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C16" w:rsidRPr="00580623" w:rsidRDefault="00821C16" w:rsidP="00821C16">
      <w:pPr>
        <w:spacing w:after="0" w:line="240" w:lineRule="auto"/>
        <w:jc w:val="center"/>
        <w:rPr>
          <w:rFonts w:ascii="Times New Roman" w:hAnsi="Times New Roman" w:cs="Times New Roman"/>
          <w:b/>
          <w:bCs/>
          <w:sz w:val="24"/>
          <w:szCs w:val="24"/>
        </w:rPr>
      </w:pPr>
      <w:r w:rsidRPr="00580623">
        <w:rPr>
          <w:rFonts w:ascii="Times New Roman" w:hAnsi="Times New Roman" w:cs="Times New Roman"/>
          <w:b/>
          <w:sz w:val="24"/>
          <w:szCs w:val="24"/>
        </w:rPr>
        <w:t>КУРГАНСКАЯ ОБЛАСТЬ</w:t>
      </w:r>
    </w:p>
    <w:p w:rsidR="00821C16" w:rsidRPr="00580623" w:rsidRDefault="00821C16" w:rsidP="00821C16">
      <w:pPr>
        <w:spacing w:after="0" w:line="240" w:lineRule="auto"/>
        <w:jc w:val="center"/>
        <w:rPr>
          <w:rFonts w:ascii="Times New Roman" w:hAnsi="Times New Roman" w:cs="Times New Roman"/>
          <w:b/>
          <w:bCs/>
          <w:sz w:val="24"/>
          <w:szCs w:val="24"/>
        </w:rPr>
      </w:pPr>
      <w:r w:rsidRPr="00580623">
        <w:rPr>
          <w:rFonts w:ascii="Times New Roman" w:hAnsi="Times New Roman" w:cs="Times New Roman"/>
          <w:b/>
          <w:bCs/>
          <w:sz w:val="24"/>
          <w:szCs w:val="24"/>
        </w:rPr>
        <w:t>КУРТАМЫШСКИЙ РАЙОН</w:t>
      </w:r>
    </w:p>
    <w:p w:rsidR="00821C16" w:rsidRPr="00580623" w:rsidRDefault="00821C16" w:rsidP="00821C16">
      <w:pPr>
        <w:pStyle w:val="a4"/>
        <w:rPr>
          <w:sz w:val="24"/>
        </w:rPr>
      </w:pPr>
      <w:r w:rsidRPr="00580623">
        <w:rPr>
          <w:sz w:val="24"/>
        </w:rPr>
        <w:t>ГОРОД   КУРТАМЫШ</w:t>
      </w:r>
    </w:p>
    <w:p w:rsidR="00821C16" w:rsidRPr="00580623" w:rsidRDefault="00821C16" w:rsidP="00821C16">
      <w:pPr>
        <w:pStyle w:val="a4"/>
        <w:rPr>
          <w:color w:val="323232"/>
          <w:spacing w:val="-10"/>
          <w:w w:val="142"/>
          <w:sz w:val="24"/>
        </w:rPr>
      </w:pPr>
      <w:r w:rsidRPr="00580623">
        <w:rPr>
          <w:sz w:val="24"/>
        </w:rPr>
        <w:t>АДМИНИСТРАЦИЯ ГОРОДА КУРТАМЫША</w:t>
      </w:r>
    </w:p>
    <w:p w:rsidR="00821C16" w:rsidRPr="00580623" w:rsidRDefault="00821C16" w:rsidP="00821C16">
      <w:pPr>
        <w:pStyle w:val="1"/>
        <w:spacing w:before="0"/>
        <w:rPr>
          <w:rFonts w:ascii="Times New Roman" w:hAnsi="Times New Roman"/>
          <w:sz w:val="24"/>
          <w:szCs w:val="24"/>
        </w:rPr>
      </w:pPr>
      <w:r w:rsidRPr="00580623">
        <w:rPr>
          <w:rFonts w:ascii="Times New Roman" w:hAnsi="Times New Roman"/>
          <w:sz w:val="24"/>
          <w:szCs w:val="24"/>
        </w:rPr>
        <w:t xml:space="preserve">         </w:t>
      </w:r>
    </w:p>
    <w:p w:rsidR="00821C16" w:rsidRPr="00580623" w:rsidRDefault="00821C16" w:rsidP="00821C16">
      <w:pPr>
        <w:pStyle w:val="1"/>
        <w:spacing w:before="0"/>
        <w:rPr>
          <w:rFonts w:ascii="Times New Roman" w:hAnsi="Times New Roman"/>
          <w:sz w:val="44"/>
          <w:szCs w:val="44"/>
        </w:rPr>
      </w:pPr>
      <w:r w:rsidRPr="00580623">
        <w:rPr>
          <w:rFonts w:ascii="Times New Roman" w:hAnsi="Times New Roman"/>
          <w:sz w:val="44"/>
          <w:szCs w:val="44"/>
        </w:rPr>
        <w:t xml:space="preserve">         РАСПОРЯЖЕНИЕ</w:t>
      </w:r>
    </w:p>
    <w:p w:rsidR="00821C16" w:rsidRPr="00580623" w:rsidRDefault="00821C16" w:rsidP="00821C16">
      <w:pPr>
        <w:widowControl w:val="0"/>
        <w:shd w:val="clear" w:color="auto" w:fill="FFFFFF"/>
        <w:tabs>
          <w:tab w:val="left" w:pos="5040"/>
        </w:tabs>
        <w:autoSpaceDE w:val="0"/>
        <w:autoSpaceDN w:val="0"/>
        <w:adjustRightInd w:val="0"/>
        <w:spacing w:after="0" w:line="240" w:lineRule="auto"/>
        <w:jc w:val="center"/>
        <w:rPr>
          <w:rFonts w:ascii="Times New Roman" w:hAnsi="Times New Roman" w:cs="Times New Roman"/>
          <w:color w:val="000000"/>
          <w:sz w:val="44"/>
          <w:szCs w:val="44"/>
        </w:rPr>
      </w:pPr>
    </w:p>
    <w:p w:rsidR="00821C16" w:rsidRPr="00580623" w:rsidRDefault="00821C16" w:rsidP="00821C16">
      <w:pPr>
        <w:widowControl w:val="0"/>
        <w:shd w:val="clear" w:color="auto" w:fill="FFFFFF"/>
        <w:tabs>
          <w:tab w:val="left" w:pos="5040"/>
        </w:tabs>
        <w:autoSpaceDE w:val="0"/>
        <w:autoSpaceDN w:val="0"/>
        <w:adjustRightInd w:val="0"/>
        <w:spacing w:after="0" w:line="240" w:lineRule="auto"/>
        <w:rPr>
          <w:rFonts w:ascii="Times New Roman" w:hAnsi="Times New Roman" w:cs="Times New Roman"/>
          <w:color w:val="000000"/>
          <w:sz w:val="24"/>
          <w:szCs w:val="24"/>
        </w:rPr>
      </w:pPr>
    </w:p>
    <w:p w:rsidR="00821C16" w:rsidRPr="00580623" w:rsidRDefault="00821C16" w:rsidP="00821C16">
      <w:pPr>
        <w:widowControl w:val="0"/>
        <w:shd w:val="clear" w:color="auto" w:fill="FFFFFF"/>
        <w:tabs>
          <w:tab w:val="left" w:pos="5040"/>
        </w:tabs>
        <w:autoSpaceDE w:val="0"/>
        <w:autoSpaceDN w:val="0"/>
        <w:adjustRightInd w:val="0"/>
        <w:spacing w:after="0" w:line="240" w:lineRule="auto"/>
        <w:rPr>
          <w:rFonts w:ascii="Times New Roman" w:hAnsi="Times New Roman" w:cs="Times New Roman"/>
          <w:sz w:val="24"/>
          <w:szCs w:val="24"/>
        </w:rPr>
      </w:pPr>
      <w:r w:rsidRPr="00580623">
        <w:rPr>
          <w:rFonts w:ascii="Times New Roman" w:hAnsi="Times New Roman" w:cs="Times New Roman"/>
          <w:color w:val="000000"/>
          <w:sz w:val="24"/>
          <w:szCs w:val="24"/>
        </w:rPr>
        <w:t xml:space="preserve">от </w:t>
      </w:r>
      <w:r>
        <w:rPr>
          <w:rFonts w:ascii="Times New Roman" w:hAnsi="Times New Roman" w:cs="Times New Roman"/>
          <w:color w:val="000000"/>
          <w:sz w:val="24"/>
          <w:szCs w:val="24"/>
        </w:rPr>
        <w:t xml:space="preserve">6 июня </w:t>
      </w:r>
      <w:r w:rsidRPr="00580623">
        <w:rPr>
          <w:rFonts w:ascii="Times New Roman" w:hAnsi="Times New Roman" w:cs="Times New Roman"/>
          <w:color w:val="000000"/>
          <w:sz w:val="24"/>
          <w:szCs w:val="24"/>
        </w:rPr>
        <w:t xml:space="preserve"> 201</w:t>
      </w:r>
      <w:r>
        <w:rPr>
          <w:rFonts w:ascii="Times New Roman" w:hAnsi="Times New Roman" w:cs="Times New Roman"/>
          <w:color w:val="000000"/>
          <w:sz w:val="24"/>
          <w:szCs w:val="24"/>
        </w:rPr>
        <w:t xml:space="preserve">6 года   </w:t>
      </w:r>
      <w:r w:rsidRPr="0058062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424</w:t>
      </w:r>
      <w:r w:rsidRPr="00580623">
        <w:rPr>
          <w:rFonts w:ascii="Times New Roman" w:hAnsi="Times New Roman" w:cs="Times New Roman"/>
          <w:color w:val="000000"/>
          <w:sz w:val="24"/>
          <w:szCs w:val="24"/>
        </w:rPr>
        <w:t>-р</w:t>
      </w:r>
    </w:p>
    <w:p w:rsidR="00821C16" w:rsidRPr="00580623" w:rsidRDefault="00821C16" w:rsidP="00821C16">
      <w:pPr>
        <w:widowControl w:val="0"/>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580623">
        <w:rPr>
          <w:rFonts w:ascii="Times New Roman" w:hAnsi="Times New Roman" w:cs="Times New Roman"/>
          <w:color w:val="000000"/>
          <w:sz w:val="24"/>
          <w:szCs w:val="24"/>
        </w:rPr>
        <w:t>город Куртамыш</w:t>
      </w:r>
    </w:p>
    <w:p w:rsidR="00821C16" w:rsidRPr="00580623" w:rsidRDefault="00821C16" w:rsidP="00821C16">
      <w:pPr>
        <w:spacing w:after="0" w:line="240" w:lineRule="auto"/>
        <w:jc w:val="both"/>
        <w:rPr>
          <w:rFonts w:ascii="Times New Roman" w:hAnsi="Times New Roman" w:cs="Times New Roman"/>
          <w:sz w:val="24"/>
          <w:szCs w:val="24"/>
        </w:rPr>
      </w:pPr>
    </w:p>
    <w:p w:rsidR="00821C16" w:rsidRPr="00580623" w:rsidRDefault="00821C16" w:rsidP="00821C16">
      <w:pPr>
        <w:spacing w:after="0" w:line="240" w:lineRule="auto"/>
        <w:jc w:val="both"/>
        <w:rPr>
          <w:rFonts w:ascii="Times New Roman" w:hAnsi="Times New Roman" w:cs="Times New Roman"/>
          <w:sz w:val="24"/>
          <w:szCs w:val="24"/>
        </w:rPr>
      </w:pPr>
    </w:p>
    <w:p w:rsidR="00821C16" w:rsidRPr="00580623" w:rsidRDefault="00821C16" w:rsidP="00821C16">
      <w:pPr>
        <w:spacing w:after="0" w:line="240" w:lineRule="auto"/>
        <w:jc w:val="both"/>
        <w:rPr>
          <w:rFonts w:ascii="Times New Roman" w:hAnsi="Times New Roman" w:cs="Times New Roman"/>
          <w:sz w:val="24"/>
          <w:szCs w:val="24"/>
        </w:rPr>
      </w:pPr>
    </w:p>
    <w:tbl>
      <w:tblPr>
        <w:tblW w:w="0" w:type="auto"/>
        <w:jc w:val="center"/>
        <w:tblLook w:val="01E0"/>
      </w:tblPr>
      <w:tblGrid>
        <w:gridCol w:w="8900"/>
      </w:tblGrid>
      <w:tr w:rsidR="00821C16" w:rsidRPr="00432FDE" w:rsidTr="00A05D87">
        <w:trPr>
          <w:trHeight w:val="505"/>
          <w:jc w:val="center"/>
        </w:trPr>
        <w:tc>
          <w:tcPr>
            <w:tcW w:w="8900" w:type="dxa"/>
          </w:tcPr>
          <w:p w:rsidR="00821C16" w:rsidRPr="00821C16" w:rsidRDefault="00821C16" w:rsidP="00A05D87">
            <w:pPr>
              <w:spacing w:after="0" w:line="240" w:lineRule="auto"/>
              <w:jc w:val="center"/>
              <w:rPr>
                <w:rFonts w:ascii="Times New Roman" w:hAnsi="Times New Roman" w:cs="Times New Roman"/>
                <w:b/>
                <w:bCs/>
                <w:sz w:val="24"/>
                <w:szCs w:val="24"/>
              </w:rPr>
            </w:pPr>
            <w:r w:rsidRPr="00821C16">
              <w:rPr>
                <w:rFonts w:ascii="Times New Roman" w:hAnsi="Times New Roman" w:cs="Times New Roman"/>
                <w:b/>
                <w:bCs/>
                <w:sz w:val="24"/>
                <w:szCs w:val="24"/>
              </w:rPr>
              <w:t>О проведении аукциона в электронной форме на право</w:t>
            </w:r>
          </w:p>
          <w:p w:rsidR="00821C16" w:rsidRPr="00821C16" w:rsidRDefault="00821C16" w:rsidP="00821C16">
            <w:pPr>
              <w:spacing w:after="0" w:line="240" w:lineRule="auto"/>
              <w:jc w:val="center"/>
              <w:rPr>
                <w:rFonts w:ascii="Times New Roman" w:hAnsi="Times New Roman" w:cs="Times New Roman"/>
                <w:b/>
                <w:bCs/>
                <w:sz w:val="24"/>
                <w:szCs w:val="24"/>
              </w:rPr>
            </w:pPr>
            <w:r w:rsidRPr="00821C16">
              <w:rPr>
                <w:rFonts w:ascii="Times New Roman" w:hAnsi="Times New Roman" w:cs="Times New Roman"/>
                <w:b/>
                <w:bCs/>
                <w:sz w:val="24"/>
                <w:szCs w:val="24"/>
              </w:rPr>
              <w:t>заключения муниципального контракта на выполнение работ по мероприятию «Капитальный ре</w:t>
            </w:r>
            <w:r>
              <w:rPr>
                <w:rFonts w:ascii="Times New Roman" w:hAnsi="Times New Roman" w:cs="Times New Roman"/>
                <w:b/>
                <w:bCs/>
                <w:sz w:val="24"/>
                <w:szCs w:val="24"/>
              </w:rPr>
              <w:t xml:space="preserve">монт комплекса гидротехнических </w:t>
            </w:r>
            <w:r w:rsidRPr="00821C16">
              <w:rPr>
                <w:rFonts w:ascii="Times New Roman" w:hAnsi="Times New Roman" w:cs="Times New Roman"/>
                <w:b/>
                <w:bCs/>
                <w:sz w:val="24"/>
                <w:szCs w:val="24"/>
              </w:rPr>
              <w:t xml:space="preserve">сооружений Куртамышского водохранилища на  р. Куртамыш в городе Куртамыш </w:t>
            </w:r>
            <w:r>
              <w:rPr>
                <w:rFonts w:ascii="Times New Roman" w:hAnsi="Times New Roman" w:cs="Times New Roman"/>
                <w:b/>
                <w:bCs/>
                <w:sz w:val="24"/>
                <w:szCs w:val="24"/>
              </w:rPr>
              <w:t xml:space="preserve">Куртамышского района Курганской </w:t>
            </w:r>
            <w:r w:rsidRPr="00821C16">
              <w:rPr>
                <w:rFonts w:ascii="Times New Roman" w:hAnsi="Times New Roman" w:cs="Times New Roman"/>
                <w:b/>
                <w:bCs/>
                <w:sz w:val="24"/>
                <w:szCs w:val="24"/>
              </w:rPr>
              <w:t>области»</w:t>
            </w:r>
          </w:p>
        </w:tc>
      </w:tr>
    </w:tbl>
    <w:p w:rsidR="00821C16" w:rsidRPr="00EE3656" w:rsidRDefault="00821C16" w:rsidP="00821C16">
      <w:pPr>
        <w:spacing w:after="0" w:line="240" w:lineRule="auto"/>
        <w:jc w:val="both"/>
        <w:rPr>
          <w:rFonts w:ascii="Times New Roman" w:hAnsi="Times New Roman" w:cs="Times New Roman"/>
          <w:b/>
          <w:sz w:val="24"/>
          <w:szCs w:val="24"/>
        </w:rPr>
      </w:pPr>
    </w:p>
    <w:p w:rsidR="00821C16" w:rsidRPr="00580623" w:rsidRDefault="00821C16" w:rsidP="00821C16">
      <w:pPr>
        <w:spacing w:after="0" w:line="240" w:lineRule="auto"/>
        <w:jc w:val="both"/>
        <w:rPr>
          <w:rFonts w:ascii="Times New Roman" w:hAnsi="Times New Roman" w:cs="Times New Roman"/>
          <w:sz w:val="24"/>
          <w:szCs w:val="24"/>
        </w:rPr>
      </w:pPr>
    </w:p>
    <w:p w:rsidR="00821C16" w:rsidRPr="00580623" w:rsidRDefault="00821C16" w:rsidP="00821C16">
      <w:pPr>
        <w:spacing w:after="0" w:line="240" w:lineRule="auto"/>
        <w:ind w:firstLine="709"/>
        <w:jc w:val="both"/>
        <w:rPr>
          <w:rFonts w:ascii="Times New Roman" w:hAnsi="Times New Roman" w:cs="Times New Roman"/>
          <w:sz w:val="24"/>
          <w:szCs w:val="24"/>
        </w:rPr>
      </w:pPr>
      <w:r w:rsidRPr="00580623">
        <w:rPr>
          <w:rFonts w:ascii="Times New Roman" w:hAnsi="Times New Roman" w:cs="Times New Roman"/>
          <w:sz w:val="24"/>
          <w:szCs w:val="24"/>
        </w:rPr>
        <w:t xml:space="preserve">В соответствии, статьей 64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Администрация города Куртамыша </w:t>
      </w:r>
    </w:p>
    <w:p w:rsidR="00821C16" w:rsidRPr="00580623" w:rsidRDefault="00821C16" w:rsidP="00821C16">
      <w:pPr>
        <w:spacing w:after="0" w:line="240" w:lineRule="auto"/>
        <w:jc w:val="both"/>
        <w:rPr>
          <w:rFonts w:ascii="Times New Roman" w:hAnsi="Times New Roman" w:cs="Times New Roman"/>
          <w:sz w:val="24"/>
          <w:szCs w:val="24"/>
        </w:rPr>
      </w:pPr>
      <w:r w:rsidRPr="00580623">
        <w:rPr>
          <w:rFonts w:ascii="Times New Roman" w:hAnsi="Times New Roman" w:cs="Times New Roman"/>
          <w:sz w:val="24"/>
          <w:szCs w:val="24"/>
        </w:rPr>
        <w:t>ОБЯЗЫВАЕТ:</w:t>
      </w:r>
    </w:p>
    <w:p w:rsidR="00821C16" w:rsidRPr="00821C16" w:rsidRDefault="00821C16" w:rsidP="00821C16">
      <w:pPr>
        <w:spacing w:after="0" w:line="240" w:lineRule="auto"/>
        <w:jc w:val="both"/>
        <w:rPr>
          <w:rFonts w:ascii="Times New Roman" w:hAnsi="Times New Roman" w:cs="Times New Roman"/>
          <w:bCs/>
          <w:sz w:val="24"/>
          <w:szCs w:val="24"/>
        </w:rPr>
      </w:pPr>
      <w:r>
        <w:rPr>
          <w:rFonts w:ascii="Times New Roman" w:hAnsi="Times New Roman" w:cs="Times New Roman"/>
          <w:color w:val="000000"/>
          <w:sz w:val="24"/>
          <w:szCs w:val="24"/>
        </w:rPr>
        <w:t xml:space="preserve">             </w:t>
      </w:r>
      <w:r w:rsidRPr="00F338E3">
        <w:rPr>
          <w:rFonts w:ascii="Times New Roman" w:hAnsi="Times New Roman" w:cs="Times New Roman"/>
          <w:color w:val="000000"/>
          <w:sz w:val="24"/>
          <w:szCs w:val="24"/>
        </w:rPr>
        <w:t xml:space="preserve">1.  Определить форму размещения заказа </w:t>
      </w:r>
      <w:r w:rsidRPr="00821C16">
        <w:rPr>
          <w:rFonts w:ascii="Times New Roman" w:hAnsi="Times New Roman" w:cs="Times New Roman"/>
          <w:bCs/>
          <w:sz w:val="24"/>
          <w:szCs w:val="24"/>
        </w:rPr>
        <w:t xml:space="preserve">на </w:t>
      </w:r>
      <w:r>
        <w:rPr>
          <w:rFonts w:ascii="Times New Roman" w:hAnsi="Times New Roman" w:cs="Times New Roman"/>
          <w:bCs/>
          <w:sz w:val="24"/>
          <w:szCs w:val="24"/>
        </w:rPr>
        <w:t xml:space="preserve">выполнение работ по мероприятию </w:t>
      </w:r>
      <w:r w:rsidRPr="00821C16">
        <w:rPr>
          <w:rFonts w:ascii="Times New Roman" w:hAnsi="Times New Roman" w:cs="Times New Roman"/>
          <w:bCs/>
          <w:sz w:val="24"/>
          <w:szCs w:val="24"/>
        </w:rPr>
        <w:t>«Капитальный ремонт комплекса гидротехнических сооружений Куртамышского водохранилища на  р. Куртамыш в городе Куртамыш Куртамышского района Курганской области»</w:t>
      </w:r>
      <w:r>
        <w:rPr>
          <w:rFonts w:ascii="Times New Roman" w:hAnsi="Times New Roman" w:cs="Times New Roman"/>
          <w:bCs/>
          <w:sz w:val="24"/>
          <w:szCs w:val="24"/>
        </w:rPr>
        <w:t xml:space="preserve"> </w:t>
      </w:r>
      <w:r w:rsidRPr="00805A2D">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виде </w:t>
      </w:r>
      <w:r w:rsidRPr="00580623">
        <w:rPr>
          <w:rFonts w:ascii="Times New Roman" w:hAnsi="Times New Roman" w:cs="Times New Roman"/>
          <w:color w:val="000000"/>
          <w:sz w:val="24"/>
          <w:szCs w:val="24"/>
        </w:rPr>
        <w:t>аукциона в электронной форме</w:t>
      </w:r>
      <w:r w:rsidRPr="00580623">
        <w:rPr>
          <w:rFonts w:ascii="Times New Roman" w:hAnsi="Times New Roman" w:cs="Times New Roman"/>
          <w:bCs/>
          <w:sz w:val="24"/>
          <w:szCs w:val="24"/>
        </w:rPr>
        <w:t>.</w:t>
      </w:r>
      <w:r w:rsidRPr="00580623">
        <w:rPr>
          <w:rFonts w:ascii="Times New Roman" w:hAnsi="Times New Roman" w:cs="Times New Roman"/>
          <w:color w:val="000000"/>
          <w:sz w:val="24"/>
          <w:szCs w:val="24"/>
        </w:rPr>
        <w:t xml:space="preserve"> </w:t>
      </w:r>
    </w:p>
    <w:p w:rsidR="00821C16" w:rsidRPr="00580623" w:rsidRDefault="00821C16" w:rsidP="00821C16">
      <w:pPr>
        <w:spacing w:after="0" w:line="240" w:lineRule="auto"/>
        <w:ind w:firstLine="709"/>
        <w:jc w:val="both"/>
        <w:rPr>
          <w:rFonts w:ascii="Times New Roman" w:hAnsi="Times New Roman" w:cs="Times New Roman"/>
          <w:color w:val="000000"/>
          <w:sz w:val="24"/>
          <w:szCs w:val="24"/>
        </w:rPr>
      </w:pPr>
      <w:r w:rsidRPr="00580623">
        <w:rPr>
          <w:rFonts w:ascii="Times New Roman" w:hAnsi="Times New Roman" w:cs="Times New Roman"/>
          <w:color w:val="000000"/>
          <w:sz w:val="24"/>
          <w:szCs w:val="24"/>
        </w:rPr>
        <w:t>2.     Установить:</w:t>
      </w:r>
    </w:p>
    <w:p w:rsidR="00821C16" w:rsidRPr="00580623" w:rsidRDefault="00821C16" w:rsidP="00821C16">
      <w:pPr>
        <w:spacing w:after="0" w:line="240" w:lineRule="auto"/>
        <w:jc w:val="both"/>
        <w:rPr>
          <w:rFonts w:ascii="Times New Roman" w:hAnsi="Times New Roman" w:cs="Times New Roman"/>
          <w:color w:val="000000"/>
          <w:sz w:val="24"/>
          <w:szCs w:val="24"/>
        </w:rPr>
      </w:pPr>
      <w:r w:rsidRPr="00580623">
        <w:rPr>
          <w:rFonts w:ascii="Times New Roman" w:hAnsi="Times New Roman" w:cs="Times New Roman"/>
          <w:color w:val="000000"/>
          <w:sz w:val="24"/>
          <w:szCs w:val="24"/>
        </w:rPr>
        <w:t>1) дату окончания срока подачи заявок:</w:t>
      </w:r>
      <w:r>
        <w:rPr>
          <w:rFonts w:ascii="Times New Roman" w:hAnsi="Times New Roman" w:cs="Times New Roman"/>
          <w:color w:val="000000"/>
          <w:sz w:val="24"/>
          <w:szCs w:val="24"/>
        </w:rPr>
        <w:t xml:space="preserve"> 22 июня </w:t>
      </w:r>
      <w:r w:rsidRPr="00580623">
        <w:rPr>
          <w:rFonts w:ascii="Times New Roman" w:hAnsi="Times New Roman" w:cs="Times New Roman"/>
          <w:color w:val="000000"/>
          <w:sz w:val="24"/>
          <w:szCs w:val="24"/>
        </w:rPr>
        <w:t xml:space="preserve"> 201</w:t>
      </w:r>
      <w:r>
        <w:rPr>
          <w:rFonts w:ascii="Times New Roman" w:hAnsi="Times New Roman" w:cs="Times New Roman"/>
          <w:color w:val="000000"/>
          <w:sz w:val="24"/>
          <w:szCs w:val="24"/>
        </w:rPr>
        <w:t>6</w:t>
      </w:r>
      <w:r w:rsidRPr="00580623">
        <w:rPr>
          <w:rFonts w:ascii="Times New Roman" w:hAnsi="Times New Roman" w:cs="Times New Roman"/>
          <w:color w:val="000000"/>
          <w:sz w:val="24"/>
          <w:szCs w:val="24"/>
        </w:rPr>
        <w:t xml:space="preserve"> года;</w:t>
      </w:r>
    </w:p>
    <w:p w:rsidR="00821C16" w:rsidRPr="00580623" w:rsidRDefault="00821C16" w:rsidP="00821C16">
      <w:pPr>
        <w:spacing w:after="0" w:line="240" w:lineRule="auto"/>
        <w:jc w:val="both"/>
        <w:rPr>
          <w:rFonts w:ascii="Times New Roman" w:hAnsi="Times New Roman" w:cs="Times New Roman"/>
          <w:color w:val="000000"/>
          <w:sz w:val="24"/>
          <w:szCs w:val="24"/>
        </w:rPr>
      </w:pPr>
      <w:r w:rsidRPr="00580623">
        <w:rPr>
          <w:rFonts w:ascii="Times New Roman" w:hAnsi="Times New Roman" w:cs="Times New Roman"/>
          <w:color w:val="000000"/>
          <w:sz w:val="24"/>
          <w:szCs w:val="24"/>
        </w:rPr>
        <w:t xml:space="preserve">2) дату окончания срока рассмотрения заявок: </w:t>
      </w:r>
      <w:r>
        <w:rPr>
          <w:rFonts w:ascii="Times New Roman" w:hAnsi="Times New Roman" w:cs="Times New Roman"/>
          <w:color w:val="000000"/>
          <w:sz w:val="24"/>
          <w:szCs w:val="24"/>
        </w:rPr>
        <w:t xml:space="preserve">23 июня </w:t>
      </w:r>
      <w:r w:rsidRPr="00580623">
        <w:rPr>
          <w:rFonts w:ascii="Times New Roman" w:hAnsi="Times New Roman" w:cs="Times New Roman"/>
          <w:color w:val="000000"/>
          <w:sz w:val="24"/>
          <w:szCs w:val="24"/>
        </w:rPr>
        <w:t xml:space="preserve"> 201</w:t>
      </w:r>
      <w:r>
        <w:rPr>
          <w:rFonts w:ascii="Times New Roman" w:hAnsi="Times New Roman" w:cs="Times New Roman"/>
          <w:color w:val="000000"/>
          <w:sz w:val="24"/>
          <w:szCs w:val="24"/>
        </w:rPr>
        <w:t>6</w:t>
      </w:r>
      <w:r w:rsidRPr="00580623">
        <w:rPr>
          <w:rFonts w:ascii="Times New Roman" w:hAnsi="Times New Roman" w:cs="Times New Roman"/>
          <w:color w:val="000000"/>
          <w:sz w:val="24"/>
          <w:szCs w:val="24"/>
        </w:rPr>
        <w:t xml:space="preserve"> года;</w:t>
      </w:r>
    </w:p>
    <w:p w:rsidR="00821C16" w:rsidRPr="00580623" w:rsidRDefault="00821C16" w:rsidP="00821C16">
      <w:pPr>
        <w:spacing w:after="0" w:line="240" w:lineRule="auto"/>
        <w:jc w:val="both"/>
        <w:rPr>
          <w:rFonts w:ascii="Times New Roman" w:hAnsi="Times New Roman" w:cs="Times New Roman"/>
          <w:color w:val="000000"/>
          <w:sz w:val="24"/>
          <w:szCs w:val="24"/>
        </w:rPr>
      </w:pPr>
      <w:r w:rsidRPr="00580623">
        <w:rPr>
          <w:rFonts w:ascii="Times New Roman" w:hAnsi="Times New Roman" w:cs="Times New Roman"/>
          <w:color w:val="000000"/>
          <w:sz w:val="24"/>
          <w:szCs w:val="24"/>
        </w:rPr>
        <w:t xml:space="preserve">3) дату проведения открытого аукциона  в электронной форме: </w:t>
      </w:r>
      <w:r>
        <w:rPr>
          <w:rFonts w:ascii="Times New Roman" w:hAnsi="Times New Roman" w:cs="Times New Roman"/>
          <w:color w:val="000000"/>
          <w:sz w:val="24"/>
          <w:szCs w:val="24"/>
        </w:rPr>
        <w:t>27 июня 2016</w:t>
      </w:r>
      <w:r w:rsidRPr="00580623">
        <w:rPr>
          <w:rFonts w:ascii="Times New Roman" w:hAnsi="Times New Roman" w:cs="Times New Roman"/>
          <w:color w:val="000000"/>
          <w:sz w:val="24"/>
          <w:szCs w:val="24"/>
        </w:rPr>
        <w:t xml:space="preserve"> года.</w:t>
      </w:r>
    </w:p>
    <w:p w:rsidR="00821C16" w:rsidRPr="00580623" w:rsidRDefault="00821C16" w:rsidP="00821C16">
      <w:pPr>
        <w:spacing w:after="0" w:line="240" w:lineRule="auto"/>
        <w:ind w:firstLine="720"/>
        <w:jc w:val="both"/>
        <w:rPr>
          <w:rFonts w:ascii="Times New Roman" w:hAnsi="Times New Roman" w:cs="Times New Roman"/>
          <w:color w:val="000000"/>
          <w:sz w:val="24"/>
          <w:szCs w:val="24"/>
        </w:rPr>
      </w:pPr>
      <w:r w:rsidRPr="00580623">
        <w:rPr>
          <w:rFonts w:ascii="Times New Roman" w:hAnsi="Times New Roman" w:cs="Times New Roman"/>
          <w:color w:val="000000"/>
          <w:sz w:val="24"/>
          <w:szCs w:val="24"/>
        </w:rPr>
        <w:t xml:space="preserve">3. Утвердить аукционную документацию согласно приложению к настоящему распоряжению.   </w:t>
      </w:r>
    </w:p>
    <w:p w:rsidR="00821C16" w:rsidRPr="00580623" w:rsidRDefault="00821C16" w:rsidP="00821C16">
      <w:pPr>
        <w:spacing w:after="0" w:line="240" w:lineRule="auto"/>
        <w:ind w:firstLine="720"/>
        <w:jc w:val="both"/>
        <w:rPr>
          <w:rFonts w:ascii="Times New Roman" w:hAnsi="Times New Roman" w:cs="Times New Roman"/>
          <w:bCs/>
          <w:color w:val="000000"/>
          <w:sz w:val="24"/>
          <w:szCs w:val="24"/>
        </w:rPr>
      </w:pPr>
      <w:r>
        <w:rPr>
          <w:rFonts w:ascii="Times New Roman" w:hAnsi="Times New Roman" w:cs="Times New Roman"/>
          <w:sz w:val="24"/>
          <w:szCs w:val="24"/>
        </w:rPr>
        <w:t>4</w:t>
      </w:r>
      <w:r w:rsidRPr="00580623">
        <w:rPr>
          <w:rFonts w:ascii="Times New Roman" w:hAnsi="Times New Roman" w:cs="Times New Roman"/>
          <w:sz w:val="24"/>
          <w:szCs w:val="24"/>
        </w:rPr>
        <w:t xml:space="preserve">. </w:t>
      </w:r>
      <w:r w:rsidRPr="00580623">
        <w:rPr>
          <w:rFonts w:ascii="Times New Roman" w:hAnsi="Times New Roman" w:cs="Times New Roman"/>
          <w:color w:val="000000"/>
          <w:sz w:val="24"/>
          <w:szCs w:val="24"/>
        </w:rPr>
        <w:t xml:space="preserve">Разместить аукционную документацию  на официальном сайте в сети «Интернет»: </w:t>
      </w:r>
      <w:hyperlink r:id="rId7" w:history="1">
        <w:r w:rsidRPr="00580623">
          <w:rPr>
            <w:rStyle w:val="a3"/>
            <w:rFonts w:ascii="Times New Roman" w:hAnsi="Times New Roman" w:cs="Times New Roman"/>
            <w:sz w:val="24"/>
            <w:szCs w:val="24"/>
            <w:lang w:val="en-US"/>
          </w:rPr>
          <w:t>www</w:t>
        </w:r>
        <w:r w:rsidRPr="00580623">
          <w:rPr>
            <w:rStyle w:val="a3"/>
            <w:rFonts w:ascii="Times New Roman" w:hAnsi="Times New Roman" w:cs="Times New Roman"/>
            <w:sz w:val="24"/>
            <w:szCs w:val="24"/>
          </w:rPr>
          <w:t>.</w:t>
        </w:r>
        <w:r w:rsidRPr="00580623">
          <w:rPr>
            <w:rStyle w:val="a3"/>
            <w:rFonts w:ascii="Times New Roman" w:hAnsi="Times New Roman" w:cs="Times New Roman"/>
            <w:sz w:val="24"/>
            <w:szCs w:val="24"/>
            <w:lang w:val="en-US"/>
          </w:rPr>
          <w:t>zakypki</w:t>
        </w:r>
        <w:r w:rsidRPr="00580623">
          <w:rPr>
            <w:rStyle w:val="a3"/>
            <w:rFonts w:ascii="Times New Roman" w:hAnsi="Times New Roman" w:cs="Times New Roman"/>
            <w:sz w:val="24"/>
            <w:szCs w:val="24"/>
          </w:rPr>
          <w:t>.</w:t>
        </w:r>
        <w:r w:rsidRPr="00580623">
          <w:rPr>
            <w:rStyle w:val="a3"/>
            <w:rFonts w:ascii="Times New Roman" w:hAnsi="Times New Roman" w:cs="Times New Roman"/>
            <w:sz w:val="24"/>
            <w:szCs w:val="24"/>
            <w:lang w:val="en-US"/>
          </w:rPr>
          <w:t>gov</w:t>
        </w:r>
        <w:r w:rsidRPr="00580623">
          <w:rPr>
            <w:rStyle w:val="a3"/>
            <w:rFonts w:ascii="Times New Roman" w:hAnsi="Times New Roman" w:cs="Times New Roman"/>
            <w:sz w:val="24"/>
            <w:szCs w:val="24"/>
          </w:rPr>
          <w:t>.</w:t>
        </w:r>
        <w:r w:rsidRPr="00580623">
          <w:rPr>
            <w:rStyle w:val="a3"/>
            <w:rFonts w:ascii="Times New Roman" w:hAnsi="Times New Roman" w:cs="Times New Roman"/>
            <w:sz w:val="24"/>
            <w:szCs w:val="24"/>
            <w:lang w:val="en-US"/>
          </w:rPr>
          <w:t>ru</w:t>
        </w:r>
      </w:hyperlink>
      <w:r w:rsidRPr="00580623">
        <w:rPr>
          <w:rFonts w:ascii="Times New Roman" w:hAnsi="Times New Roman" w:cs="Times New Roman"/>
          <w:color w:val="000000"/>
          <w:sz w:val="24"/>
          <w:szCs w:val="24"/>
        </w:rPr>
        <w:t xml:space="preserve"> и на официальном сайте Администрации города Куртамыша: </w:t>
      </w:r>
      <w:r w:rsidRPr="00580623">
        <w:rPr>
          <w:rFonts w:ascii="Times New Roman" w:hAnsi="Times New Roman" w:cs="Times New Roman"/>
          <w:color w:val="000000"/>
          <w:sz w:val="24"/>
          <w:szCs w:val="24"/>
          <w:lang w:val="en-US"/>
        </w:rPr>
        <w:t>www</w:t>
      </w:r>
      <w:r w:rsidRPr="00580623">
        <w:rPr>
          <w:rFonts w:ascii="Times New Roman" w:hAnsi="Times New Roman" w:cs="Times New Roman"/>
          <w:color w:val="000000"/>
          <w:sz w:val="24"/>
          <w:szCs w:val="24"/>
        </w:rPr>
        <w:t>.</w:t>
      </w:r>
      <w:r w:rsidRPr="00580623">
        <w:rPr>
          <w:rFonts w:ascii="Times New Roman" w:hAnsi="Times New Roman" w:cs="Times New Roman"/>
          <w:color w:val="000000"/>
          <w:sz w:val="24"/>
          <w:szCs w:val="24"/>
          <w:lang w:val="en-US"/>
        </w:rPr>
        <w:t>kurtadm</w:t>
      </w:r>
      <w:r w:rsidRPr="00580623">
        <w:rPr>
          <w:rFonts w:ascii="Times New Roman" w:hAnsi="Times New Roman" w:cs="Times New Roman"/>
          <w:color w:val="000000"/>
          <w:sz w:val="24"/>
          <w:szCs w:val="24"/>
        </w:rPr>
        <w:t>.</w:t>
      </w:r>
      <w:r w:rsidRPr="00580623">
        <w:rPr>
          <w:rFonts w:ascii="Times New Roman" w:hAnsi="Times New Roman" w:cs="Times New Roman"/>
          <w:color w:val="000000"/>
          <w:sz w:val="24"/>
          <w:szCs w:val="24"/>
          <w:lang w:val="en-US"/>
        </w:rPr>
        <w:t>ru</w:t>
      </w:r>
      <w:r w:rsidRPr="00580623">
        <w:rPr>
          <w:rFonts w:ascii="Times New Roman" w:hAnsi="Times New Roman" w:cs="Times New Roman"/>
          <w:color w:val="000000"/>
          <w:sz w:val="24"/>
          <w:szCs w:val="24"/>
        </w:rPr>
        <w:t>.</w:t>
      </w:r>
    </w:p>
    <w:p w:rsidR="00821C16" w:rsidRDefault="00821C16" w:rsidP="00821C1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5</w:t>
      </w:r>
      <w:r w:rsidRPr="00580623">
        <w:rPr>
          <w:rFonts w:ascii="Times New Roman" w:hAnsi="Times New Roman" w:cs="Times New Roman"/>
          <w:sz w:val="24"/>
          <w:szCs w:val="24"/>
        </w:rPr>
        <w:t xml:space="preserve">. Контроль за исполнением настоящего распоряжения </w:t>
      </w:r>
      <w:r>
        <w:rPr>
          <w:rFonts w:ascii="Times New Roman" w:hAnsi="Times New Roman" w:cs="Times New Roman"/>
          <w:sz w:val="24"/>
          <w:szCs w:val="24"/>
        </w:rPr>
        <w:t>возлагаю на заместителя Главы города Глебова С.Ю.</w:t>
      </w:r>
    </w:p>
    <w:p w:rsidR="00821C16" w:rsidRDefault="00821C16" w:rsidP="00821C16">
      <w:pPr>
        <w:spacing w:after="0" w:line="240" w:lineRule="auto"/>
        <w:ind w:firstLine="720"/>
        <w:jc w:val="both"/>
        <w:rPr>
          <w:sz w:val="24"/>
        </w:rPr>
      </w:pPr>
    </w:p>
    <w:p w:rsidR="00821C16" w:rsidRDefault="00821C16" w:rsidP="00821C16">
      <w:pPr>
        <w:pStyle w:val="2"/>
        <w:rPr>
          <w:sz w:val="24"/>
        </w:rPr>
      </w:pPr>
    </w:p>
    <w:p w:rsidR="00821C16" w:rsidRPr="00580623" w:rsidRDefault="00821C16" w:rsidP="00821C16">
      <w:pPr>
        <w:pStyle w:val="2"/>
        <w:rPr>
          <w:sz w:val="24"/>
        </w:rPr>
      </w:pPr>
    </w:p>
    <w:p w:rsidR="00821C16" w:rsidRPr="00580623" w:rsidRDefault="00821C16" w:rsidP="00821C16">
      <w:pPr>
        <w:pStyle w:val="2"/>
        <w:rPr>
          <w:sz w:val="24"/>
        </w:rPr>
      </w:pPr>
      <w:r w:rsidRPr="00580623">
        <w:rPr>
          <w:sz w:val="24"/>
        </w:rPr>
        <w:t>Глав</w:t>
      </w:r>
      <w:r>
        <w:rPr>
          <w:sz w:val="24"/>
        </w:rPr>
        <w:t>ы</w:t>
      </w:r>
      <w:r w:rsidRPr="00580623">
        <w:rPr>
          <w:sz w:val="24"/>
        </w:rPr>
        <w:t xml:space="preserve"> города Куртамыша</w:t>
      </w:r>
      <w:r w:rsidRPr="00580623">
        <w:rPr>
          <w:sz w:val="24"/>
        </w:rPr>
        <w:tab/>
        <w:t xml:space="preserve">                                         </w:t>
      </w:r>
      <w:r>
        <w:rPr>
          <w:sz w:val="24"/>
        </w:rPr>
        <w:t xml:space="preserve">                               С.И. Воронцов</w:t>
      </w:r>
    </w:p>
    <w:p w:rsidR="00821C16" w:rsidRPr="00580623" w:rsidRDefault="00821C16" w:rsidP="00821C16">
      <w:pPr>
        <w:widowControl w:val="0"/>
        <w:autoSpaceDE w:val="0"/>
        <w:autoSpaceDN w:val="0"/>
        <w:adjustRightInd w:val="0"/>
        <w:spacing w:after="0" w:line="240" w:lineRule="auto"/>
        <w:rPr>
          <w:rFonts w:ascii="Times New Roman" w:hAnsi="Times New Roman" w:cs="Times New Roman"/>
          <w:sz w:val="24"/>
          <w:szCs w:val="24"/>
        </w:rPr>
      </w:pPr>
    </w:p>
    <w:p w:rsidR="00821C16" w:rsidRDefault="00821C16" w:rsidP="00821C16">
      <w:pPr>
        <w:widowControl w:val="0"/>
        <w:autoSpaceDE w:val="0"/>
        <w:autoSpaceDN w:val="0"/>
        <w:adjustRightInd w:val="0"/>
        <w:spacing w:after="0" w:line="240" w:lineRule="auto"/>
        <w:rPr>
          <w:rFonts w:ascii="Times New Roman" w:hAnsi="Times New Roman" w:cs="Times New Roman"/>
          <w:sz w:val="24"/>
          <w:szCs w:val="24"/>
        </w:rPr>
      </w:pPr>
    </w:p>
    <w:p w:rsidR="00821C16" w:rsidRPr="00580623" w:rsidRDefault="00821C16" w:rsidP="00821C16">
      <w:pPr>
        <w:widowControl w:val="0"/>
        <w:autoSpaceDE w:val="0"/>
        <w:autoSpaceDN w:val="0"/>
        <w:adjustRightInd w:val="0"/>
        <w:spacing w:after="0" w:line="240" w:lineRule="auto"/>
        <w:rPr>
          <w:rFonts w:ascii="Times New Roman" w:hAnsi="Times New Roman" w:cs="Times New Roman"/>
          <w:sz w:val="24"/>
          <w:szCs w:val="24"/>
        </w:rPr>
      </w:pPr>
    </w:p>
    <w:p w:rsidR="00821C16" w:rsidRPr="00580623" w:rsidRDefault="00821C16" w:rsidP="00821C16">
      <w:pPr>
        <w:widowControl w:val="0"/>
        <w:autoSpaceDE w:val="0"/>
        <w:autoSpaceDN w:val="0"/>
        <w:adjustRightInd w:val="0"/>
        <w:spacing w:after="0" w:line="240" w:lineRule="auto"/>
        <w:rPr>
          <w:rFonts w:ascii="Times New Roman" w:hAnsi="Times New Roman" w:cs="Times New Roman"/>
          <w:sz w:val="20"/>
          <w:szCs w:val="20"/>
        </w:rPr>
      </w:pPr>
      <w:r w:rsidRPr="00580623">
        <w:rPr>
          <w:rFonts w:ascii="Times New Roman" w:hAnsi="Times New Roman" w:cs="Times New Roman"/>
          <w:sz w:val="20"/>
          <w:szCs w:val="20"/>
        </w:rPr>
        <w:t>Калинина Н.Н.</w:t>
      </w:r>
    </w:p>
    <w:p w:rsidR="00821C16" w:rsidRPr="00580623" w:rsidRDefault="00821C16" w:rsidP="00821C16">
      <w:pPr>
        <w:widowControl w:val="0"/>
        <w:autoSpaceDE w:val="0"/>
        <w:autoSpaceDN w:val="0"/>
        <w:adjustRightInd w:val="0"/>
        <w:spacing w:after="0" w:line="240" w:lineRule="auto"/>
        <w:rPr>
          <w:rFonts w:ascii="Times New Roman" w:hAnsi="Times New Roman" w:cs="Times New Roman"/>
          <w:sz w:val="20"/>
          <w:szCs w:val="20"/>
        </w:rPr>
      </w:pPr>
      <w:r w:rsidRPr="00580623">
        <w:rPr>
          <w:rFonts w:ascii="Times New Roman" w:hAnsi="Times New Roman" w:cs="Times New Roman"/>
          <w:sz w:val="20"/>
          <w:szCs w:val="20"/>
        </w:rPr>
        <w:t>21859</w:t>
      </w:r>
    </w:p>
    <w:p w:rsidR="00821C16" w:rsidRPr="00580623" w:rsidRDefault="00821C16" w:rsidP="00821C16">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580623">
        <w:rPr>
          <w:rFonts w:ascii="Times New Roman" w:hAnsi="Times New Roman" w:cs="Times New Roman"/>
          <w:color w:val="000000"/>
          <w:sz w:val="20"/>
          <w:szCs w:val="20"/>
        </w:rPr>
        <w:t xml:space="preserve">Разослано по списку (см. </w:t>
      </w:r>
      <w:r>
        <w:rPr>
          <w:rFonts w:ascii="Times New Roman" w:hAnsi="Times New Roman" w:cs="Times New Roman"/>
          <w:color w:val="000000"/>
          <w:sz w:val="20"/>
          <w:szCs w:val="20"/>
        </w:rPr>
        <w:t xml:space="preserve">на </w:t>
      </w:r>
      <w:r w:rsidRPr="00580623">
        <w:rPr>
          <w:rFonts w:ascii="Times New Roman" w:hAnsi="Times New Roman" w:cs="Times New Roman"/>
          <w:color w:val="000000"/>
          <w:sz w:val="20"/>
          <w:szCs w:val="20"/>
        </w:rPr>
        <w:t>обор</w:t>
      </w:r>
      <w:r>
        <w:rPr>
          <w:rFonts w:ascii="Times New Roman" w:hAnsi="Times New Roman" w:cs="Times New Roman"/>
          <w:color w:val="000000"/>
          <w:sz w:val="20"/>
          <w:szCs w:val="20"/>
        </w:rPr>
        <w:t>оте</w:t>
      </w:r>
      <w:r w:rsidRPr="00580623">
        <w:rPr>
          <w:rFonts w:ascii="Times New Roman" w:hAnsi="Times New Roman" w:cs="Times New Roman"/>
          <w:color w:val="000000"/>
          <w:sz w:val="20"/>
          <w:szCs w:val="20"/>
        </w:rPr>
        <w:t>.)</w:t>
      </w:r>
    </w:p>
    <w:p w:rsidR="00821C16" w:rsidRPr="00136FF0" w:rsidRDefault="00821C16" w:rsidP="00821C16">
      <w:pPr>
        <w:spacing w:after="0" w:line="240" w:lineRule="auto"/>
        <w:rPr>
          <w:rFonts w:ascii="Arial" w:hAnsi="Arial" w:cs="Arial"/>
          <w:color w:val="000000"/>
          <w:sz w:val="24"/>
          <w:szCs w:val="16"/>
        </w:rPr>
        <w:sectPr w:rsidR="00821C16" w:rsidRPr="00136FF0">
          <w:headerReference w:type="default" r:id="rId8"/>
          <w:footerReference w:type="default" r:id="rId9"/>
          <w:pgSz w:w="11906" w:h="16838"/>
          <w:pgMar w:top="1134" w:right="850" w:bottom="1134" w:left="1701" w:header="708" w:footer="708" w:gutter="0"/>
          <w:pgNumType w:start="0"/>
          <w:cols w:space="720"/>
        </w:sectPr>
      </w:pPr>
    </w:p>
    <w:p w:rsidR="00821C16" w:rsidRPr="00580623" w:rsidRDefault="00821C16" w:rsidP="00821C16">
      <w:pPr>
        <w:spacing w:after="0" w:line="240" w:lineRule="auto"/>
        <w:jc w:val="center"/>
        <w:rPr>
          <w:rFonts w:ascii="Times New Roman" w:hAnsi="Times New Roman" w:cs="Times New Roman"/>
          <w:sz w:val="24"/>
        </w:rPr>
      </w:pPr>
    </w:p>
    <w:p w:rsidR="00821C16" w:rsidRPr="007D78AD" w:rsidRDefault="00821C16" w:rsidP="00821C16">
      <w:pPr>
        <w:spacing w:after="0" w:line="240" w:lineRule="auto"/>
        <w:jc w:val="right"/>
        <w:rPr>
          <w:rFonts w:ascii="Times New Roman" w:hAnsi="Times New Roman" w:cs="Times New Roman"/>
          <w:sz w:val="24"/>
          <w:szCs w:val="24"/>
        </w:rPr>
      </w:pPr>
      <w:r w:rsidRPr="007D78AD">
        <w:rPr>
          <w:rFonts w:ascii="Times New Roman" w:hAnsi="Times New Roman" w:cs="Times New Roman"/>
          <w:sz w:val="24"/>
          <w:szCs w:val="24"/>
        </w:rPr>
        <w:t>Приложение к распоряжению</w:t>
      </w:r>
    </w:p>
    <w:p w:rsidR="00821C16" w:rsidRPr="007D78AD" w:rsidRDefault="00821C16" w:rsidP="00821C16">
      <w:pPr>
        <w:spacing w:after="0" w:line="240" w:lineRule="auto"/>
        <w:jc w:val="right"/>
        <w:rPr>
          <w:rFonts w:ascii="Times New Roman" w:hAnsi="Times New Roman" w:cs="Times New Roman"/>
          <w:sz w:val="24"/>
          <w:szCs w:val="24"/>
        </w:rPr>
      </w:pPr>
      <w:r w:rsidRPr="007D78AD">
        <w:rPr>
          <w:rFonts w:ascii="Times New Roman" w:hAnsi="Times New Roman" w:cs="Times New Roman"/>
          <w:sz w:val="24"/>
          <w:szCs w:val="24"/>
        </w:rPr>
        <w:t>Администрации города Куртамыша</w:t>
      </w:r>
    </w:p>
    <w:p w:rsidR="00821C16" w:rsidRPr="007D78AD" w:rsidRDefault="00821C16" w:rsidP="00821C16">
      <w:pPr>
        <w:spacing w:after="0" w:line="240" w:lineRule="auto"/>
        <w:jc w:val="right"/>
        <w:rPr>
          <w:rFonts w:ascii="Times New Roman" w:hAnsi="Times New Roman" w:cs="Times New Roman"/>
          <w:sz w:val="24"/>
          <w:szCs w:val="24"/>
        </w:rPr>
      </w:pPr>
      <w:r w:rsidRPr="007D78AD">
        <w:rPr>
          <w:rFonts w:ascii="Times New Roman" w:hAnsi="Times New Roman" w:cs="Times New Roman"/>
          <w:sz w:val="24"/>
          <w:szCs w:val="24"/>
        </w:rPr>
        <w:t xml:space="preserve"> от </w:t>
      </w:r>
      <w:r>
        <w:rPr>
          <w:rFonts w:ascii="Times New Roman" w:hAnsi="Times New Roman" w:cs="Times New Roman"/>
          <w:sz w:val="24"/>
          <w:szCs w:val="24"/>
        </w:rPr>
        <w:t>6 июня 2016</w:t>
      </w:r>
      <w:r w:rsidRPr="007D78AD">
        <w:rPr>
          <w:rFonts w:ascii="Times New Roman" w:hAnsi="Times New Roman" w:cs="Times New Roman"/>
          <w:sz w:val="24"/>
          <w:szCs w:val="24"/>
        </w:rPr>
        <w:t xml:space="preserve"> года № </w:t>
      </w:r>
      <w:r>
        <w:rPr>
          <w:rFonts w:ascii="Times New Roman" w:hAnsi="Times New Roman" w:cs="Times New Roman"/>
          <w:sz w:val="24"/>
          <w:szCs w:val="24"/>
        </w:rPr>
        <w:t>424</w:t>
      </w:r>
      <w:r w:rsidRPr="007D78AD">
        <w:rPr>
          <w:rFonts w:ascii="Times New Roman" w:hAnsi="Times New Roman" w:cs="Times New Roman"/>
          <w:sz w:val="24"/>
          <w:szCs w:val="24"/>
        </w:rPr>
        <w:t>-р</w:t>
      </w:r>
    </w:p>
    <w:p w:rsidR="00821C16" w:rsidRPr="00821C16" w:rsidRDefault="00821C16" w:rsidP="00821C16">
      <w:pPr>
        <w:spacing w:after="0" w:line="240" w:lineRule="auto"/>
        <w:jc w:val="right"/>
        <w:rPr>
          <w:rFonts w:ascii="Times New Roman" w:hAnsi="Times New Roman" w:cs="Times New Roman"/>
          <w:bCs/>
          <w:sz w:val="24"/>
          <w:szCs w:val="24"/>
        </w:rPr>
      </w:pPr>
      <w:r w:rsidRPr="00821C16">
        <w:rPr>
          <w:rFonts w:ascii="Times New Roman" w:hAnsi="Times New Roman" w:cs="Times New Roman"/>
          <w:sz w:val="24"/>
          <w:szCs w:val="24"/>
        </w:rPr>
        <w:t xml:space="preserve"> «</w:t>
      </w:r>
      <w:r w:rsidRPr="00821C16">
        <w:rPr>
          <w:rFonts w:ascii="Times New Roman" w:hAnsi="Times New Roman" w:cs="Times New Roman"/>
          <w:bCs/>
          <w:sz w:val="24"/>
          <w:szCs w:val="24"/>
        </w:rPr>
        <w:t>О проведении аукциона в электронной форме на право</w:t>
      </w:r>
    </w:p>
    <w:p w:rsidR="00821C16" w:rsidRPr="00821C16" w:rsidRDefault="00821C16" w:rsidP="00821C16">
      <w:pPr>
        <w:spacing w:after="0" w:line="240" w:lineRule="auto"/>
        <w:jc w:val="right"/>
        <w:rPr>
          <w:rFonts w:ascii="Times New Roman" w:hAnsi="Times New Roman" w:cs="Times New Roman"/>
          <w:bCs/>
          <w:sz w:val="24"/>
          <w:szCs w:val="24"/>
        </w:rPr>
      </w:pPr>
      <w:r w:rsidRPr="00821C16">
        <w:rPr>
          <w:rFonts w:ascii="Times New Roman" w:hAnsi="Times New Roman" w:cs="Times New Roman"/>
          <w:bCs/>
          <w:sz w:val="24"/>
          <w:szCs w:val="24"/>
        </w:rPr>
        <w:t>заключения муниципального контракта на выполнение работ по мероприятию «Капитальный ремонт комплекса гидротехнических сооружений Куртамышского водохранилища на  р. Куртамыш в городе Куртамыш Куртамышского района Курганской области»</w:t>
      </w:r>
    </w:p>
    <w:p w:rsidR="00D17D34" w:rsidRDefault="00D17D34" w:rsidP="00821C16">
      <w:pPr>
        <w:spacing w:after="0" w:line="240" w:lineRule="auto"/>
        <w:jc w:val="right"/>
        <w:rPr>
          <w:rFonts w:ascii="Times New Roman" w:hAnsi="Times New Roman" w:cs="Times New Roman"/>
          <w:sz w:val="24"/>
          <w:szCs w:val="24"/>
        </w:rPr>
      </w:pPr>
    </w:p>
    <w:p w:rsidR="00821C16" w:rsidRDefault="00821C16">
      <w:pPr>
        <w:tabs>
          <w:tab w:val="left" w:pos="6795"/>
        </w:tabs>
        <w:spacing w:before="100" w:after="0" w:line="240" w:lineRule="auto"/>
        <w:jc w:val="both"/>
        <w:rPr>
          <w:rFonts w:ascii="Times New Roman" w:hAnsi="Times New Roman" w:cs="Times New Roman"/>
          <w:sz w:val="24"/>
          <w:szCs w:val="24"/>
        </w:rPr>
      </w:pPr>
    </w:p>
    <w:p w:rsidR="00821C16" w:rsidRDefault="00821C16">
      <w:pPr>
        <w:tabs>
          <w:tab w:val="left" w:pos="6795"/>
        </w:tabs>
        <w:spacing w:before="100" w:after="0" w:line="240" w:lineRule="auto"/>
        <w:jc w:val="both"/>
        <w:rPr>
          <w:rFonts w:ascii="Times New Roman" w:hAnsi="Times New Roman" w:cs="Times New Roman"/>
          <w:sz w:val="24"/>
          <w:szCs w:val="24"/>
        </w:rPr>
      </w:pPr>
    </w:p>
    <w:p w:rsidR="00821C16" w:rsidRDefault="00821C16">
      <w:pPr>
        <w:tabs>
          <w:tab w:val="left" w:pos="6795"/>
        </w:tabs>
        <w:spacing w:before="100" w:after="0" w:line="240" w:lineRule="auto"/>
        <w:jc w:val="both"/>
        <w:rPr>
          <w:rFonts w:ascii="Times New Roman" w:hAnsi="Times New Roman" w:cs="Times New Roman"/>
          <w:sz w:val="24"/>
          <w:szCs w:val="24"/>
        </w:rPr>
      </w:pPr>
    </w:p>
    <w:p w:rsidR="00821C16" w:rsidRDefault="00821C16">
      <w:pPr>
        <w:tabs>
          <w:tab w:val="left" w:pos="6795"/>
        </w:tabs>
        <w:spacing w:before="100" w:after="0" w:line="240" w:lineRule="auto"/>
        <w:jc w:val="both"/>
        <w:rPr>
          <w:rFonts w:ascii="Times New Roman" w:hAnsi="Times New Roman" w:cs="Times New Roman"/>
          <w:sz w:val="24"/>
          <w:szCs w:val="24"/>
        </w:rPr>
      </w:pPr>
    </w:p>
    <w:p w:rsidR="00821C16" w:rsidRDefault="00821C16">
      <w:pPr>
        <w:tabs>
          <w:tab w:val="left" w:pos="6795"/>
        </w:tabs>
        <w:spacing w:before="100" w:after="0" w:line="240" w:lineRule="auto"/>
        <w:jc w:val="both"/>
        <w:rPr>
          <w:rFonts w:ascii="Times New Roman" w:hAnsi="Times New Roman" w:cs="Times New Roman"/>
          <w:sz w:val="24"/>
          <w:szCs w:val="24"/>
        </w:rPr>
      </w:pPr>
    </w:p>
    <w:p w:rsidR="00821C16" w:rsidRDefault="00821C16">
      <w:pPr>
        <w:tabs>
          <w:tab w:val="left" w:pos="6795"/>
        </w:tabs>
        <w:spacing w:before="100" w:after="0" w:line="240" w:lineRule="auto"/>
        <w:jc w:val="both"/>
        <w:rPr>
          <w:rFonts w:ascii="Times New Roman" w:hAnsi="Times New Roman" w:cs="Times New Roman"/>
          <w:sz w:val="24"/>
          <w:szCs w:val="24"/>
        </w:rPr>
      </w:pPr>
    </w:p>
    <w:p w:rsidR="00821C16" w:rsidRDefault="00821C16">
      <w:pPr>
        <w:tabs>
          <w:tab w:val="left" w:pos="6795"/>
        </w:tabs>
        <w:spacing w:before="100" w:after="0" w:line="240" w:lineRule="auto"/>
        <w:jc w:val="both"/>
        <w:rPr>
          <w:rFonts w:ascii="Times New Roman" w:hAnsi="Times New Roman" w:cs="Times New Roman"/>
          <w:sz w:val="24"/>
          <w:szCs w:val="24"/>
        </w:rPr>
      </w:pPr>
    </w:p>
    <w:p w:rsidR="00D17D34" w:rsidRDefault="00D17D34">
      <w:pPr>
        <w:spacing w:before="100" w:after="0" w:line="240" w:lineRule="auto"/>
        <w:jc w:val="center"/>
        <w:rPr>
          <w:rFonts w:ascii="Times New Roman" w:hAnsi="Times New Roman" w:cs="Times New Roman"/>
          <w:sz w:val="24"/>
          <w:szCs w:val="24"/>
        </w:rPr>
      </w:pPr>
    </w:p>
    <w:p w:rsidR="00D17D34" w:rsidRPr="00821C16" w:rsidRDefault="00D17D34">
      <w:pPr>
        <w:spacing w:after="0" w:line="240" w:lineRule="auto"/>
        <w:jc w:val="center"/>
        <w:rPr>
          <w:rFonts w:ascii="Times New Roman" w:hAnsi="Times New Roman" w:cs="Times New Roman"/>
          <w:b/>
          <w:bCs/>
          <w:sz w:val="24"/>
          <w:szCs w:val="24"/>
        </w:rPr>
      </w:pPr>
      <w:r w:rsidRPr="00821C16">
        <w:rPr>
          <w:rFonts w:ascii="Times New Roman" w:hAnsi="Times New Roman" w:cs="Times New Roman"/>
          <w:b/>
          <w:bCs/>
          <w:sz w:val="24"/>
          <w:szCs w:val="24"/>
        </w:rPr>
        <w:t>ДОКУМЕНТАЦИЯ</w:t>
      </w:r>
    </w:p>
    <w:p w:rsidR="00D17D34" w:rsidRPr="00821C16" w:rsidRDefault="00D17D34">
      <w:pPr>
        <w:spacing w:after="0" w:line="240" w:lineRule="auto"/>
        <w:jc w:val="center"/>
        <w:rPr>
          <w:rFonts w:ascii="Times New Roman" w:hAnsi="Times New Roman" w:cs="Times New Roman"/>
          <w:b/>
          <w:bCs/>
          <w:sz w:val="24"/>
          <w:szCs w:val="24"/>
        </w:rPr>
      </w:pPr>
      <w:r w:rsidRPr="00821C16">
        <w:rPr>
          <w:rFonts w:ascii="Times New Roman" w:hAnsi="Times New Roman" w:cs="Times New Roman"/>
          <w:b/>
          <w:bCs/>
          <w:sz w:val="24"/>
          <w:szCs w:val="24"/>
        </w:rPr>
        <w:t xml:space="preserve">об аукционе в электронной форме </w:t>
      </w:r>
    </w:p>
    <w:p w:rsidR="00D17D34" w:rsidRPr="00821C16" w:rsidRDefault="00D17D34">
      <w:pPr>
        <w:spacing w:after="0" w:line="240" w:lineRule="auto"/>
        <w:jc w:val="center"/>
        <w:rPr>
          <w:rFonts w:ascii="Times New Roman" w:hAnsi="Times New Roman" w:cs="Times New Roman"/>
          <w:b/>
          <w:bCs/>
          <w:sz w:val="24"/>
          <w:szCs w:val="24"/>
        </w:rPr>
      </w:pPr>
    </w:p>
    <w:p w:rsidR="00D17D34" w:rsidRPr="00821C16" w:rsidRDefault="00D17D34">
      <w:pPr>
        <w:spacing w:after="0" w:line="240" w:lineRule="auto"/>
        <w:jc w:val="center"/>
        <w:rPr>
          <w:rFonts w:ascii="Times New Roman" w:hAnsi="Times New Roman" w:cs="Times New Roman"/>
          <w:b/>
          <w:bCs/>
          <w:sz w:val="24"/>
          <w:szCs w:val="24"/>
        </w:rPr>
      </w:pPr>
      <w:r w:rsidRPr="00821C16">
        <w:rPr>
          <w:rFonts w:ascii="Times New Roman" w:hAnsi="Times New Roman" w:cs="Times New Roman"/>
          <w:b/>
          <w:bCs/>
          <w:sz w:val="24"/>
          <w:szCs w:val="24"/>
        </w:rPr>
        <w:t xml:space="preserve">на выполнение работ по мероприятию «Капитальный ремонт комплекса гидротехнических сооружений Куртамышского водохранилища на  </w:t>
      </w:r>
    </w:p>
    <w:p w:rsidR="00D17D34" w:rsidRPr="00821C16" w:rsidRDefault="00D17D34">
      <w:pPr>
        <w:spacing w:after="0" w:line="240" w:lineRule="auto"/>
        <w:jc w:val="center"/>
        <w:rPr>
          <w:rFonts w:ascii="Times New Roman" w:hAnsi="Times New Roman" w:cs="Times New Roman"/>
          <w:b/>
          <w:bCs/>
          <w:sz w:val="24"/>
          <w:szCs w:val="24"/>
        </w:rPr>
      </w:pPr>
      <w:r w:rsidRPr="00821C16">
        <w:rPr>
          <w:rFonts w:ascii="Times New Roman" w:hAnsi="Times New Roman" w:cs="Times New Roman"/>
          <w:b/>
          <w:bCs/>
          <w:sz w:val="24"/>
          <w:szCs w:val="24"/>
        </w:rPr>
        <w:t>р. Куртамыш в городе Куртамыш Куртамышского района Курганской области»</w:t>
      </w:r>
    </w:p>
    <w:p w:rsidR="00D17D34" w:rsidRPr="00821C16" w:rsidRDefault="00D17D34">
      <w:pPr>
        <w:spacing w:after="0" w:line="240" w:lineRule="auto"/>
        <w:jc w:val="center"/>
        <w:rPr>
          <w:rFonts w:ascii="Times New Roman" w:hAnsi="Times New Roman" w:cs="Times New Roman"/>
          <w:b/>
          <w:bCs/>
          <w:sz w:val="24"/>
          <w:szCs w:val="24"/>
        </w:rPr>
      </w:pPr>
    </w:p>
    <w:p w:rsidR="00D17D34" w:rsidRPr="00821C16" w:rsidRDefault="00D17D34">
      <w:pPr>
        <w:spacing w:after="0" w:line="240" w:lineRule="auto"/>
        <w:jc w:val="center"/>
        <w:rPr>
          <w:rFonts w:ascii="Times New Roman" w:hAnsi="Times New Roman" w:cs="Times New Roman"/>
          <w:b/>
          <w:bCs/>
          <w:sz w:val="24"/>
          <w:szCs w:val="24"/>
        </w:rPr>
      </w:pPr>
    </w:p>
    <w:p w:rsidR="00D17D34" w:rsidRPr="00821C16" w:rsidRDefault="00D17D34">
      <w:pPr>
        <w:spacing w:after="0" w:line="240" w:lineRule="auto"/>
        <w:jc w:val="center"/>
        <w:rPr>
          <w:rFonts w:ascii="Times New Roman" w:hAnsi="Times New Roman" w:cs="Times New Roman"/>
          <w:b/>
          <w:bCs/>
          <w:sz w:val="24"/>
          <w:szCs w:val="24"/>
        </w:rPr>
      </w:pPr>
    </w:p>
    <w:p w:rsidR="00D17D34" w:rsidRPr="00821C16" w:rsidRDefault="00D17D34">
      <w:pPr>
        <w:spacing w:after="0" w:line="240" w:lineRule="auto"/>
        <w:jc w:val="center"/>
        <w:rPr>
          <w:rFonts w:ascii="Times New Roman" w:hAnsi="Times New Roman" w:cs="Times New Roman"/>
          <w:b/>
          <w:bCs/>
          <w:sz w:val="24"/>
          <w:szCs w:val="24"/>
        </w:rPr>
      </w:pPr>
    </w:p>
    <w:p w:rsidR="00D17D34" w:rsidRPr="00821C16" w:rsidRDefault="00D17D34">
      <w:pPr>
        <w:spacing w:after="0" w:line="240" w:lineRule="auto"/>
        <w:rPr>
          <w:rFonts w:ascii="Times New Roman" w:hAnsi="Times New Roman" w:cs="Times New Roman"/>
          <w:b/>
          <w:bCs/>
          <w:sz w:val="24"/>
          <w:szCs w:val="24"/>
        </w:rPr>
      </w:pPr>
    </w:p>
    <w:p w:rsidR="00D17D34" w:rsidRPr="00821C16" w:rsidRDefault="00D17D34">
      <w:pPr>
        <w:spacing w:after="0" w:line="240" w:lineRule="auto"/>
        <w:jc w:val="center"/>
        <w:rPr>
          <w:rFonts w:ascii="Times New Roman" w:hAnsi="Times New Roman" w:cs="Times New Roman"/>
          <w:sz w:val="24"/>
          <w:szCs w:val="24"/>
        </w:rPr>
      </w:pPr>
    </w:p>
    <w:p w:rsidR="00D17D34" w:rsidRPr="00821C16" w:rsidRDefault="00D17D34">
      <w:pPr>
        <w:spacing w:before="100" w:after="0" w:line="240" w:lineRule="auto"/>
        <w:jc w:val="both"/>
        <w:rPr>
          <w:rFonts w:ascii="Times New Roman" w:hAnsi="Times New Roman" w:cs="Times New Roman"/>
          <w:sz w:val="24"/>
          <w:szCs w:val="24"/>
        </w:rPr>
      </w:pPr>
    </w:p>
    <w:p w:rsidR="00D17D34" w:rsidRPr="00821C16" w:rsidRDefault="00D17D34">
      <w:pPr>
        <w:spacing w:before="100" w:after="0" w:line="240" w:lineRule="auto"/>
        <w:jc w:val="both"/>
        <w:rPr>
          <w:rFonts w:ascii="Times New Roman" w:hAnsi="Times New Roman" w:cs="Times New Roman"/>
          <w:sz w:val="24"/>
          <w:szCs w:val="24"/>
        </w:rPr>
      </w:pPr>
    </w:p>
    <w:p w:rsidR="00D17D34" w:rsidRPr="00821C16" w:rsidRDefault="00D17D34">
      <w:pPr>
        <w:spacing w:before="100" w:after="0" w:line="240" w:lineRule="auto"/>
        <w:jc w:val="both"/>
        <w:rPr>
          <w:rFonts w:ascii="Times New Roman" w:hAnsi="Times New Roman" w:cs="Times New Roman"/>
          <w:sz w:val="24"/>
          <w:szCs w:val="24"/>
        </w:rPr>
      </w:pPr>
    </w:p>
    <w:p w:rsidR="00D17D34" w:rsidRPr="00821C16" w:rsidRDefault="00D17D34">
      <w:pPr>
        <w:spacing w:before="100" w:after="0" w:line="240" w:lineRule="auto"/>
        <w:jc w:val="both"/>
        <w:rPr>
          <w:rFonts w:ascii="Times New Roman" w:hAnsi="Times New Roman" w:cs="Times New Roman"/>
          <w:sz w:val="24"/>
          <w:szCs w:val="24"/>
        </w:rPr>
      </w:pPr>
    </w:p>
    <w:p w:rsidR="00D17D34" w:rsidRPr="00821C16" w:rsidRDefault="00D17D34">
      <w:pPr>
        <w:spacing w:before="100" w:after="0" w:line="240" w:lineRule="auto"/>
        <w:jc w:val="both"/>
        <w:rPr>
          <w:rFonts w:ascii="Times New Roman" w:hAnsi="Times New Roman" w:cs="Times New Roman"/>
          <w:sz w:val="24"/>
          <w:szCs w:val="24"/>
        </w:rPr>
      </w:pPr>
    </w:p>
    <w:p w:rsidR="00D17D34" w:rsidRPr="00821C16" w:rsidRDefault="00D17D34">
      <w:pPr>
        <w:spacing w:before="100" w:after="0" w:line="240" w:lineRule="auto"/>
        <w:jc w:val="both"/>
        <w:rPr>
          <w:rFonts w:ascii="Times New Roman" w:hAnsi="Times New Roman" w:cs="Times New Roman"/>
          <w:sz w:val="24"/>
          <w:szCs w:val="24"/>
        </w:rPr>
      </w:pPr>
    </w:p>
    <w:p w:rsidR="00D17D34" w:rsidRPr="00821C16" w:rsidRDefault="00D17D34">
      <w:pPr>
        <w:spacing w:before="100" w:after="0" w:line="240" w:lineRule="auto"/>
        <w:jc w:val="both"/>
        <w:rPr>
          <w:rFonts w:ascii="Times New Roman" w:hAnsi="Times New Roman" w:cs="Times New Roman"/>
          <w:sz w:val="24"/>
          <w:szCs w:val="24"/>
        </w:rPr>
      </w:pPr>
    </w:p>
    <w:p w:rsidR="00D17D34" w:rsidRPr="00821C16" w:rsidRDefault="00D17D34">
      <w:pPr>
        <w:spacing w:before="100" w:after="0" w:line="240" w:lineRule="auto"/>
        <w:jc w:val="both"/>
        <w:rPr>
          <w:rFonts w:ascii="Times New Roman" w:hAnsi="Times New Roman" w:cs="Times New Roman"/>
          <w:sz w:val="24"/>
          <w:szCs w:val="24"/>
        </w:rPr>
      </w:pPr>
    </w:p>
    <w:p w:rsidR="00D17D34" w:rsidRPr="00821C16" w:rsidRDefault="00D17D34">
      <w:pPr>
        <w:spacing w:before="100" w:after="0" w:line="240" w:lineRule="auto"/>
        <w:jc w:val="both"/>
        <w:rPr>
          <w:rFonts w:ascii="Times New Roman" w:hAnsi="Times New Roman" w:cs="Times New Roman"/>
          <w:sz w:val="24"/>
          <w:szCs w:val="24"/>
        </w:rPr>
      </w:pPr>
    </w:p>
    <w:p w:rsidR="00D17D34" w:rsidRPr="00821C16" w:rsidRDefault="00D17D34">
      <w:pPr>
        <w:spacing w:before="100" w:after="0" w:line="240" w:lineRule="auto"/>
        <w:jc w:val="both"/>
        <w:rPr>
          <w:rFonts w:ascii="Times New Roman" w:hAnsi="Times New Roman" w:cs="Times New Roman"/>
          <w:sz w:val="24"/>
          <w:szCs w:val="24"/>
        </w:rPr>
      </w:pPr>
    </w:p>
    <w:p w:rsidR="00D17D34" w:rsidRPr="00821C16" w:rsidRDefault="00D17D34">
      <w:pPr>
        <w:spacing w:before="100" w:after="0" w:line="240" w:lineRule="auto"/>
        <w:jc w:val="center"/>
        <w:rPr>
          <w:rFonts w:ascii="Times New Roman" w:hAnsi="Times New Roman" w:cs="Times New Roman"/>
          <w:b/>
          <w:bCs/>
          <w:sz w:val="24"/>
          <w:szCs w:val="24"/>
        </w:rPr>
      </w:pPr>
      <w:r w:rsidRPr="00821C16">
        <w:rPr>
          <w:rFonts w:ascii="Times New Roman" w:hAnsi="Times New Roman" w:cs="Times New Roman"/>
          <w:b/>
          <w:bCs/>
          <w:sz w:val="24"/>
          <w:szCs w:val="24"/>
        </w:rPr>
        <w:t>Куртамыш 2016 г.</w:t>
      </w:r>
    </w:p>
    <w:p w:rsidR="00D17D34" w:rsidRPr="00821C16" w:rsidRDefault="00D17D34">
      <w:pPr>
        <w:spacing w:after="120" w:line="240" w:lineRule="auto"/>
        <w:ind w:firstLine="709"/>
        <w:jc w:val="center"/>
        <w:rPr>
          <w:rFonts w:ascii="Times New Roman" w:hAnsi="Times New Roman" w:cs="Times New Roman"/>
          <w:b/>
          <w:bCs/>
          <w:sz w:val="24"/>
          <w:szCs w:val="24"/>
        </w:rPr>
      </w:pPr>
    </w:p>
    <w:p w:rsidR="00821C16" w:rsidRDefault="00821C16" w:rsidP="00821C16">
      <w:pPr>
        <w:rPr>
          <w:rFonts w:ascii="Times New Roman" w:hAnsi="Times New Roman" w:cs="Times New Roman"/>
          <w:b/>
          <w:bCs/>
          <w:sz w:val="24"/>
          <w:szCs w:val="24"/>
        </w:rPr>
      </w:pPr>
    </w:p>
    <w:p w:rsidR="00D17D34" w:rsidRPr="00821C16" w:rsidRDefault="00D17D34" w:rsidP="00821C16">
      <w:pPr>
        <w:spacing w:after="0" w:line="240" w:lineRule="auto"/>
        <w:jc w:val="center"/>
        <w:rPr>
          <w:rFonts w:ascii="Times New Roman" w:hAnsi="Times New Roman" w:cs="Times New Roman"/>
          <w:b/>
          <w:bCs/>
          <w:sz w:val="24"/>
          <w:szCs w:val="24"/>
        </w:rPr>
      </w:pPr>
      <w:r w:rsidRPr="00821C16">
        <w:rPr>
          <w:rFonts w:ascii="Times New Roman" w:hAnsi="Times New Roman" w:cs="Times New Roman"/>
          <w:b/>
          <w:bCs/>
          <w:sz w:val="24"/>
          <w:szCs w:val="24"/>
        </w:rPr>
        <w:lastRenderedPageBreak/>
        <w:t>ЧАСТЬ I. АУКЦИОН В ЭЛЕКТРОННОЙ ФОРМЕ</w:t>
      </w:r>
    </w:p>
    <w:p w:rsidR="00D17D34" w:rsidRPr="00821C16" w:rsidRDefault="00D17D34" w:rsidP="00821C16">
      <w:pPr>
        <w:spacing w:after="0" w:line="240" w:lineRule="auto"/>
        <w:ind w:firstLine="709"/>
        <w:jc w:val="both"/>
        <w:rPr>
          <w:rFonts w:ascii="Times New Roman" w:hAnsi="Times New Roman" w:cs="Times New Roman"/>
          <w:sz w:val="24"/>
          <w:szCs w:val="24"/>
        </w:rPr>
      </w:pPr>
      <w:r w:rsidRPr="00821C16">
        <w:rPr>
          <w:rFonts w:ascii="Times New Roman" w:hAnsi="Times New Roman" w:cs="Times New Roman"/>
          <w:b/>
          <w:bCs/>
          <w:sz w:val="24"/>
          <w:szCs w:val="24"/>
        </w:rPr>
        <w:t>Раздел 1. ОБЩИЕ УСЛОВИЯ ПРОВЕДЕНИЯ АУКЦИОНА В ЭЛЕКТРОННОЙ ФОРМЕ</w:t>
      </w:r>
    </w:p>
    <w:p w:rsidR="00D17D34" w:rsidRPr="00821C16" w:rsidRDefault="00D17D34" w:rsidP="00821C16">
      <w:pPr>
        <w:spacing w:after="0" w:line="240" w:lineRule="auto"/>
        <w:jc w:val="center"/>
        <w:rPr>
          <w:rFonts w:ascii="Times New Roman" w:hAnsi="Times New Roman" w:cs="Times New Roman"/>
          <w:sz w:val="24"/>
          <w:szCs w:val="24"/>
        </w:rPr>
      </w:pPr>
      <w:r w:rsidRPr="00821C16">
        <w:rPr>
          <w:rFonts w:ascii="Times New Roman" w:hAnsi="Times New Roman" w:cs="Times New Roman"/>
          <w:b/>
          <w:bCs/>
          <w:sz w:val="24"/>
          <w:szCs w:val="24"/>
        </w:rPr>
        <w:t>1. ОБЩИЕ СВЕДЕНИЯ</w:t>
      </w:r>
    </w:p>
    <w:p w:rsidR="00D17D34" w:rsidRPr="00821C16" w:rsidRDefault="00D17D34" w:rsidP="00821C16">
      <w:pPr>
        <w:spacing w:after="0" w:line="240" w:lineRule="auto"/>
        <w:ind w:firstLine="709"/>
        <w:jc w:val="both"/>
        <w:rPr>
          <w:rFonts w:ascii="Times New Roman" w:hAnsi="Times New Roman" w:cs="Times New Roman"/>
          <w:b/>
          <w:bCs/>
          <w:sz w:val="24"/>
          <w:szCs w:val="24"/>
        </w:rPr>
      </w:pPr>
      <w:r w:rsidRPr="00821C16">
        <w:rPr>
          <w:rFonts w:ascii="Times New Roman" w:hAnsi="Times New Roman" w:cs="Times New Roman"/>
          <w:b/>
          <w:bCs/>
          <w:sz w:val="24"/>
          <w:szCs w:val="24"/>
        </w:rPr>
        <w:t>1.1. Количество заявок от каждого участника аукциона в электронной форме</w:t>
      </w:r>
    </w:p>
    <w:p w:rsidR="00D17D34" w:rsidRPr="00821C16" w:rsidRDefault="00D17D34" w:rsidP="00821C16">
      <w:pPr>
        <w:spacing w:after="0" w:line="240" w:lineRule="auto"/>
        <w:ind w:firstLine="709"/>
        <w:jc w:val="both"/>
        <w:rPr>
          <w:rFonts w:ascii="Times New Roman" w:hAnsi="Times New Roman" w:cs="Times New Roman"/>
          <w:sz w:val="24"/>
          <w:szCs w:val="24"/>
        </w:rPr>
      </w:pPr>
      <w:r w:rsidRPr="00821C16">
        <w:rPr>
          <w:rFonts w:ascii="Times New Roman" w:hAnsi="Times New Roman" w:cs="Times New Roman"/>
          <w:sz w:val="24"/>
          <w:szCs w:val="24"/>
        </w:rPr>
        <w:t xml:space="preserve">Участник закупки вправе подать только одну заявку на участие в аукционе в электронной форме (далее – аукцион). </w:t>
      </w:r>
    </w:p>
    <w:p w:rsidR="00D17D34" w:rsidRPr="00821C16" w:rsidRDefault="00D17D34" w:rsidP="00821C16">
      <w:pPr>
        <w:spacing w:after="0" w:line="240" w:lineRule="auto"/>
        <w:ind w:firstLine="709"/>
        <w:jc w:val="both"/>
        <w:rPr>
          <w:rFonts w:ascii="Times New Roman" w:hAnsi="Times New Roman" w:cs="Times New Roman"/>
          <w:sz w:val="24"/>
          <w:szCs w:val="24"/>
        </w:rPr>
      </w:pPr>
      <w:r w:rsidRPr="00821C16">
        <w:rPr>
          <w:rFonts w:ascii="Times New Roman" w:hAnsi="Times New Roman" w:cs="Times New Roman"/>
          <w:b/>
          <w:bCs/>
          <w:sz w:val="24"/>
          <w:szCs w:val="24"/>
        </w:rPr>
        <w:t>1.2. Расходы на участие в аукционе</w:t>
      </w:r>
    </w:p>
    <w:p w:rsidR="00D17D34" w:rsidRPr="00821C16" w:rsidRDefault="00D17D34" w:rsidP="00821C16">
      <w:pPr>
        <w:spacing w:after="0" w:line="240" w:lineRule="auto"/>
        <w:ind w:firstLine="709"/>
        <w:jc w:val="both"/>
        <w:rPr>
          <w:rFonts w:ascii="Times New Roman" w:hAnsi="Times New Roman" w:cs="Times New Roman"/>
          <w:sz w:val="24"/>
          <w:szCs w:val="24"/>
        </w:rPr>
      </w:pPr>
      <w:r w:rsidRPr="00821C16">
        <w:rPr>
          <w:rFonts w:ascii="Times New Roman" w:hAnsi="Times New Roman" w:cs="Times New Roman"/>
          <w:sz w:val="24"/>
          <w:szCs w:val="24"/>
        </w:rPr>
        <w:t xml:space="preserve">Участник аукциона несет все расходы, связанные с подготовкой и подачей своей заявки на участие в аукционе, а Заказчик не отвечает и не имеет обязательств в связи с этими расходами независимо от характера проведения и результатов аукциона. </w:t>
      </w:r>
    </w:p>
    <w:p w:rsidR="00D17D34" w:rsidRPr="00821C16" w:rsidRDefault="00D17D34" w:rsidP="00821C16">
      <w:pPr>
        <w:spacing w:after="0" w:line="240" w:lineRule="auto"/>
        <w:ind w:firstLine="709"/>
        <w:jc w:val="both"/>
        <w:rPr>
          <w:rFonts w:ascii="Times New Roman" w:hAnsi="Times New Roman" w:cs="Times New Roman"/>
          <w:sz w:val="24"/>
          <w:szCs w:val="24"/>
        </w:rPr>
      </w:pPr>
      <w:r w:rsidRPr="00821C16">
        <w:rPr>
          <w:rFonts w:ascii="Times New Roman" w:hAnsi="Times New Roman" w:cs="Times New Roman"/>
          <w:b/>
          <w:bCs/>
          <w:sz w:val="24"/>
          <w:szCs w:val="24"/>
        </w:rPr>
        <w:t>1.3. Особые условия</w:t>
      </w:r>
    </w:p>
    <w:p w:rsidR="00D17D34" w:rsidRPr="00821C16" w:rsidRDefault="00D17D34" w:rsidP="00821C16">
      <w:pPr>
        <w:spacing w:after="0" w:line="240" w:lineRule="auto"/>
        <w:ind w:firstLine="709"/>
        <w:jc w:val="both"/>
        <w:rPr>
          <w:rFonts w:ascii="Times New Roman" w:hAnsi="Times New Roman" w:cs="Times New Roman"/>
          <w:sz w:val="24"/>
          <w:szCs w:val="24"/>
        </w:rPr>
      </w:pPr>
      <w:r w:rsidRPr="00821C16">
        <w:rPr>
          <w:rFonts w:ascii="Times New Roman" w:hAnsi="Times New Roman" w:cs="Times New Roman"/>
          <w:sz w:val="24"/>
          <w:szCs w:val="24"/>
        </w:rPr>
        <w:t>Заказчик оставляет за собой право в установленном законодательством Российской Федерации порядке отказаться от проведения аукциона без возмещения каких-либо убытков участнику аукциона.</w:t>
      </w:r>
    </w:p>
    <w:p w:rsidR="00D17D34" w:rsidRPr="00821C16" w:rsidRDefault="00D17D34" w:rsidP="00821C16">
      <w:pPr>
        <w:spacing w:after="0" w:line="240" w:lineRule="auto"/>
        <w:ind w:firstLine="709"/>
        <w:jc w:val="both"/>
        <w:rPr>
          <w:rFonts w:ascii="Times New Roman" w:hAnsi="Times New Roman" w:cs="Times New Roman"/>
          <w:sz w:val="24"/>
          <w:szCs w:val="24"/>
        </w:rPr>
      </w:pPr>
      <w:r w:rsidRPr="00821C16">
        <w:rPr>
          <w:rFonts w:ascii="Times New Roman" w:hAnsi="Times New Roman" w:cs="Times New Roman"/>
          <w:b/>
          <w:bCs/>
          <w:sz w:val="24"/>
          <w:szCs w:val="24"/>
        </w:rPr>
        <w:t>1.4. Правовое регулирование</w:t>
      </w:r>
    </w:p>
    <w:p w:rsidR="00D17D34" w:rsidRPr="00821C16" w:rsidRDefault="00D17D34" w:rsidP="00821C16">
      <w:pPr>
        <w:spacing w:after="0" w:line="240" w:lineRule="auto"/>
        <w:ind w:firstLine="709"/>
        <w:jc w:val="both"/>
        <w:rPr>
          <w:rFonts w:ascii="Times New Roman" w:hAnsi="Times New Roman" w:cs="Times New Roman"/>
          <w:sz w:val="24"/>
          <w:szCs w:val="24"/>
        </w:rPr>
      </w:pPr>
      <w:r w:rsidRPr="00821C16">
        <w:rPr>
          <w:rFonts w:ascii="Times New Roman" w:hAnsi="Times New Roman" w:cs="Times New Roman"/>
          <w:sz w:val="24"/>
          <w:szCs w:val="24"/>
        </w:rPr>
        <w:t xml:space="preserve">Отношения, возникающие между Заказчиком, аукционной комиссией, оператором электронной площадки и участником аукциона в процессе проведения аукциона на определение поставщика (подрядчика, исполнителя), регулируются действующим законодательством Российской Федерации и настоящей документацией об аукционе. </w:t>
      </w:r>
    </w:p>
    <w:p w:rsidR="00D17D34" w:rsidRPr="00821C16" w:rsidRDefault="00D17D34" w:rsidP="00821C16">
      <w:pPr>
        <w:spacing w:after="0" w:line="240" w:lineRule="auto"/>
        <w:ind w:firstLine="709"/>
        <w:jc w:val="both"/>
        <w:rPr>
          <w:rFonts w:ascii="Times New Roman" w:hAnsi="Times New Roman" w:cs="Times New Roman"/>
          <w:sz w:val="24"/>
          <w:szCs w:val="24"/>
        </w:rPr>
      </w:pPr>
      <w:r w:rsidRPr="00821C16">
        <w:rPr>
          <w:rFonts w:ascii="Times New Roman" w:hAnsi="Times New Roman" w:cs="Times New Roman"/>
          <w:b/>
          <w:bCs/>
          <w:sz w:val="24"/>
          <w:szCs w:val="24"/>
        </w:rPr>
        <w:t>1.5. Право на обжалование</w:t>
      </w:r>
    </w:p>
    <w:p w:rsidR="00D17D34" w:rsidRPr="00821C16" w:rsidRDefault="00D17D34" w:rsidP="00821C16">
      <w:pPr>
        <w:spacing w:after="0" w:line="240" w:lineRule="auto"/>
        <w:ind w:firstLine="709"/>
        <w:jc w:val="both"/>
        <w:rPr>
          <w:rFonts w:ascii="Times New Roman" w:hAnsi="Times New Roman" w:cs="Times New Roman"/>
          <w:sz w:val="24"/>
          <w:szCs w:val="24"/>
        </w:rPr>
      </w:pPr>
      <w:r w:rsidRPr="00821C16">
        <w:rPr>
          <w:rFonts w:ascii="Times New Roman" w:hAnsi="Times New Roman" w:cs="Times New Roman"/>
          <w:sz w:val="24"/>
          <w:szCs w:val="24"/>
        </w:rPr>
        <w:t>Любой участник аукциона,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главой 6 Федерального закона от 05.04.2013 г. № 44-ФЗ «О контрактной системе в сфере закупок товаров, работ, услуг для обеспечения государственный и муниципальных нужд», в контрольный орган в сфере закупок действия (бездействие) Заказчика, аукционной комиссии, ее членов, должностных лиц контрактной службы, контрактного управляющего, оператора электронной площадки, если такие действия (бездействие) нарушают права и законные интересы участника аукциона.</w:t>
      </w:r>
    </w:p>
    <w:p w:rsidR="00D17D34" w:rsidRPr="00821C16" w:rsidRDefault="00D17D34" w:rsidP="00821C16">
      <w:pPr>
        <w:spacing w:after="0" w:line="240" w:lineRule="auto"/>
        <w:ind w:firstLine="709"/>
        <w:jc w:val="both"/>
        <w:rPr>
          <w:rFonts w:ascii="Times New Roman" w:hAnsi="Times New Roman" w:cs="Times New Roman"/>
          <w:sz w:val="24"/>
          <w:szCs w:val="24"/>
        </w:rPr>
      </w:pPr>
      <w:r w:rsidRPr="00821C16">
        <w:rPr>
          <w:rFonts w:ascii="Times New Roman" w:hAnsi="Times New Roman" w:cs="Times New Roman"/>
          <w:b/>
          <w:bCs/>
          <w:sz w:val="24"/>
          <w:szCs w:val="24"/>
        </w:rPr>
        <w:t>1.6. Требования к участникам аукциона</w:t>
      </w:r>
    </w:p>
    <w:p w:rsidR="00D17D34" w:rsidRPr="00821C16" w:rsidRDefault="00D17D34" w:rsidP="00821C16">
      <w:pPr>
        <w:spacing w:after="0" w:line="240" w:lineRule="auto"/>
        <w:ind w:firstLine="709"/>
        <w:jc w:val="both"/>
        <w:rPr>
          <w:rFonts w:ascii="Times New Roman" w:hAnsi="Times New Roman" w:cs="Times New Roman"/>
          <w:sz w:val="24"/>
          <w:szCs w:val="24"/>
        </w:rPr>
      </w:pPr>
      <w:r w:rsidRPr="00821C16">
        <w:rPr>
          <w:rFonts w:ascii="Times New Roman" w:hAnsi="Times New Roman" w:cs="Times New Roman"/>
          <w:sz w:val="24"/>
          <w:szCs w:val="24"/>
        </w:rPr>
        <w:t>1.6.1.В настоящем аукционе у</w:t>
      </w:r>
      <w:r w:rsidRPr="00821C16">
        <w:rPr>
          <w:rFonts w:ascii="Times New Roman" w:hAnsi="Times New Roman" w:cs="Times New Roman"/>
          <w:sz w:val="24"/>
          <w:szCs w:val="24"/>
          <w:lang w:eastAsia="en-US"/>
        </w:rPr>
        <w:t xml:space="preserve">частником конкурса может быть </w:t>
      </w:r>
      <w:r w:rsidRPr="00821C16">
        <w:rPr>
          <w:rFonts w:ascii="Times New Roman" w:hAnsi="Times New Roman" w:cs="Times New Roman"/>
          <w:sz w:val="24"/>
          <w:szCs w:val="24"/>
        </w:rPr>
        <w:t>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r w:rsidRPr="00821C16">
        <w:rPr>
          <w:rFonts w:ascii="Times New Roman" w:hAnsi="Times New Roman" w:cs="Times New Roman"/>
          <w:sz w:val="24"/>
          <w:szCs w:val="24"/>
          <w:lang w:eastAsia="en-US"/>
        </w:rPr>
        <w:t>,</w:t>
      </w:r>
      <w:r w:rsidRPr="00821C16">
        <w:rPr>
          <w:rFonts w:ascii="Times New Roman" w:hAnsi="Times New Roman" w:cs="Times New Roman"/>
          <w:sz w:val="24"/>
          <w:szCs w:val="24"/>
        </w:rPr>
        <w:t xml:space="preserve"> получившие аккредитацию на электронной площадке, а также при наличии на счете участника аукциона, открытом для проведения операций по обеспечению участия в аукционах, денежных средств в отношении которых не осуществлено блокирование операций по лицевому счету в размере не менее чем размер обеспечения заявки на участие в аукционе, предусмотренных документацией об аукционе.</w:t>
      </w:r>
    </w:p>
    <w:p w:rsidR="00D17D34" w:rsidRPr="00821C16" w:rsidRDefault="00D17D34" w:rsidP="00821C16">
      <w:pPr>
        <w:spacing w:after="0" w:line="240" w:lineRule="auto"/>
        <w:ind w:firstLine="709"/>
        <w:jc w:val="both"/>
        <w:rPr>
          <w:rFonts w:ascii="Times New Roman" w:hAnsi="Times New Roman" w:cs="Times New Roman"/>
          <w:sz w:val="24"/>
          <w:szCs w:val="24"/>
        </w:rPr>
      </w:pPr>
      <w:r w:rsidRPr="00821C16">
        <w:rPr>
          <w:rFonts w:ascii="Times New Roman" w:hAnsi="Times New Roman" w:cs="Times New Roman"/>
          <w:sz w:val="24"/>
          <w:szCs w:val="24"/>
        </w:rPr>
        <w:t xml:space="preserve">1.6.2. Заказчиком устанавливается требование обеспечения заявки на участие в аукционе. Размер обеспечения заявки не может превышать 5 (пять) % начальной (максимальной) цены контракта. В случае установления преимуществ для учреждений или предприятий уголовно-исполнительной системы, организаций инвалидов, субъектов малого предпринимательства либо социально ориентированных некоммерческих </w:t>
      </w:r>
      <w:r w:rsidRPr="00821C16">
        <w:rPr>
          <w:rFonts w:ascii="Times New Roman" w:hAnsi="Times New Roman" w:cs="Times New Roman"/>
          <w:sz w:val="24"/>
          <w:szCs w:val="24"/>
        </w:rPr>
        <w:lastRenderedPageBreak/>
        <w:t>организаций, размер обеспечения заявки не может превышать 2 (два) % начальной максимальной цены контракта. Размер обеспечения заявки указан в Информационной карте аукциона.</w:t>
      </w:r>
    </w:p>
    <w:p w:rsidR="00D17D34" w:rsidRPr="00821C16" w:rsidRDefault="00D17D34" w:rsidP="00821C16">
      <w:pPr>
        <w:spacing w:after="0" w:line="240" w:lineRule="auto"/>
        <w:ind w:firstLine="709"/>
        <w:jc w:val="both"/>
        <w:rPr>
          <w:rFonts w:ascii="Times New Roman" w:hAnsi="Times New Roman" w:cs="Times New Roman"/>
          <w:sz w:val="24"/>
          <w:szCs w:val="24"/>
        </w:rPr>
      </w:pPr>
      <w:r w:rsidRPr="00821C16">
        <w:rPr>
          <w:rFonts w:ascii="Times New Roman" w:hAnsi="Times New Roman" w:cs="Times New Roman"/>
          <w:sz w:val="24"/>
          <w:szCs w:val="24"/>
        </w:rPr>
        <w:t>1.6.3. Единые требования, предъявляемые к участникам аукциона в соответствии с частями 1 и 1.1 статьи 31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D17D34" w:rsidRPr="00821C16" w:rsidRDefault="00D17D34" w:rsidP="00821C16">
      <w:pPr>
        <w:spacing w:after="0" w:line="240" w:lineRule="auto"/>
        <w:ind w:firstLine="709"/>
        <w:jc w:val="both"/>
        <w:rPr>
          <w:rFonts w:ascii="Times New Roman" w:hAnsi="Times New Roman" w:cs="Times New Roman"/>
          <w:sz w:val="24"/>
          <w:szCs w:val="24"/>
        </w:rPr>
      </w:pPr>
      <w:r w:rsidRPr="00821C16">
        <w:rPr>
          <w:rFonts w:ascii="Times New Roman" w:hAnsi="Times New Roman" w:cs="Times New Roman"/>
          <w:sz w:val="24"/>
          <w:szCs w:val="24"/>
        </w:rPr>
        <w:t>1) соответствие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аукциона;</w:t>
      </w:r>
    </w:p>
    <w:p w:rsidR="00D17D34" w:rsidRPr="00821C16" w:rsidRDefault="00D17D34" w:rsidP="00821C16">
      <w:pPr>
        <w:spacing w:after="0" w:line="240" w:lineRule="auto"/>
        <w:ind w:firstLine="709"/>
        <w:jc w:val="both"/>
        <w:rPr>
          <w:rFonts w:ascii="Times New Roman" w:hAnsi="Times New Roman" w:cs="Times New Roman"/>
          <w:sz w:val="24"/>
          <w:szCs w:val="24"/>
          <w:shd w:val="clear" w:color="auto" w:fill="FFFFFF"/>
        </w:rPr>
      </w:pPr>
      <w:r w:rsidRPr="00821C16">
        <w:rPr>
          <w:rFonts w:ascii="Times New Roman" w:hAnsi="Times New Roman" w:cs="Times New Roman"/>
          <w:sz w:val="24"/>
          <w:szCs w:val="24"/>
          <w:shd w:val="clear" w:color="auto" w:fill="FFFFFF"/>
        </w:rPr>
        <w:t>2) непроведение ликвидации участника аукциона – юридического лица и отсутствие решения арбитражного суда о признании участника аукциона – юридического лица или индивидуального предпринимателя несостоятельным (банкротом) и об открытии конкурсного производства;</w:t>
      </w:r>
    </w:p>
    <w:p w:rsidR="00D17D34" w:rsidRPr="00821C16" w:rsidRDefault="00D17D34" w:rsidP="00821C16">
      <w:pPr>
        <w:spacing w:after="0" w:line="240" w:lineRule="auto"/>
        <w:ind w:firstLine="709"/>
        <w:jc w:val="both"/>
        <w:rPr>
          <w:rFonts w:ascii="Times New Roman" w:hAnsi="Times New Roman" w:cs="Times New Roman"/>
          <w:sz w:val="24"/>
          <w:szCs w:val="24"/>
          <w:shd w:val="clear" w:color="auto" w:fill="FFFFFF"/>
        </w:rPr>
      </w:pPr>
      <w:r w:rsidRPr="00821C16">
        <w:rPr>
          <w:rFonts w:ascii="Times New Roman" w:hAnsi="Times New Roman" w:cs="Times New Roman"/>
          <w:sz w:val="24"/>
          <w:szCs w:val="24"/>
          <w:shd w:val="clear" w:color="auto" w:fill="FFFFFF"/>
        </w:rPr>
        <w:t>3) неприостановление деятельности участника аукциона в порядке, установленном Кодексом Российской Федерации об административных правонарушениях, на дату подачи заявки на участие в аукционе;</w:t>
      </w:r>
    </w:p>
    <w:p w:rsidR="00D17D34" w:rsidRPr="00821C16" w:rsidRDefault="00D17D34" w:rsidP="00821C16">
      <w:pPr>
        <w:spacing w:after="0" w:line="240" w:lineRule="auto"/>
        <w:ind w:firstLine="709"/>
        <w:jc w:val="both"/>
        <w:rPr>
          <w:rFonts w:ascii="Times New Roman" w:hAnsi="Times New Roman" w:cs="Times New Roman"/>
          <w:sz w:val="24"/>
          <w:szCs w:val="24"/>
          <w:shd w:val="clear" w:color="auto" w:fill="FFFFFF"/>
        </w:rPr>
      </w:pPr>
      <w:r w:rsidRPr="00821C16">
        <w:rPr>
          <w:rFonts w:ascii="Times New Roman" w:hAnsi="Times New Roman" w:cs="Times New Roman"/>
          <w:sz w:val="24"/>
          <w:szCs w:val="24"/>
          <w:shd w:val="clear" w:color="auto" w:fill="FFFFFF"/>
        </w:rPr>
        <w:t>4) отсутствие у участника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по уплате этих сумм исполненной или которые признанны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(двадцать пять) % балансовой стоимости активов участника аукциона, по данным бухгалтерской отчетности за последний отчетный период. Участник аукциона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аукционе не принято;</w:t>
      </w:r>
    </w:p>
    <w:p w:rsidR="00D17D34" w:rsidRPr="00821C16" w:rsidRDefault="00D17D34" w:rsidP="00821C16">
      <w:pPr>
        <w:spacing w:after="0" w:line="240" w:lineRule="auto"/>
        <w:ind w:firstLine="709"/>
        <w:jc w:val="both"/>
        <w:rPr>
          <w:rFonts w:ascii="Times New Roman" w:hAnsi="Times New Roman" w:cs="Times New Roman"/>
          <w:sz w:val="24"/>
          <w:szCs w:val="24"/>
          <w:shd w:val="clear" w:color="auto" w:fill="FFFFFF"/>
        </w:rPr>
      </w:pPr>
      <w:r w:rsidRPr="00821C16">
        <w:rPr>
          <w:rFonts w:ascii="Times New Roman" w:hAnsi="Times New Roman" w:cs="Times New Roman"/>
          <w:sz w:val="24"/>
          <w:szCs w:val="24"/>
          <w:shd w:val="clear" w:color="auto" w:fill="FFFFFF"/>
        </w:rPr>
        <w:t>5) отсутствие у участника аукциона — физического лица либо у руководителя, членов коллегиального исполнительного органа или главного бухгалтера юридического лица — участника аукциона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17D34" w:rsidRPr="00821C16" w:rsidRDefault="00D17D34" w:rsidP="00821C16">
      <w:pPr>
        <w:spacing w:after="0" w:line="240" w:lineRule="auto"/>
        <w:ind w:firstLine="709"/>
        <w:jc w:val="both"/>
        <w:rPr>
          <w:rFonts w:ascii="Times New Roman" w:hAnsi="Times New Roman" w:cs="Times New Roman"/>
          <w:sz w:val="24"/>
          <w:szCs w:val="24"/>
          <w:shd w:val="clear" w:color="auto" w:fill="FFFFFF"/>
        </w:rPr>
      </w:pPr>
      <w:r w:rsidRPr="00821C16">
        <w:rPr>
          <w:rFonts w:ascii="Times New Roman" w:hAnsi="Times New Roman" w:cs="Times New Roman"/>
          <w:sz w:val="24"/>
          <w:szCs w:val="24"/>
          <w:shd w:val="clear" w:color="auto" w:fill="FFFFFF"/>
        </w:rPr>
        <w:t>6) обладание участником аукциона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D17D34" w:rsidRPr="00821C16" w:rsidRDefault="00D17D34" w:rsidP="00821C16">
      <w:pPr>
        <w:spacing w:after="0" w:line="240" w:lineRule="auto"/>
        <w:ind w:firstLine="709"/>
        <w:jc w:val="both"/>
        <w:rPr>
          <w:rFonts w:ascii="Times New Roman" w:hAnsi="Times New Roman" w:cs="Times New Roman"/>
          <w:sz w:val="24"/>
          <w:szCs w:val="24"/>
          <w:shd w:val="clear" w:color="auto" w:fill="FFFFFF"/>
        </w:rPr>
      </w:pPr>
      <w:r w:rsidRPr="00821C16">
        <w:rPr>
          <w:rFonts w:ascii="Times New Roman" w:hAnsi="Times New Roman" w:cs="Times New Roman"/>
          <w:sz w:val="24"/>
          <w:szCs w:val="24"/>
          <w:shd w:val="clear" w:color="auto" w:fill="FFFFFF"/>
        </w:rPr>
        <w:t xml:space="preserve">7) отсутствие между участником аукциона и Заказчиком конфликта интересов, под которым понимаются случаи, при которых руководитель Заказчика, член аукционной комиссии,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w:t>
      </w:r>
      <w:r w:rsidRPr="00821C16">
        <w:rPr>
          <w:rFonts w:ascii="Times New Roman" w:hAnsi="Times New Roman" w:cs="Times New Roman"/>
          <w:sz w:val="24"/>
          <w:szCs w:val="24"/>
          <w:shd w:val="clear" w:color="auto" w:fill="FFFFFF"/>
        </w:rPr>
        <w:lastRenderedPageBreak/>
        <w:t>(директором, генеральным директором) учреждения или унитарного предприятия либо иными органами управления юридических лиц – участников аукциона, с физическими лицами, в том числе зарегистрированными в качестве индивидуального предпринимателя, - участниками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(десятью) % голосующих акций хозяйственного общества либо долей, превышающей 10 (десять) % в уставном капитале хозяйственного общества;</w:t>
      </w:r>
    </w:p>
    <w:p w:rsidR="00D17D34" w:rsidRPr="00821C16" w:rsidRDefault="00D17D34" w:rsidP="00821C16">
      <w:pPr>
        <w:spacing w:after="0" w:line="240" w:lineRule="auto"/>
        <w:ind w:firstLine="708"/>
        <w:jc w:val="both"/>
        <w:rPr>
          <w:rFonts w:ascii="Times New Roman" w:hAnsi="Times New Roman" w:cs="Times New Roman"/>
          <w:sz w:val="24"/>
          <w:szCs w:val="24"/>
          <w:shd w:val="clear" w:color="auto" w:fill="FFFFFF"/>
        </w:rPr>
      </w:pPr>
      <w:r w:rsidRPr="00821C16">
        <w:rPr>
          <w:rFonts w:ascii="Times New Roman" w:hAnsi="Times New Roman" w:cs="Times New Roman"/>
          <w:sz w:val="24"/>
          <w:szCs w:val="24"/>
          <w:shd w:val="clear" w:color="auto" w:fill="FFFFFF"/>
        </w:rPr>
        <w:t>8) участник аукциона не является офшорной компанией;</w:t>
      </w:r>
    </w:p>
    <w:p w:rsidR="00D17D34" w:rsidRPr="00821C16" w:rsidRDefault="00D17D34" w:rsidP="00821C16">
      <w:pPr>
        <w:spacing w:after="0" w:line="240" w:lineRule="auto"/>
        <w:ind w:firstLine="708"/>
        <w:jc w:val="both"/>
        <w:rPr>
          <w:rFonts w:ascii="Times New Roman" w:hAnsi="Times New Roman" w:cs="Times New Roman"/>
          <w:sz w:val="24"/>
          <w:szCs w:val="24"/>
          <w:shd w:val="clear" w:color="auto" w:fill="FFFFFF"/>
        </w:rPr>
      </w:pPr>
      <w:r w:rsidRPr="00821C16">
        <w:rPr>
          <w:rFonts w:ascii="Times New Roman" w:hAnsi="Times New Roman" w:cs="Times New Roman"/>
          <w:sz w:val="24"/>
          <w:szCs w:val="24"/>
          <w:shd w:val="clear" w:color="auto" w:fill="FFFFFF"/>
        </w:rPr>
        <w:t>9) отсутствие в реестре недобросовестных поставщиков (подрядчиков, исполнителей) информации об участнике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аукциона - юридического лица.</w:t>
      </w:r>
    </w:p>
    <w:p w:rsidR="00D17D34" w:rsidRPr="00821C16" w:rsidRDefault="00D17D34" w:rsidP="00821C16">
      <w:pPr>
        <w:spacing w:after="0" w:line="240" w:lineRule="auto"/>
        <w:ind w:firstLine="709"/>
        <w:jc w:val="both"/>
        <w:rPr>
          <w:rFonts w:ascii="Times New Roman" w:hAnsi="Times New Roman" w:cs="Times New Roman"/>
          <w:sz w:val="24"/>
          <w:szCs w:val="24"/>
        </w:rPr>
      </w:pPr>
      <w:r w:rsidRPr="00821C16">
        <w:rPr>
          <w:rFonts w:ascii="Times New Roman" w:hAnsi="Times New Roman" w:cs="Times New Roman"/>
          <w:sz w:val="24"/>
          <w:szCs w:val="24"/>
        </w:rPr>
        <w:t>1.6.4. Если указано в Информационной карте аукциона, Заказчик в соответствии с частью 2 статьи 31 Федерального закона от 05.04.2013 г. № 44-ФЗ «О контрактной системе в сфере закупок товаров, работ, услуг для обеспечения государственных и муниципальных нужд» устанавливает дополнительные требования к участникам аукциона, в том числе к наличию:</w:t>
      </w:r>
    </w:p>
    <w:p w:rsidR="00D17D34" w:rsidRPr="00821C16" w:rsidRDefault="00D17D34" w:rsidP="00821C16">
      <w:pPr>
        <w:spacing w:after="0" w:line="240" w:lineRule="auto"/>
        <w:ind w:firstLine="709"/>
        <w:jc w:val="both"/>
        <w:rPr>
          <w:rFonts w:ascii="Times New Roman" w:hAnsi="Times New Roman" w:cs="Times New Roman"/>
          <w:sz w:val="24"/>
          <w:szCs w:val="24"/>
        </w:rPr>
      </w:pPr>
      <w:r w:rsidRPr="00821C16">
        <w:rPr>
          <w:rFonts w:ascii="Times New Roman" w:hAnsi="Times New Roman" w:cs="Times New Roman"/>
          <w:sz w:val="24"/>
          <w:szCs w:val="24"/>
        </w:rPr>
        <w:t>1) финансовых ресурсов для исполнения контракта;</w:t>
      </w:r>
    </w:p>
    <w:p w:rsidR="00D17D34" w:rsidRPr="00821C16" w:rsidRDefault="00D17D34" w:rsidP="00821C16">
      <w:pPr>
        <w:spacing w:after="0" w:line="240" w:lineRule="auto"/>
        <w:ind w:firstLine="709"/>
        <w:jc w:val="both"/>
        <w:rPr>
          <w:rFonts w:ascii="Times New Roman" w:hAnsi="Times New Roman" w:cs="Times New Roman"/>
          <w:sz w:val="24"/>
          <w:szCs w:val="24"/>
        </w:rPr>
      </w:pPr>
      <w:r w:rsidRPr="00821C16">
        <w:rPr>
          <w:rFonts w:ascii="Times New Roman" w:hAnsi="Times New Roman" w:cs="Times New Roman"/>
          <w:sz w:val="24"/>
          <w:szCs w:val="24"/>
        </w:rPr>
        <w:t>2) на праве собственности или ином законном основании оборудования и других материальных ресурсов для исполнения контракта;</w:t>
      </w:r>
    </w:p>
    <w:p w:rsidR="00D17D34" w:rsidRPr="00821C16" w:rsidRDefault="00D17D34" w:rsidP="00821C16">
      <w:pPr>
        <w:spacing w:after="0" w:line="240" w:lineRule="auto"/>
        <w:ind w:firstLine="709"/>
        <w:jc w:val="both"/>
        <w:rPr>
          <w:rFonts w:ascii="Times New Roman" w:hAnsi="Times New Roman" w:cs="Times New Roman"/>
          <w:sz w:val="24"/>
          <w:szCs w:val="24"/>
        </w:rPr>
      </w:pPr>
      <w:r w:rsidRPr="00821C16">
        <w:rPr>
          <w:rFonts w:ascii="Times New Roman" w:hAnsi="Times New Roman" w:cs="Times New Roman"/>
          <w:sz w:val="24"/>
          <w:szCs w:val="24"/>
        </w:rPr>
        <w:t>3) опыта работы, связанного с предметом контракта, и деловой репутации;</w:t>
      </w:r>
    </w:p>
    <w:p w:rsidR="00D17D34" w:rsidRPr="00821C16" w:rsidRDefault="00D17D34" w:rsidP="00821C16">
      <w:pPr>
        <w:keepNext/>
        <w:spacing w:after="0" w:line="240" w:lineRule="auto"/>
        <w:ind w:firstLine="708"/>
        <w:jc w:val="both"/>
        <w:rPr>
          <w:rFonts w:ascii="Times New Roman" w:hAnsi="Times New Roman" w:cs="Times New Roman"/>
          <w:sz w:val="24"/>
          <w:szCs w:val="24"/>
        </w:rPr>
      </w:pPr>
      <w:r w:rsidRPr="00821C16">
        <w:rPr>
          <w:rFonts w:ascii="Times New Roman" w:hAnsi="Times New Roman" w:cs="Times New Roman"/>
          <w:sz w:val="24"/>
          <w:szCs w:val="24"/>
        </w:rPr>
        <w:t>4) необходимого количества специалистов и иных работников определенного уровня квалификации для исполнения контракта.</w:t>
      </w:r>
    </w:p>
    <w:p w:rsidR="00D17D34" w:rsidRPr="00821C16" w:rsidRDefault="00D17D34" w:rsidP="00821C16">
      <w:pPr>
        <w:keepNext/>
        <w:spacing w:after="0" w:line="240" w:lineRule="auto"/>
        <w:ind w:firstLine="709"/>
        <w:jc w:val="both"/>
        <w:rPr>
          <w:rFonts w:ascii="Times New Roman" w:hAnsi="Times New Roman" w:cs="Times New Roman"/>
          <w:sz w:val="24"/>
          <w:szCs w:val="24"/>
        </w:rPr>
      </w:pPr>
      <w:r w:rsidRPr="00821C16">
        <w:rPr>
          <w:rFonts w:ascii="Times New Roman" w:hAnsi="Times New Roman" w:cs="Times New Roman"/>
          <w:b/>
          <w:bCs/>
          <w:sz w:val="24"/>
          <w:szCs w:val="24"/>
        </w:rPr>
        <w:t>1.7. Преимущества</w:t>
      </w:r>
    </w:p>
    <w:p w:rsidR="00D17D34" w:rsidRPr="00821C16" w:rsidRDefault="00D17D34" w:rsidP="00821C16">
      <w:pPr>
        <w:spacing w:after="0" w:line="240" w:lineRule="auto"/>
        <w:ind w:firstLine="709"/>
        <w:jc w:val="both"/>
        <w:rPr>
          <w:rFonts w:ascii="Times New Roman" w:hAnsi="Times New Roman" w:cs="Times New Roman"/>
          <w:sz w:val="24"/>
          <w:szCs w:val="24"/>
        </w:rPr>
      </w:pPr>
      <w:r w:rsidRPr="00821C16">
        <w:rPr>
          <w:rFonts w:ascii="Times New Roman" w:hAnsi="Times New Roman" w:cs="Times New Roman"/>
          <w:sz w:val="24"/>
          <w:szCs w:val="24"/>
        </w:rPr>
        <w:t>Преимущества, которые предоставляются при осуществлении аукциона:</w:t>
      </w:r>
    </w:p>
    <w:p w:rsidR="00D17D34" w:rsidRPr="00821C16" w:rsidRDefault="00D17D34" w:rsidP="00821C16">
      <w:pPr>
        <w:numPr>
          <w:ilvl w:val="0"/>
          <w:numId w:val="1"/>
        </w:numPr>
        <w:tabs>
          <w:tab w:val="left" w:pos="2160"/>
        </w:tabs>
        <w:spacing w:after="0" w:line="240" w:lineRule="auto"/>
        <w:ind w:left="2154" w:hanging="357"/>
        <w:jc w:val="both"/>
        <w:rPr>
          <w:rFonts w:ascii="Times New Roman" w:hAnsi="Times New Roman" w:cs="Times New Roman"/>
          <w:sz w:val="24"/>
          <w:szCs w:val="24"/>
        </w:rPr>
      </w:pPr>
      <w:r w:rsidRPr="00821C16">
        <w:rPr>
          <w:rFonts w:ascii="Times New Roman" w:hAnsi="Times New Roman" w:cs="Times New Roman"/>
          <w:sz w:val="24"/>
          <w:szCs w:val="24"/>
        </w:rPr>
        <w:t>учреждениям и предприятиям уголовно-исполнительной системы;</w:t>
      </w:r>
    </w:p>
    <w:p w:rsidR="00D17D34" w:rsidRPr="00821C16" w:rsidRDefault="00D17D34" w:rsidP="00821C16">
      <w:pPr>
        <w:numPr>
          <w:ilvl w:val="0"/>
          <w:numId w:val="1"/>
        </w:numPr>
        <w:tabs>
          <w:tab w:val="left" w:pos="2160"/>
        </w:tabs>
        <w:spacing w:after="0" w:line="240" w:lineRule="auto"/>
        <w:ind w:left="2154" w:hanging="357"/>
        <w:jc w:val="both"/>
        <w:rPr>
          <w:rFonts w:ascii="Times New Roman" w:hAnsi="Times New Roman" w:cs="Times New Roman"/>
          <w:sz w:val="24"/>
          <w:szCs w:val="24"/>
        </w:rPr>
      </w:pPr>
      <w:r w:rsidRPr="00821C16">
        <w:rPr>
          <w:rFonts w:ascii="Times New Roman" w:hAnsi="Times New Roman" w:cs="Times New Roman"/>
          <w:sz w:val="24"/>
          <w:szCs w:val="24"/>
        </w:rPr>
        <w:t>организациям инвалидов;</w:t>
      </w:r>
    </w:p>
    <w:p w:rsidR="00D17D34" w:rsidRPr="00821C16" w:rsidRDefault="00D17D34" w:rsidP="00821C16">
      <w:pPr>
        <w:numPr>
          <w:ilvl w:val="0"/>
          <w:numId w:val="1"/>
        </w:numPr>
        <w:tabs>
          <w:tab w:val="left" w:pos="2160"/>
        </w:tabs>
        <w:spacing w:after="0" w:line="240" w:lineRule="auto"/>
        <w:ind w:left="2154" w:hanging="357"/>
        <w:jc w:val="both"/>
        <w:rPr>
          <w:rFonts w:ascii="Times New Roman" w:hAnsi="Times New Roman" w:cs="Times New Roman"/>
          <w:sz w:val="24"/>
          <w:szCs w:val="24"/>
        </w:rPr>
      </w:pPr>
      <w:r w:rsidRPr="00821C16">
        <w:rPr>
          <w:rFonts w:ascii="Times New Roman" w:hAnsi="Times New Roman" w:cs="Times New Roman"/>
          <w:sz w:val="24"/>
          <w:szCs w:val="24"/>
        </w:rPr>
        <w:t>субъектам малого предпринимательства;</w:t>
      </w:r>
    </w:p>
    <w:p w:rsidR="00D17D34" w:rsidRPr="00821C16" w:rsidRDefault="00D17D34" w:rsidP="00821C16">
      <w:pPr>
        <w:numPr>
          <w:ilvl w:val="0"/>
          <w:numId w:val="1"/>
        </w:numPr>
        <w:tabs>
          <w:tab w:val="left" w:pos="2160"/>
        </w:tabs>
        <w:spacing w:after="0" w:line="240" w:lineRule="auto"/>
        <w:ind w:left="2154" w:hanging="357"/>
        <w:jc w:val="both"/>
        <w:rPr>
          <w:rFonts w:ascii="Times New Roman" w:hAnsi="Times New Roman" w:cs="Times New Roman"/>
          <w:sz w:val="24"/>
          <w:szCs w:val="24"/>
        </w:rPr>
      </w:pPr>
      <w:r w:rsidRPr="00821C16">
        <w:rPr>
          <w:rFonts w:ascii="Times New Roman" w:hAnsi="Times New Roman" w:cs="Times New Roman"/>
          <w:sz w:val="24"/>
          <w:szCs w:val="24"/>
        </w:rPr>
        <w:t>социально ориентированным некоммерческим организациям.</w:t>
      </w:r>
    </w:p>
    <w:p w:rsidR="00D17D34" w:rsidRPr="00821C16" w:rsidRDefault="00D17D34" w:rsidP="00821C16">
      <w:pPr>
        <w:spacing w:after="0" w:line="240" w:lineRule="auto"/>
        <w:ind w:firstLine="709"/>
        <w:jc w:val="both"/>
        <w:rPr>
          <w:rFonts w:ascii="Times New Roman" w:hAnsi="Times New Roman" w:cs="Times New Roman"/>
          <w:sz w:val="24"/>
          <w:szCs w:val="24"/>
          <w:shd w:val="clear" w:color="auto" w:fill="FFFFFF"/>
        </w:rPr>
      </w:pPr>
      <w:r w:rsidRPr="00821C16">
        <w:rPr>
          <w:rFonts w:ascii="Times New Roman" w:hAnsi="Times New Roman" w:cs="Times New Roman"/>
          <w:sz w:val="24"/>
          <w:szCs w:val="24"/>
          <w:shd w:val="clear" w:color="auto" w:fill="FFFFFF"/>
        </w:rPr>
        <w:t>Информация о предоставлении таких преимуществ указана Заказчиком в Информационной карте аукциона.</w:t>
      </w:r>
    </w:p>
    <w:p w:rsidR="00D17D34" w:rsidRPr="00821C16" w:rsidRDefault="00D17D34" w:rsidP="00821C16">
      <w:pPr>
        <w:keepNext/>
        <w:spacing w:after="0" w:line="240" w:lineRule="auto"/>
        <w:ind w:firstLine="709"/>
        <w:jc w:val="both"/>
        <w:rPr>
          <w:rFonts w:ascii="Times New Roman" w:hAnsi="Times New Roman" w:cs="Times New Roman"/>
          <w:b/>
          <w:bCs/>
          <w:sz w:val="24"/>
          <w:szCs w:val="24"/>
        </w:rPr>
      </w:pPr>
      <w:r w:rsidRPr="00821C16">
        <w:rPr>
          <w:rFonts w:ascii="Times New Roman" w:hAnsi="Times New Roman" w:cs="Times New Roman"/>
          <w:b/>
          <w:bCs/>
          <w:sz w:val="24"/>
          <w:szCs w:val="24"/>
        </w:rPr>
        <w:t>1.8. Ограничение участия в определении поставщика (подрядчика, исполнителя)</w:t>
      </w:r>
    </w:p>
    <w:p w:rsidR="00D17D34" w:rsidRPr="00821C16" w:rsidRDefault="00D17D34" w:rsidP="00821C16">
      <w:pPr>
        <w:keepNext/>
        <w:spacing w:after="0" w:line="240" w:lineRule="auto"/>
        <w:ind w:firstLine="709"/>
        <w:jc w:val="both"/>
        <w:rPr>
          <w:rFonts w:ascii="Times New Roman" w:hAnsi="Times New Roman" w:cs="Times New Roman"/>
          <w:sz w:val="24"/>
          <w:szCs w:val="24"/>
        </w:rPr>
      </w:pPr>
      <w:r w:rsidRPr="00821C16">
        <w:rPr>
          <w:rFonts w:ascii="Times New Roman" w:hAnsi="Times New Roman" w:cs="Times New Roman"/>
          <w:sz w:val="24"/>
          <w:szCs w:val="24"/>
        </w:rPr>
        <w:t>В случае, если указано в Информационной карте аукциона, действует ограничение в отношении участников аукциона, которыми могут быть только субъекты малого предпринимательства, социально ориентированные некоммерческие организации. В этом случае участники аукциона обязаны декларировать в заявках на участие в аукционе свою принадлежность к субъектам малого предпринимательства или социально ориентированным некоммерческим организациям.</w:t>
      </w:r>
    </w:p>
    <w:p w:rsidR="00D17D34" w:rsidRDefault="00D17D34" w:rsidP="00821C16">
      <w:pPr>
        <w:spacing w:after="0" w:line="240" w:lineRule="auto"/>
        <w:jc w:val="center"/>
        <w:rPr>
          <w:rFonts w:ascii="Times New Roman" w:hAnsi="Times New Roman" w:cs="Times New Roman"/>
          <w:b/>
          <w:bCs/>
          <w:sz w:val="24"/>
          <w:szCs w:val="24"/>
          <w:shd w:val="clear" w:color="auto" w:fill="FFFFFF"/>
        </w:rPr>
      </w:pPr>
    </w:p>
    <w:p w:rsidR="00821C16" w:rsidRPr="00821C16" w:rsidRDefault="00821C16" w:rsidP="00821C16">
      <w:pPr>
        <w:spacing w:after="0" w:line="240" w:lineRule="auto"/>
        <w:jc w:val="center"/>
        <w:rPr>
          <w:rFonts w:ascii="Times New Roman" w:hAnsi="Times New Roman" w:cs="Times New Roman"/>
          <w:b/>
          <w:bCs/>
          <w:sz w:val="24"/>
          <w:szCs w:val="24"/>
          <w:shd w:val="clear" w:color="auto" w:fill="FFFFFF"/>
        </w:rPr>
      </w:pPr>
    </w:p>
    <w:p w:rsidR="00D17D34" w:rsidRDefault="00D17D34" w:rsidP="00821C16">
      <w:pPr>
        <w:spacing w:after="0" w:line="240" w:lineRule="auto"/>
        <w:jc w:val="center"/>
        <w:rPr>
          <w:rFonts w:ascii="Times New Roman" w:hAnsi="Times New Roman" w:cs="Times New Roman"/>
          <w:b/>
          <w:bCs/>
          <w:sz w:val="24"/>
          <w:szCs w:val="24"/>
          <w:shd w:val="clear" w:color="auto" w:fill="FFFFFF"/>
        </w:rPr>
      </w:pPr>
      <w:r w:rsidRPr="00821C16">
        <w:rPr>
          <w:rFonts w:ascii="Times New Roman" w:hAnsi="Times New Roman" w:cs="Times New Roman"/>
          <w:b/>
          <w:bCs/>
          <w:sz w:val="24"/>
          <w:szCs w:val="24"/>
          <w:shd w:val="clear" w:color="auto" w:fill="FFFFFF"/>
        </w:rPr>
        <w:t>2. ДОКУМЕНТАЦИЯ ОБ АУКЦИОНЕ</w:t>
      </w:r>
    </w:p>
    <w:p w:rsidR="00821C16" w:rsidRPr="00821C16" w:rsidRDefault="00821C16" w:rsidP="00821C16">
      <w:pPr>
        <w:spacing w:after="0" w:line="240" w:lineRule="auto"/>
        <w:jc w:val="center"/>
        <w:rPr>
          <w:rFonts w:ascii="Times New Roman" w:hAnsi="Times New Roman" w:cs="Times New Roman"/>
          <w:b/>
          <w:bCs/>
          <w:sz w:val="24"/>
          <w:szCs w:val="24"/>
          <w:shd w:val="clear" w:color="auto" w:fill="FFFFFF"/>
        </w:rPr>
      </w:pPr>
    </w:p>
    <w:p w:rsidR="00D17D34" w:rsidRPr="00821C16" w:rsidRDefault="00D17D34" w:rsidP="00821C16">
      <w:pPr>
        <w:spacing w:after="0" w:line="240" w:lineRule="auto"/>
        <w:ind w:firstLine="709"/>
        <w:jc w:val="both"/>
        <w:rPr>
          <w:rFonts w:ascii="Times New Roman" w:hAnsi="Times New Roman" w:cs="Times New Roman"/>
          <w:sz w:val="24"/>
          <w:szCs w:val="24"/>
          <w:shd w:val="clear" w:color="auto" w:fill="FFFFFF"/>
        </w:rPr>
      </w:pPr>
      <w:r w:rsidRPr="00821C16">
        <w:rPr>
          <w:rFonts w:ascii="Times New Roman" w:hAnsi="Times New Roman" w:cs="Times New Roman"/>
          <w:b/>
          <w:bCs/>
          <w:sz w:val="24"/>
          <w:szCs w:val="24"/>
          <w:shd w:val="clear" w:color="auto" w:fill="FFFFFF"/>
        </w:rPr>
        <w:t>2.1. Содержание документации об аукционе</w:t>
      </w:r>
    </w:p>
    <w:p w:rsidR="00D17D34" w:rsidRPr="00821C16" w:rsidRDefault="00D17D34" w:rsidP="00821C16">
      <w:pPr>
        <w:spacing w:after="0" w:line="240" w:lineRule="auto"/>
        <w:ind w:firstLine="709"/>
        <w:jc w:val="both"/>
        <w:rPr>
          <w:rFonts w:ascii="Times New Roman" w:hAnsi="Times New Roman" w:cs="Times New Roman"/>
          <w:sz w:val="24"/>
          <w:szCs w:val="24"/>
        </w:rPr>
      </w:pPr>
      <w:r w:rsidRPr="00821C16">
        <w:rPr>
          <w:rFonts w:ascii="Times New Roman" w:hAnsi="Times New Roman" w:cs="Times New Roman"/>
          <w:sz w:val="24"/>
          <w:szCs w:val="24"/>
        </w:rPr>
        <w:t>2.1.1. Информация, размещенная в Извещении о проведении аукциона, конкретизирована и дополнена в документации об аукционе.</w:t>
      </w:r>
    </w:p>
    <w:p w:rsidR="00D17D34" w:rsidRPr="00821C16" w:rsidRDefault="00D17D34" w:rsidP="00821C16">
      <w:pPr>
        <w:spacing w:after="0" w:line="240" w:lineRule="auto"/>
        <w:ind w:firstLine="709"/>
        <w:jc w:val="both"/>
        <w:rPr>
          <w:rFonts w:ascii="Times New Roman" w:hAnsi="Times New Roman" w:cs="Times New Roman"/>
          <w:sz w:val="24"/>
          <w:szCs w:val="24"/>
        </w:rPr>
      </w:pPr>
      <w:r w:rsidRPr="00821C16">
        <w:rPr>
          <w:rFonts w:ascii="Times New Roman" w:hAnsi="Times New Roman" w:cs="Times New Roman"/>
          <w:sz w:val="24"/>
          <w:szCs w:val="24"/>
        </w:rPr>
        <w:lastRenderedPageBreak/>
        <w:t>2.1.2. Непредоставление информации или предоставление недостоверной информации, либо несоответствие информации требованиям документации об аукционе, является основанием для отказа в допуске участника аукциона к участию в аукционе.</w:t>
      </w:r>
    </w:p>
    <w:p w:rsidR="00D17D34" w:rsidRPr="00821C16" w:rsidRDefault="00D17D34" w:rsidP="00821C16">
      <w:pPr>
        <w:spacing w:after="0" w:line="240" w:lineRule="auto"/>
        <w:ind w:firstLine="709"/>
        <w:jc w:val="both"/>
        <w:rPr>
          <w:rFonts w:ascii="Times New Roman" w:hAnsi="Times New Roman" w:cs="Times New Roman"/>
          <w:sz w:val="24"/>
          <w:szCs w:val="24"/>
        </w:rPr>
      </w:pPr>
      <w:r w:rsidRPr="00821C16">
        <w:rPr>
          <w:rFonts w:ascii="Times New Roman" w:hAnsi="Times New Roman" w:cs="Times New Roman"/>
          <w:b/>
          <w:bCs/>
          <w:sz w:val="24"/>
          <w:szCs w:val="24"/>
        </w:rPr>
        <w:t>2.2. Разъяснение положений документации об аукционе</w:t>
      </w:r>
    </w:p>
    <w:p w:rsidR="00D17D34" w:rsidRPr="00821C16" w:rsidRDefault="00D17D34" w:rsidP="00821C16">
      <w:pPr>
        <w:spacing w:after="0" w:line="240" w:lineRule="auto"/>
        <w:ind w:firstLine="709"/>
        <w:jc w:val="both"/>
        <w:rPr>
          <w:rFonts w:ascii="Times New Roman" w:hAnsi="Times New Roman" w:cs="Times New Roman"/>
          <w:sz w:val="24"/>
          <w:szCs w:val="24"/>
        </w:rPr>
      </w:pPr>
      <w:r w:rsidRPr="00821C16">
        <w:rPr>
          <w:rFonts w:ascii="Times New Roman" w:hAnsi="Times New Roman" w:cs="Times New Roman"/>
          <w:sz w:val="24"/>
          <w:szCs w:val="24"/>
        </w:rPr>
        <w:t>2.2.1. Проведение переговоров Заказчика с оператором электронной площадки и оператора электронной площадки с участником аукциона не допускается в случае, если в результате этих переговоров создаются преимущественные условия для участия в аукционе и (или) условия для разглашения конфиденциальной информации.</w:t>
      </w:r>
    </w:p>
    <w:p w:rsidR="00D17D34" w:rsidRPr="00821C16" w:rsidRDefault="00D17D34" w:rsidP="00821C16">
      <w:pPr>
        <w:spacing w:after="0" w:line="240" w:lineRule="auto"/>
        <w:ind w:firstLine="709"/>
        <w:jc w:val="both"/>
        <w:rPr>
          <w:rFonts w:ascii="Times New Roman" w:hAnsi="Times New Roman" w:cs="Times New Roman"/>
          <w:sz w:val="24"/>
          <w:szCs w:val="24"/>
        </w:rPr>
      </w:pPr>
      <w:r w:rsidRPr="00821C16">
        <w:rPr>
          <w:rFonts w:ascii="Times New Roman" w:hAnsi="Times New Roman" w:cs="Times New Roman"/>
          <w:sz w:val="24"/>
          <w:szCs w:val="24"/>
        </w:rPr>
        <w:t>2.2.2. Любой участник аукциона, получивший аккредитацию на электронной площадке, вправе направить на адрес электронной площадки, на которой планируется проведение аукциона, запрос о даче разъяснений положений документации об аукционе. При этом участник аукциона вправе направить не более чем 3 (три) запроса о даче разъяснений положений документации в отношении одного аукциона. В течение 1 (одного) часа с момента поступления указанного запроса он направляется оператором электронной площадки Заказчику.</w:t>
      </w:r>
    </w:p>
    <w:p w:rsidR="00D17D34" w:rsidRPr="00821C16" w:rsidRDefault="00D17D34" w:rsidP="00821C16">
      <w:pPr>
        <w:spacing w:after="0" w:line="240" w:lineRule="auto"/>
        <w:ind w:firstLine="709"/>
        <w:jc w:val="both"/>
        <w:rPr>
          <w:rFonts w:ascii="Times New Roman" w:hAnsi="Times New Roman" w:cs="Times New Roman"/>
          <w:sz w:val="24"/>
          <w:szCs w:val="24"/>
        </w:rPr>
      </w:pPr>
      <w:r w:rsidRPr="00821C16">
        <w:rPr>
          <w:rFonts w:ascii="Times New Roman" w:hAnsi="Times New Roman" w:cs="Times New Roman"/>
          <w:sz w:val="24"/>
          <w:szCs w:val="24"/>
        </w:rPr>
        <w:t>2.2.3. В течение 2 (двух) дней с даты поступления от оператора электронной площадки запроса Заказчик размещает в единой информационной системе разъяснения положений документации об аукционе с указанием предмета запроса, но без указания участника аукциона, от которого поступил указанный запрос, при условии, что указанный запрос поступил Заказчику не позднее чем за 3 (три) дня до даты окончания срока подачи заявок на участие в аукционе.</w:t>
      </w:r>
    </w:p>
    <w:p w:rsidR="00D17D34" w:rsidRPr="00821C16" w:rsidRDefault="00D17D34" w:rsidP="00821C16">
      <w:pPr>
        <w:spacing w:after="0" w:line="240" w:lineRule="auto"/>
        <w:jc w:val="both"/>
        <w:rPr>
          <w:rFonts w:ascii="Times New Roman" w:hAnsi="Times New Roman" w:cs="Times New Roman"/>
          <w:sz w:val="24"/>
          <w:szCs w:val="24"/>
        </w:rPr>
      </w:pPr>
      <w:r w:rsidRPr="00821C16">
        <w:rPr>
          <w:rFonts w:ascii="Times New Roman" w:hAnsi="Times New Roman" w:cs="Times New Roman"/>
          <w:sz w:val="24"/>
          <w:szCs w:val="24"/>
        </w:rPr>
        <w:t>Разъяснения положений документации об аукционе не должны изменять ее суть.</w:t>
      </w:r>
    </w:p>
    <w:p w:rsidR="00D17D34" w:rsidRPr="00821C16" w:rsidRDefault="00D17D34" w:rsidP="00821C16">
      <w:pPr>
        <w:spacing w:after="0" w:line="240" w:lineRule="auto"/>
        <w:ind w:firstLine="708"/>
        <w:jc w:val="both"/>
        <w:rPr>
          <w:rFonts w:ascii="Times New Roman" w:hAnsi="Times New Roman" w:cs="Times New Roman"/>
          <w:sz w:val="24"/>
          <w:szCs w:val="24"/>
        </w:rPr>
      </w:pPr>
      <w:r w:rsidRPr="00821C16">
        <w:rPr>
          <w:rFonts w:ascii="Times New Roman" w:hAnsi="Times New Roman" w:cs="Times New Roman"/>
          <w:b/>
          <w:bCs/>
          <w:sz w:val="24"/>
          <w:szCs w:val="24"/>
        </w:rPr>
        <w:t xml:space="preserve">2.3. Внесение изменений в извещение и документацию об аукционе </w:t>
      </w:r>
    </w:p>
    <w:p w:rsidR="00D17D34" w:rsidRPr="00821C16" w:rsidRDefault="00D17D34" w:rsidP="00821C16">
      <w:pPr>
        <w:spacing w:after="0" w:line="240" w:lineRule="auto"/>
        <w:ind w:firstLine="709"/>
        <w:jc w:val="both"/>
        <w:rPr>
          <w:rFonts w:ascii="Times New Roman" w:hAnsi="Times New Roman" w:cs="Times New Roman"/>
          <w:sz w:val="24"/>
          <w:szCs w:val="24"/>
        </w:rPr>
      </w:pPr>
      <w:r w:rsidRPr="00821C16">
        <w:rPr>
          <w:rFonts w:ascii="Times New Roman" w:hAnsi="Times New Roman" w:cs="Times New Roman"/>
          <w:sz w:val="24"/>
          <w:szCs w:val="24"/>
        </w:rPr>
        <w:t>2.3.1. Заказчик вправе принять решение о внесении изменений в извещение и документацию об аукционе не позднее чем за 2 (два) дня до даты окончания срока подачи заявок на участие в аукционе. Изменение объекта закупки при проведении аукциона не допускается. При этом срок подачи заявок на участие в аукционе долженбыть продлен таким образом, чтобы с даты размещения изменений, внесенных в извещение о проведении аукциона и документацию об аукционе, до даты окончания срока подачи заявок на участие в аукционе этот срок составлял не менее чем 15 (пятнадцать) дней или, если начальная (максимальная) цена контракта (цена лота) не превышает 3 (три) миллиона рублей, не менее чем 7 (семь) дней.</w:t>
      </w:r>
    </w:p>
    <w:p w:rsidR="00D17D34" w:rsidRPr="00821C16" w:rsidRDefault="00D17D34" w:rsidP="00821C16">
      <w:pPr>
        <w:spacing w:after="0" w:line="240" w:lineRule="auto"/>
        <w:ind w:firstLine="709"/>
        <w:jc w:val="both"/>
        <w:rPr>
          <w:rFonts w:ascii="Times New Roman" w:hAnsi="Times New Roman" w:cs="Times New Roman"/>
          <w:sz w:val="24"/>
          <w:szCs w:val="24"/>
        </w:rPr>
      </w:pPr>
      <w:r w:rsidRPr="00821C16">
        <w:rPr>
          <w:rFonts w:ascii="Times New Roman" w:hAnsi="Times New Roman" w:cs="Times New Roman"/>
          <w:sz w:val="24"/>
          <w:szCs w:val="24"/>
        </w:rPr>
        <w:t xml:space="preserve">2.3.2. В течение 1 (одного) дня с даты принятия решения, указанного в п. 2.3.1 Заказчик размещает в единой информационной системе указанные изменения. </w:t>
      </w:r>
    </w:p>
    <w:p w:rsidR="00D17D34" w:rsidRPr="00821C16" w:rsidRDefault="00D17D34" w:rsidP="00821C16">
      <w:pPr>
        <w:spacing w:after="0" w:line="240" w:lineRule="auto"/>
        <w:ind w:firstLine="709"/>
        <w:jc w:val="both"/>
        <w:rPr>
          <w:rFonts w:ascii="Times New Roman" w:hAnsi="Times New Roman" w:cs="Times New Roman"/>
          <w:sz w:val="24"/>
          <w:szCs w:val="24"/>
        </w:rPr>
      </w:pPr>
      <w:r w:rsidRPr="00821C16">
        <w:rPr>
          <w:rFonts w:ascii="Times New Roman" w:hAnsi="Times New Roman" w:cs="Times New Roman"/>
          <w:b/>
          <w:bCs/>
          <w:sz w:val="24"/>
          <w:szCs w:val="24"/>
        </w:rPr>
        <w:t>2.4. Отмена определения поставщика (подрядчика, исполнителя)</w:t>
      </w:r>
    </w:p>
    <w:p w:rsidR="00D17D34" w:rsidRPr="00821C16" w:rsidRDefault="00D17D34" w:rsidP="00821C16">
      <w:pPr>
        <w:spacing w:after="0" w:line="240" w:lineRule="auto"/>
        <w:ind w:firstLine="709"/>
        <w:jc w:val="both"/>
        <w:rPr>
          <w:rFonts w:ascii="Times New Roman" w:hAnsi="Times New Roman" w:cs="Times New Roman"/>
          <w:sz w:val="24"/>
          <w:szCs w:val="24"/>
        </w:rPr>
      </w:pPr>
      <w:r w:rsidRPr="00821C16">
        <w:rPr>
          <w:rFonts w:ascii="Times New Roman" w:hAnsi="Times New Roman" w:cs="Times New Roman"/>
          <w:sz w:val="24"/>
          <w:szCs w:val="24"/>
        </w:rPr>
        <w:t>2.4.1. Заказчик вправе отменить определение поставщика (подрядчика, исполнителя) не позднее чем за 5 (пять) дней до даты окончания срока подачи заявок на участие в аукционе. После размещения в единой информационной системе извещения об отмене определения поставщика (подрядчика, исполнителя) Заказчик не позднее следующего рабочего дня после даты принятия решения об отмене определения поставщика (подрядчика, исполнителя) обязан внести соответствующие изменения в план-график.</w:t>
      </w:r>
    </w:p>
    <w:p w:rsidR="00D17D34" w:rsidRPr="00821C16" w:rsidRDefault="00D17D34" w:rsidP="00821C16">
      <w:pPr>
        <w:spacing w:after="0" w:line="240" w:lineRule="auto"/>
        <w:ind w:firstLine="709"/>
        <w:jc w:val="both"/>
        <w:rPr>
          <w:rFonts w:ascii="Times New Roman" w:hAnsi="Times New Roman" w:cs="Times New Roman"/>
          <w:sz w:val="24"/>
          <w:szCs w:val="24"/>
        </w:rPr>
      </w:pPr>
      <w:r w:rsidRPr="00821C16">
        <w:rPr>
          <w:rFonts w:ascii="Times New Roman" w:hAnsi="Times New Roman" w:cs="Times New Roman"/>
          <w:sz w:val="24"/>
          <w:szCs w:val="24"/>
        </w:rPr>
        <w:t xml:space="preserve">2.4.2. По истечении срока отмены определения поставщика (подрядчика, исполнителя) в соответствии с подпунктом 2.4.1 пункта 2.4 настоящей документации и до заключения контракта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 </w:t>
      </w:r>
    </w:p>
    <w:p w:rsidR="00D17D34" w:rsidRPr="00821C16" w:rsidRDefault="00D17D34" w:rsidP="00821C16">
      <w:pPr>
        <w:spacing w:after="0" w:line="240" w:lineRule="auto"/>
        <w:ind w:firstLine="709"/>
        <w:jc w:val="both"/>
        <w:rPr>
          <w:rFonts w:ascii="Times New Roman" w:hAnsi="Times New Roman" w:cs="Times New Roman"/>
          <w:sz w:val="24"/>
          <w:szCs w:val="24"/>
        </w:rPr>
      </w:pPr>
      <w:r w:rsidRPr="00821C16">
        <w:rPr>
          <w:rFonts w:ascii="Times New Roman" w:hAnsi="Times New Roman" w:cs="Times New Roman"/>
          <w:sz w:val="24"/>
          <w:szCs w:val="24"/>
        </w:rPr>
        <w:t xml:space="preserve">2.4.3. Решение об отмене определения поставщика (подрядчика, исполнителя) размещается в единой информационной системе в день принятия этого решения, а также незамедлительно доводится до сведения участников аукциона, подавших заявки (при наличии у Заказчика информации для осуществления связи с данными участниками). </w:t>
      </w:r>
      <w:r w:rsidRPr="00821C16">
        <w:rPr>
          <w:rFonts w:ascii="Times New Roman" w:hAnsi="Times New Roman" w:cs="Times New Roman"/>
          <w:sz w:val="24"/>
          <w:szCs w:val="24"/>
        </w:rPr>
        <w:lastRenderedPageBreak/>
        <w:t>Определение поставщика (подрядчика, исполнителя) считается отмененным с момента размещения решения о его отмене в единой информационной системе.</w:t>
      </w:r>
    </w:p>
    <w:p w:rsidR="00D17D34" w:rsidRPr="00821C16" w:rsidRDefault="00D17D34" w:rsidP="00821C16">
      <w:pPr>
        <w:spacing w:after="0" w:line="240" w:lineRule="auto"/>
        <w:ind w:firstLine="709"/>
        <w:jc w:val="both"/>
        <w:rPr>
          <w:rFonts w:ascii="Times New Roman" w:hAnsi="Times New Roman" w:cs="Times New Roman"/>
          <w:sz w:val="24"/>
          <w:szCs w:val="24"/>
        </w:rPr>
      </w:pPr>
      <w:r w:rsidRPr="00821C16">
        <w:rPr>
          <w:rFonts w:ascii="Times New Roman" w:hAnsi="Times New Roman" w:cs="Times New Roman"/>
          <w:sz w:val="24"/>
          <w:szCs w:val="24"/>
        </w:rPr>
        <w:t>2.4.4. При отмене определения поставщика (подрядчика, исполнителя) Заказчик не несет ответственность перед участниками аукциона, подавшими заявки, за исключением случая, если вследствие отмены определения поставщика (подрядчика, исполнителя) участникам аукциона причинены убытки в результате недобросовестных действий Заказчика.</w:t>
      </w:r>
    </w:p>
    <w:p w:rsidR="00D17D34" w:rsidRPr="00821C16" w:rsidRDefault="00D17D34" w:rsidP="00821C16">
      <w:pPr>
        <w:spacing w:after="0" w:line="240" w:lineRule="auto"/>
        <w:ind w:firstLine="709"/>
        <w:jc w:val="center"/>
        <w:rPr>
          <w:rFonts w:ascii="Times New Roman" w:hAnsi="Times New Roman" w:cs="Times New Roman"/>
          <w:b/>
          <w:bCs/>
          <w:sz w:val="24"/>
          <w:szCs w:val="24"/>
        </w:rPr>
      </w:pPr>
    </w:p>
    <w:p w:rsidR="00D17D34" w:rsidRPr="00821C16" w:rsidRDefault="00D17D34" w:rsidP="00821C16">
      <w:pPr>
        <w:spacing w:after="0" w:line="240" w:lineRule="auto"/>
        <w:ind w:firstLine="709"/>
        <w:jc w:val="center"/>
        <w:rPr>
          <w:rFonts w:ascii="Times New Roman" w:hAnsi="Times New Roman" w:cs="Times New Roman"/>
          <w:b/>
          <w:bCs/>
          <w:sz w:val="24"/>
          <w:szCs w:val="24"/>
        </w:rPr>
      </w:pPr>
    </w:p>
    <w:p w:rsidR="00D17D34" w:rsidRDefault="00D17D34" w:rsidP="00821C16">
      <w:pPr>
        <w:spacing w:after="0" w:line="240" w:lineRule="auto"/>
        <w:ind w:firstLine="709"/>
        <w:jc w:val="center"/>
        <w:rPr>
          <w:rFonts w:ascii="Times New Roman" w:hAnsi="Times New Roman" w:cs="Times New Roman"/>
          <w:b/>
          <w:bCs/>
          <w:sz w:val="24"/>
          <w:szCs w:val="24"/>
        </w:rPr>
      </w:pPr>
      <w:r w:rsidRPr="00821C16">
        <w:rPr>
          <w:rFonts w:ascii="Times New Roman" w:hAnsi="Times New Roman" w:cs="Times New Roman"/>
          <w:b/>
          <w:bCs/>
          <w:sz w:val="24"/>
          <w:szCs w:val="24"/>
        </w:rPr>
        <w:t>3. ПОДГОТОВКА ЗАЯВКИ НА УЧАСТИЕ В АУКЦИОНЕ</w:t>
      </w:r>
    </w:p>
    <w:p w:rsidR="00821C16" w:rsidRPr="00821C16" w:rsidRDefault="00821C16" w:rsidP="00821C16">
      <w:pPr>
        <w:spacing w:after="0" w:line="240" w:lineRule="auto"/>
        <w:ind w:firstLine="709"/>
        <w:jc w:val="center"/>
        <w:rPr>
          <w:rFonts w:ascii="Times New Roman" w:hAnsi="Times New Roman" w:cs="Times New Roman"/>
          <w:b/>
          <w:bCs/>
          <w:sz w:val="24"/>
          <w:szCs w:val="24"/>
        </w:rPr>
      </w:pPr>
    </w:p>
    <w:p w:rsidR="00D17D34" w:rsidRPr="00821C16" w:rsidRDefault="00D17D34" w:rsidP="00821C16">
      <w:pPr>
        <w:spacing w:after="0" w:line="240" w:lineRule="auto"/>
        <w:ind w:firstLine="709"/>
        <w:jc w:val="both"/>
        <w:rPr>
          <w:rFonts w:ascii="Times New Roman" w:hAnsi="Times New Roman" w:cs="Times New Roman"/>
          <w:b/>
          <w:bCs/>
          <w:sz w:val="24"/>
          <w:szCs w:val="24"/>
        </w:rPr>
      </w:pPr>
      <w:r w:rsidRPr="00821C16">
        <w:rPr>
          <w:rFonts w:ascii="Times New Roman" w:hAnsi="Times New Roman" w:cs="Times New Roman"/>
          <w:b/>
          <w:bCs/>
          <w:sz w:val="24"/>
          <w:szCs w:val="24"/>
        </w:rPr>
        <w:t>3.1. Язык документов, входящих в состав заявки на участие в аукционе</w:t>
      </w:r>
    </w:p>
    <w:p w:rsidR="00D17D34" w:rsidRPr="00821C16" w:rsidRDefault="00D17D34" w:rsidP="00821C16">
      <w:pPr>
        <w:spacing w:after="0" w:line="240" w:lineRule="auto"/>
        <w:ind w:firstLine="709"/>
        <w:jc w:val="both"/>
        <w:rPr>
          <w:rFonts w:ascii="Times New Roman" w:hAnsi="Times New Roman" w:cs="Times New Roman"/>
          <w:sz w:val="24"/>
          <w:szCs w:val="24"/>
        </w:rPr>
      </w:pPr>
      <w:r w:rsidRPr="00821C16">
        <w:rPr>
          <w:rFonts w:ascii="Times New Roman" w:hAnsi="Times New Roman" w:cs="Times New Roman"/>
          <w:sz w:val="24"/>
          <w:szCs w:val="24"/>
        </w:rPr>
        <w:t>3.1.1. Заявка на участие в аукционе, подготовленная участником аукциона, а также все запросы о разъяснении положений документации, должны быть написаны на русском языке.</w:t>
      </w:r>
    </w:p>
    <w:p w:rsidR="00D17D34" w:rsidRPr="00821C16" w:rsidRDefault="00D17D34" w:rsidP="00821C16">
      <w:pPr>
        <w:spacing w:after="0" w:line="240" w:lineRule="auto"/>
        <w:ind w:firstLine="709"/>
        <w:jc w:val="both"/>
        <w:rPr>
          <w:rFonts w:ascii="Times New Roman" w:hAnsi="Times New Roman" w:cs="Times New Roman"/>
          <w:sz w:val="24"/>
          <w:szCs w:val="24"/>
        </w:rPr>
      </w:pPr>
      <w:r w:rsidRPr="00821C16">
        <w:rPr>
          <w:rFonts w:ascii="Times New Roman" w:hAnsi="Times New Roman" w:cs="Times New Roman"/>
          <w:b/>
          <w:bCs/>
          <w:sz w:val="24"/>
          <w:szCs w:val="24"/>
        </w:rPr>
        <w:t>3.2. Требования к содержанию, составу заявки на участие в аукционе (инструкция по заполнению)</w:t>
      </w:r>
    </w:p>
    <w:p w:rsidR="00D17D34" w:rsidRPr="00821C16" w:rsidRDefault="00D17D34" w:rsidP="00821C16">
      <w:pPr>
        <w:spacing w:after="0" w:line="240" w:lineRule="auto"/>
        <w:ind w:firstLine="709"/>
        <w:jc w:val="both"/>
        <w:rPr>
          <w:rFonts w:ascii="Times New Roman" w:hAnsi="Times New Roman" w:cs="Times New Roman"/>
          <w:sz w:val="24"/>
          <w:szCs w:val="24"/>
        </w:rPr>
      </w:pPr>
      <w:r w:rsidRPr="00821C16">
        <w:rPr>
          <w:rFonts w:ascii="Times New Roman" w:hAnsi="Times New Roman" w:cs="Times New Roman"/>
          <w:sz w:val="24"/>
          <w:szCs w:val="24"/>
        </w:rPr>
        <w:t>3.2.1. Подача заявок на участие в аукционе осуществляется только лицами, получившими аккредитацию на электронной площадке.</w:t>
      </w:r>
    </w:p>
    <w:p w:rsidR="00D17D34" w:rsidRPr="00821C16" w:rsidRDefault="00D17D34" w:rsidP="00821C16">
      <w:pPr>
        <w:spacing w:after="0" w:line="240" w:lineRule="auto"/>
        <w:ind w:firstLine="709"/>
        <w:jc w:val="both"/>
        <w:rPr>
          <w:rFonts w:ascii="Times New Roman" w:hAnsi="Times New Roman" w:cs="Times New Roman"/>
          <w:sz w:val="24"/>
          <w:szCs w:val="24"/>
        </w:rPr>
      </w:pPr>
      <w:r w:rsidRPr="00821C16">
        <w:rPr>
          <w:rFonts w:ascii="Times New Roman" w:hAnsi="Times New Roman" w:cs="Times New Roman"/>
          <w:sz w:val="24"/>
          <w:szCs w:val="24"/>
        </w:rPr>
        <w:t xml:space="preserve">3.2.2. Участие в аукционе возможно при наличии на счете участника аукциона, открытом для проведения операций по обеспечению участия в аукционе на счете оператора электронной площадки, денежных средств, в отношении которых не осуществлено блокирование операций по лицевому счету, в размере не менее чем размер обеспечения заявки на участие в аукционе, предусмотренный документацией об аукционе. </w:t>
      </w:r>
    </w:p>
    <w:p w:rsidR="00D17D34" w:rsidRPr="00821C16" w:rsidRDefault="00D17D34" w:rsidP="00821C16">
      <w:pPr>
        <w:spacing w:after="0" w:line="240" w:lineRule="auto"/>
        <w:ind w:firstLine="709"/>
        <w:jc w:val="both"/>
        <w:rPr>
          <w:rFonts w:ascii="Times New Roman" w:hAnsi="Times New Roman" w:cs="Times New Roman"/>
          <w:sz w:val="24"/>
          <w:szCs w:val="24"/>
        </w:rPr>
      </w:pPr>
      <w:r w:rsidRPr="00821C16">
        <w:rPr>
          <w:rFonts w:ascii="Times New Roman" w:hAnsi="Times New Roman" w:cs="Times New Roman"/>
          <w:sz w:val="24"/>
          <w:szCs w:val="24"/>
        </w:rPr>
        <w:t>3.2.3. Заявка на участие в аукционе состоит из двух частей.</w:t>
      </w:r>
    </w:p>
    <w:p w:rsidR="00D17D34" w:rsidRPr="00821C16" w:rsidRDefault="00D17D34" w:rsidP="00821C16">
      <w:pPr>
        <w:spacing w:after="0" w:line="240" w:lineRule="auto"/>
        <w:ind w:firstLine="709"/>
        <w:jc w:val="both"/>
        <w:rPr>
          <w:rFonts w:ascii="Times New Roman" w:hAnsi="Times New Roman" w:cs="Times New Roman"/>
          <w:sz w:val="24"/>
          <w:szCs w:val="24"/>
        </w:rPr>
      </w:pPr>
      <w:r w:rsidRPr="00821C16">
        <w:rPr>
          <w:rFonts w:ascii="Times New Roman" w:hAnsi="Times New Roman" w:cs="Times New Roman"/>
          <w:sz w:val="24"/>
          <w:szCs w:val="24"/>
        </w:rPr>
        <w:t xml:space="preserve">3.2.4. </w:t>
      </w:r>
      <w:r w:rsidRPr="00821C16">
        <w:rPr>
          <w:rFonts w:ascii="Times New Roman" w:hAnsi="Times New Roman" w:cs="Times New Roman"/>
          <w:b/>
          <w:bCs/>
          <w:sz w:val="24"/>
          <w:szCs w:val="24"/>
        </w:rPr>
        <w:t>Первая часть заявки</w:t>
      </w:r>
      <w:r w:rsidRPr="00821C16">
        <w:rPr>
          <w:rFonts w:ascii="Times New Roman" w:hAnsi="Times New Roman" w:cs="Times New Roman"/>
          <w:sz w:val="24"/>
          <w:szCs w:val="24"/>
        </w:rPr>
        <w:t xml:space="preserve"> должна содержать указанную в одном из следующих подпунктов информацию:</w:t>
      </w:r>
    </w:p>
    <w:p w:rsidR="00D17D34" w:rsidRPr="00821C16" w:rsidRDefault="00D17D34" w:rsidP="00821C16">
      <w:pPr>
        <w:spacing w:after="0" w:line="240" w:lineRule="auto"/>
        <w:ind w:firstLine="709"/>
        <w:jc w:val="both"/>
        <w:rPr>
          <w:rFonts w:ascii="Times New Roman" w:hAnsi="Times New Roman" w:cs="Times New Roman"/>
          <w:sz w:val="24"/>
          <w:szCs w:val="24"/>
        </w:rPr>
      </w:pPr>
      <w:r w:rsidRPr="00821C16">
        <w:rPr>
          <w:rFonts w:ascii="Times New Roman" w:hAnsi="Times New Roman" w:cs="Times New Roman"/>
          <w:sz w:val="24"/>
          <w:szCs w:val="24"/>
        </w:rPr>
        <w:t>1) при заключении контракта на поставку товара:</w:t>
      </w:r>
    </w:p>
    <w:p w:rsidR="00D17D34" w:rsidRPr="00821C16" w:rsidRDefault="00D17D34" w:rsidP="00821C16">
      <w:pPr>
        <w:spacing w:after="0" w:line="240" w:lineRule="auto"/>
        <w:ind w:firstLine="709"/>
        <w:jc w:val="both"/>
        <w:rPr>
          <w:rFonts w:ascii="Times New Roman" w:hAnsi="Times New Roman" w:cs="Times New Roman"/>
          <w:sz w:val="24"/>
          <w:szCs w:val="24"/>
        </w:rPr>
      </w:pPr>
      <w:r w:rsidRPr="00821C16">
        <w:rPr>
          <w:rFonts w:ascii="Times New Roman" w:hAnsi="Times New Roman" w:cs="Times New Roman"/>
          <w:sz w:val="24"/>
          <w:szCs w:val="24"/>
        </w:rPr>
        <w:t>а) согласие участника аукциона на поставку товара в случае, если этот участник предлагает для поставки товар, в отношении которого в документации об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D17D34" w:rsidRPr="00821C16" w:rsidRDefault="00D17D34" w:rsidP="00821C16">
      <w:pPr>
        <w:spacing w:after="0" w:line="240" w:lineRule="auto"/>
        <w:ind w:firstLine="709"/>
        <w:jc w:val="both"/>
        <w:rPr>
          <w:rFonts w:ascii="Times New Roman" w:hAnsi="Times New Roman" w:cs="Times New Roman"/>
          <w:sz w:val="24"/>
          <w:szCs w:val="24"/>
        </w:rPr>
      </w:pPr>
      <w:r w:rsidRPr="00821C16">
        <w:rPr>
          <w:rFonts w:ascii="Times New Roman" w:hAnsi="Times New Roman" w:cs="Times New Roman"/>
          <w:sz w:val="24"/>
          <w:szCs w:val="24"/>
        </w:rPr>
        <w:t>б) конкретные показатели, соответствующие значениям, установленным документацией об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w:t>
      </w:r>
    </w:p>
    <w:p w:rsidR="00D17D34" w:rsidRPr="00821C16" w:rsidRDefault="00D17D34" w:rsidP="00821C16">
      <w:pPr>
        <w:spacing w:after="0" w:line="240" w:lineRule="auto"/>
        <w:ind w:firstLine="709"/>
        <w:jc w:val="both"/>
        <w:rPr>
          <w:rFonts w:ascii="Times New Roman" w:hAnsi="Times New Roman" w:cs="Times New Roman"/>
          <w:sz w:val="24"/>
          <w:szCs w:val="24"/>
        </w:rPr>
      </w:pPr>
      <w:r w:rsidRPr="00821C16">
        <w:rPr>
          <w:rFonts w:ascii="Times New Roman" w:hAnsi="Times New Roman" w:cs="Times New Roman"/>
          <w:sz w:val="24"/>
          <w:szCs w:val="24"/>
        </w:rPr>
        <w:t>2) согласие участника аукциона на выполнение работы или оказание услуги на условиях, предусмотренных документацией об аукционе, при проведении аукциона на выполнение работы или оказание услуги;</w:t>
      </w:r>
    </w:p>
    <w:p w:rsidR="00D17D34" w:rsidRPr="00821C16" w:rsidRDefault="00D17D34" w:rsidP="00821C16">
      <w:pPr>
        <w:spacing w:after="0" w:line="240" w:lineRule="auto"/>
        <w:ind w:firstLine="709"/>
        <w:jc w:val="both"/>
        <w:rPr>
          <w:rFonts w:ascii="Times New Roman" w:hAnsi="Times New Roman" w:cs="Times New Roman"/>
          <w:sz w:val="24"/>
          <w:szCs w:val="24"/>
        </w:rPr>
      </w:pPr>
      <w:r w:rsidRPr="00821C16">
        <w:rPr>
          <w:rFonts w:ascii="Times New Roman" w:hAnsi="Times New Roman" w:cs="Times New Roman"/>
          <w:sz w:val="24"/>
          <w:szCs w:val="24"/>
        </w:rPr>
        <w:t>3) при заключении контракта на выполнение работы или оказание услуги, для выполнения или оказания которых используется товар:</w:t>
      </w:r>
    </w:p>
    <w:p w:rsidR="00D17D34" w:rsidRPr="00821C16" w:rsidRDefault="00D17D34" w:rsidP="00821C16">
      <w:pPr>
        <w:spacing w:after="0" w:line="240" w:lineRule="auto"/>
        <w:ind w:firstLine="709"/>
        <w:jc w:val="both"/>
        <w:rPr>
          <w:rFonts w:ascii="Times New Roman" w:hAnsi="Times New Roman" w:cs="Times New Roman"/>
          <w:sz w:val="24"/>
          <w:szCs w:val="24"/>
        </w:rPr>
      </w:pPr>
      <w:r w:rsidRPr="00821C16">
        <w:rPr>
          <w:rFonts w:ascii="Times New Roman" w:hAnsi="Times New Roman" w:cs="Times New Roman"/>
          <w:sz w:val="24"/>
          <w:szCs w:val="24"/>
        </w:rPr>
        <w:t xml:space="preserve">а) согласие, предусмотренное подпунктом 2 пункта 3.2.4 настоящей документации, в том числе согласие на использование товара, в отношении которого в документации об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w:t>
      </w:r>
      <w:r w:rsidRPr="00821C16">
        <w:rPr>
          <w:rFonts w:ascii="Times New Roman" w:hAnsi="Times New Roman" w:cs="Times New Roman"/>
          <w:sz w:val="24"/>
          <w:szCs w:val="24"/>
        </w:rPr>
        <w:lastRenderedPageBreak/>
        <w:t>патенты (при наличии), полезные модели (при наличии), промышленные образцы (при наличии), наименование страны происхождения товара, либо согласие, предусмотренное подпунктом 2 пункта 3.2.4 настоящей документации, указание на товарный знак (его словесное обозначение), знак обслуживания, фирменное наименование, патенты, полезные модели, промышленные образцы, наименование страны происхождения товара и, если участник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знак обслуживания, фирменное наименование, патенты, полезные модели, промышленные образцы, наименование страны происхождения товара, а также требование о необходимости указания в заявке на участие в аукционе на товарный знак (его словесное обозначение), знак обслуживания, фирменное наименование, патенты, полезные модели, промышленные образцы, наименование страны происхождения товара;</w:t>
      </w:r>
    </w:p>
    <w:p w:rsidR="00D17D34" w:rsidRPr="00821C16" w:rsidRDefault="00D17D34" w:rsidP="00821C16">
      <w:pPr>
        <w:spacing w:after="0" w:line="240" w:lineRule="auto"/>
        <w:ind w:firstLine="709"/>
        <w:jc w:val="both"/>
        <w:rPr>
          <w:rFonts w:ascii="Times New Roman" w:hAnsi="Times New Roman" w:cs="Times New Roman"/>
          <w:sz w:val="24"/>
          <w:szCs w:val="24"/>
        </w:rPr>
      </w:pPr>
      <w:r w:rsidRPr="00821C16">
        <w:rPr>
          <w:rFonts w:ascii="Times New Roman" w:hAnsi="Times New Roman" w:cs="Times New Roman"/>
          <w:sz w:val="24"/>
          <w:szCs w:val="24"/>
        </w:rPr>
        <w:t xml:space="preserve">б) согласие, предусмотренное подпунктом 2 пункта 3.2.4 настоящей документации, а также конкретные показатели используемого товара, соответствующие значениям, установленным документацией об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w:t>
      </w:r>
    </w:p>
    <w:p w:rsidR="00D17D34" w:rsidRPr="00821C16" w:rsidRDefault="00D17D34" w:rsidP="00821C16">
      <w:pPr>
        <w:spacing w:after="0" w:line="240" w:lineRule="auto"/>
        <w:ind w:firstLine="709"/>
        <w:jc w:val="both"/>
        <w:rPr>
          <w:rFonts w:ascii="Times New Roman" w:hAnsi="Times New Roman" w:cs="Times New Roman"/>
          <w:sz w:val="24"/>
          <w:szCs w:val="24"/>
        </w:rPr>
      </w:pPr>
      <w:r w:rsidRPr="00821C16">
        <w:rPr>
          <w:rFonts w:ascii="Times New Roman" w:hAnsi="Times New Roman" w:cs="Times New Roman"/>
          <w:sz w:val="24"/>
          <w:szCs w:val="24"/>
        </w:rPr>
        <w:t>3.2.5. Первая часть заявки также может содержать эскиз, рисунок, чертеж, фотографию, иное изображение товара, на поставку которого заключается контракт.</w:t>
      </w:r>
    </w:p>
    <w:p w:rsidR="00D17D34" w:rsidRPr="00821C16" w:rsidRDefault="00D17D34" w:rsidP="00821C16">
      <w:pPr>
        <w:spacing w:after="0" w:line="240" w:lineRule="auto"/>
        <w:ind w:firstLine="709"/>
        <w:jc w:val="both"/>
        <w:rPr>
          <w:rFonts w:ascii="Times New Roman" w:hAnsi="Times New Roman" w:cs="Times New Roman"/>
          <w:sz w:val="24"/>
          <w:szCs w:val="24"/>
        </w:rPr>
      </w:pPr>
      <w:r w:rsidRPr="00821C16">
        <w:rPr>
          <w:rFonts w:ascii="Times New Roman" w:hAnsi="Times New Roman" w:cs="Times New Roman"/>
          <w:sz w:val="24"/>
          <w:szCs w:val="24"/>
        </w:rPr>
        <w:t xml:space="preserve">3.2.6. </w:t>
      </w:r>
      <w:r w:rsidRPr="00821C16">
        <w:rPr>
          <w:rFonts w:ascii="Times New Roman" w:hAnsi="Times New Roman" w:cs="Times New Roman"/>
          <w:b/>
          <w:bCs/>
          <w:sz w:val="24"/>
          <w:szCs w:val="24"/>
        </w:rPr>
        <w:t>Вторая часть заявки</w:t>
      </w:r>
      <w:r w:rsidRPr="00821C16">
        <w:rPr>
          <w:rFonts w:ascii="Times New Roman" w:hAnsi="Times New Roman" w:cs="Times New Roman"/>
          <w:sz w:val="24"/>
          <w:szCs w:val="24"/>
        </w:rPr>
        <w:t xml:space="preserve"> на участие в аукционе должна содержать следующие документы и информацию:</w:t>
      </w:r>
    </w:p>
    <w:p w:rsidR="00D17D34" w:rsidRPr="00821C16" w:rsidRDefault="00D17D34" w:rsidP="00821C16">
      <w:pPr>
        <w:spacing w:after="0" w:line="240" w:lineRule="auto"/>
        <w:ind w:firstLine="709"/>
        <w:jc w:val="both"/>
        <w:rPr>
          <w:rFonts w:ascii="Times New Roman" w:hAnsi="Times New Roman" w:cs="Times New Roman"/>
          <w:sz w:val="24"/>
          <w:szCs w:val="24"/>
        </w:rPr>
      </w:pPr>
      <w:r w:rsidRPr="00821C16">
        <w:rPr>
          <w:rFonts w:ascii="Times New Roman" w:hAnsi="Times New Roman" w:cs="Times New Roman"/>
          <w:sz w:val="24"/>
          <w:szCs w:val="24"/>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аукциона;</w:t>
      </w:r>
    </w:p>
    <w:p w:rsidR="00D17D34" w:rsidRPr="00821C16" w:rsidRDefault="00D17D34" w:rsidP="00821C16">
      <w:pPr>
        <w:spacing w:after="0" w:line="240" w:lineRule="auto"/>
        <w:ind w:firstLine="709"/>
        <w:jc w:val="both"/>
        <w:rPr>
          <w:rFonts w:ascii="Times New Roman" w:hAnsi="Times New Roman" w:cs="Times New Roman"/>
          <w:sz w:val="24"/>
          <w:szCs w:val="24"/>
        </w:rPr>
      </w:pPr>
      <w:r w:rsidRPr="00821C16">
        <w:rPr>
          <w:rFonts w:ascii="Times New Roman" w:hAnsi="Times New Roman" w:cs="Times New Roman"/>
          <w:sz w:val="24"/>
          <w:szCs w:val="24"/>
        </w:rPr>
        <w:t>2) документы, подтверждающие соответствие участника аукциона требованиям, установленным подпунктом 1 пункта 1.6.3 и пунктом 1.6.4 (при наличии таких требований) настоящей документации, или копии этих документов, а также декларация о соответствии участника аукциона требованиям, установленным подпунктами 2-7 пункта 1.6.3 настоящей документации;</w:t>
      </w:r>
    </w:p>
    <w:p w:rsidR="00D17D34" w:rsidRPr="00821C16" w:rsidRDefault="00D17D34" w:rsidP="00821C16">
      <w:pPr>
        <w:spacing w:after="0" w:line="240" w:lineRule="auto"/>
        <w:ind w:firstLine="709"/>
        <w:jc w:val="both"/>
        <w:rPr>
          <w:rFonts w:ascii="Times New Roman" w:hAnsi="Times New Roman" w:cs="Times New Roman"/>
          <w:sz w:val="24"/>
          <w:szCs w:val="24"/>
        </w:rPr>
      </w:pPr>
      <w:r w:rsidRPr="00821C16">
        <w:rPr>
          <w:rFonts w:ascii="Times New Roman" w:hAnsi="Times New Roman" w:cs="Times New Roman"/>
          <w:sz w:val="24"/>
          <w:szCs w:val="24"/>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аукционе;</w:t>
      </w:r>
    </w:p>
    <w:p w:rsidR="00D17D34" w:rsidRPr="00821C16" w:rsidRDefault="00D17D34" w:rsidP="00821C16">
      <w:pPr>
        <w:spacing w:after="0" w:line="240" w:lineRule="auto"/>
        <w:ind w:firstLine="709"/>
        <w:jc w:val="both"/>
        <w:rPr>
          <w:rFonts w:ascii="Times New Roman" w:hAnsi="Times New Roman" w:cs="Times New Roman"/>
          <w:sz w:val="24"/>
          <w:szCs w:val="24"/>
        </w:rPr>
      </w:pPr>
      <w:r w:rsidRPr="00821C16">
        <w:rPr>
          <w:rFonts w:ascii="Times New Roman" w:hAnsi="Times New Roman" w:cs="Times New Roman"/>
          <w:sz w:val="24"/>
          <w:szCs w:val="24"/>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аукциона заключаемый контракт или предоставление обеспечения заявки на участие в аукционе, обеспечения исполнения контракта является крупной сделкой;</w:t>
      </w:r>
    </w:p>
    <w:p w:rsidR="00D17D34" w:rsidRPr="00821C16" w:rsidRDefault="00D17D34" w:rsidP="00821C16">
      <w:pPr>
        <w:spacing w:after="0" w:line="240" w:lineRule="auto"/>
        <w:ind w:firstLine="709"/>
        <w:jc w:val="both"/>
        <w:rPr>
          <w:rFonts w:ascii="Times New Roman" w:hAnsi="Times New Roman" w:cs="Times New Roman"/>
          <w:sz w:val="24"/>
          <w:szCs w:val="24"/>
        </w:rPr>
      </w:pPr>
      <w:r w:rsidRPr="00821C16">
        <w:rPr>
          <w:rFonts w:ascii="Times New Roman" w:hAnsi="Times New Roman" w:cs="Times New Roman"/>
          <w:sz w:val="24"/>
          <w:szCs w:val="24"/>
        </w:rPr>
        <w:lastRenderedPageBreak/>
        <w:t>5) документы, подтверждающие право участника аукциона на получение преимущества в соответствии с подпунктами 1,2 пункта 1.7 настоящей документации, или копии этих документов (при установлении таких преимуществ);</w:t>
      </w:r>
    </w:p>
    <w:p w:rsidR="00D17D34" w:rsidRPr="00821C16" w:rsidRDefault="00D17D34" w:rsidP="00821C16">
      <w:pPr>
        <w:spacing w:after="0" w:line="240" w:lineRule="auto"/>
        <w:ind w:firstLine="709"/>
        <w:jc w:val="both"/>
        <w:rPr>
          <w:rFonts w:ascii="Times New Roman" w:hAnsi="Times New Roman" w:cs="Times New Roman"/>
          <w:sz w:val="24"/>
          <w:szCs w:val="24"/>
        </w:rPr>
      </w:pPr>
      <w:r w:rsidRPr="00821C16">
        <w:rPr>
          <w:rFonts w:ascii="Times New Roman" w:hAnsi="Times New Roman" w:cs="Times New Roman"/>
          <w:sz w:val="24"/>
          <w:szCs w:val="24"/>
        </w:rPr>
        <w:t>6)  документы, подтверждающие соответствие участника аукциона и (или) предлагаемых им товара, работы или услуги условиям, запретам и ограничениям, установленным Заказчиком в соответствии со статьей 14 Федерального закона от 05.04.2013 № 44-ФЗ «О контрактной системе в сфере закупок товаров, работ, услуг для обеспечения государственных и муниципальных нужд», или копии этих документов (при установлении таких условий, запретов и ограничений);</w:t>
      </w:r>
    </w:p>
    <w:p w:rsidR="00D17D34" w:rsidRPr="00821C16" w:rsidRDefault="00D17D34" w:rsidP="00821C16">
      <w:pPr>
        <w:spacing w:after="0" w:line="240" w:lineRule="auto"/>
        <w:ind w:firstLine="709"/>
        <w:jc w:val="both"/>
        <w:rPr>
          <w:rFonts w:ascii="Times New Roman" w:hAnsi="Times New Roman" w:cs="Times New Roman"/>
          <w:sz w:val="24"/>
          <w:szCs w:val="24"/>
        </w:rPr>
      </w:pPr>
      <w:r w:rsidRPr="00821C16">
        <w:rPr>
          <w:rFonts w:ascii="Times New Roman" w:hAnsi="Times New Roman" w:cs="Times New Roman"/>
          <w:sz w:val="24"/>
          <w:szCs w:val="24"/>
        </w:rPr>
        <w:t>7) декларация о принадлежности участника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подпунктами 3, 4 пункта 1.7, пунктом 1.8 настоящей документации (при установлении такого ограничения).</w:t>
      </w:r>
    </w:p>
    <w:p w:rsidR="00D17D34" w:rsidRPr="00821C16" w:rsidRDefault="00D17D34" w:rsidP="00821C16">
      <w:pPr>
        <w:spacing w:after="0" w:line="240" w:lineRule="auto"/>
        <w:ind w:firstLine="709"/>
        <w:jc w:val="both"/>
        <w:rPr>
          <w:rFonts w:ascii="Times New Roman" w:hAnsi="Times New Roman" w:cs="Times New Roman"/>
          <w:sz w:val="24"/>
          <w:szCs w:val="24"/>
        </w:rPr>
      </w:pPr>
      <w:r w:rsidRPr="00821C16">
        <w:rPr>
          <w:rFonts w:ascii="Times New Roman" w:hAnsi="Times New Roman" w:cs="Times New Roman"/>
          <w:sz w:val="24"/>
          <w:szCs w:val="24"/>
        </w:rPr>
        <w:t>Участник аукциона не допускается к участию в аукционе в случае непредоставления информации или предоставления недостоверной информации либо несоответствия информации требованиям документации об аукционе.</w:t>
      </w:r>
    </w:p>
    <w:p w:rsidR="00D17D34" w:rsidRPr="00821C16" w:rsidRDefault="00D17D34" w:rsidP="00821C16">
      <w:pPr>
        <w:spacing w:after="0" w:line="240" w:lineRule="auto"/>
        <w:ind w:firstLine="709"/>
        <w:jc w:val="both"/>
        <w:rPr>
          <w:rFonts w:ascii="Times New Roman" w:hAnsi="Times New Roman" w:cs="Times New Roman"/>
          <w:sz w:val="24"/>
          <w:szCs w:val="24"/>
        </w:rPr>
      </w:pPr>
      <w:r w:rsidRPr="00821C16">
        <w:rPr>
          <w:rFonts w:ascii="Times New Roman" w:hAnsi="Times New Roman" w:cs="Times New Roman"/>
          <w:sz w:val="24"/>
          <w:szCs w:val="24"/>
        </w:rPr>
        <w:t>В случае установления недостоверности информации, содержащейся в документах, представленных участником аукциона в соответствии с пунктами 3.2.4 и 3.2.6 настоящей документации, аукционная комиссия обязана отстранить такого участника от участия в аукционе на любом этапе его проведения.</w:t>
      </w:r>
    </w:p>
    <w:p w:rsidR="00D17D34" w:rsidRPr="00821C16" w:rsidRDefault="00D17D34" w:rsidP="00821C16">
      <w:pPr>
        <w:spacing w:after="0" w:line="240" w:lineRule="auto"/>
        <w:ind w:firstLine="709"/>
        <w:jc w:val="both"/>
        <w:rPr>
          <w:rFonts w:ascii="Times New Roman" w:hAnsi="Times New Roman" w:cs="Times New Roman"/>
          <w:sz w:val="24"/>
          <w:szCs w:val="24"/>
        </w:rPr>
      </w:pPr>
      <w:r w:rsidRPr="00821C16">
        <w:rPr>
          <w:rFonts w:ascii="Times New Roman" w:hAnsi="Times New Roman" w:cs="Times New Roman"/>
          <w:b/>
          <w:bCs/>
          <w:sz w:val="24"/>
          <w:szCs w:val="24"/>
        </w:rPr>
        <w:t>3.4.Сведения о валюте, используемой для формирования цены контракта и расчетов с поставщиками (подрядчиками, исполнителями)</w:t>
      </w:r>
    </w:p>
    <w:p w:rsidR="00D17D34" w:rsidRPr="00821C16" w:rsidRDefault="00D17D34" w:rsidP="00821C16">
      <w:pPr>
        <w:spacing w:after="0" w:line="240" w:lineRule="auto"/>
        <w:ind w:firstLine="709"/>
        <w:jc w:val="both"/>
        <w:rPr>
          <w:rFonts w:ascii="Times New Roman" w:hAnsi="Times New Roman" w:cs="Times New Roman"/>
          <w:sz w:val="24"/>
          <w:szCs w:val="24"/>
        </w:rPr>
      </w:pPr>
      <w:r w:rsidRPr="00821C16">
        <w:rPr>
          <w:rFonts w:ascii="Times New Roman" w:hAnsi="Times New Roman" w:cs="Times New Roman"/>
          <w:sz w:val="24"/>
          <w:szCs w:val="24"/>
        </w:rPr>
        <w:t>Валютой, используемой для формирования цены контракта и расчетов с поставщиками (подрядчиками, исполнителями) является российский рубль, если иное не предусмотрено Информационной картой аукциона.</w:t>
      </w:r>
    </w:p>
    <w:p w:rsidR="00D17D34" w:rsidRPr="00821C16" w:rsidRDefault="00D17D34" w:rsidP="00821C16">
      <w:pPr>
        <w:spacing w:after="0" w:line="240" w:lineRule="auto"/>
        <w:ind w:firstLine="709"/>
        <w:jc w:val="center"/>
        <w:rPr>
          <w:rFonts w:ascii="Times New Roman" w:hAnsi="Times New Roman" w:cs="Times New Roman"/>
          <w:b/>
          <w:bCs/>
          <w:sz w:val="24"/>
          <w:szCs w:val="24"/>
        </w:rPr>
      </w:pPr>
    </w:p>
    <w:p w:rsidR="00D17D34" w:rsidRDefault="00D17D34" w:rsidP="00821C16">
      <w:pPr>
        <w:spacing w:after="0" w:line="240" w:lineRule="auto"/>
        <w:ind w:firstLine="709"/>
        <w:jc w:val="center"/>
        <w:rPr>
          <w:rFonts w:ascii="Times New Roman" w:hAnsi="Times New Roman" w:cs="Times New Roman"/>
          <w:b/>
          <w:bCs/>
          <w:sz w:val="24"/>
          <w:szCs w:val="24"/>
        </w:rPr>
      </w:pPr>
      <w:r w:rsidRPr="00821C16">
        <w:rPr>
          <w:rFonts w:ascii="Times New Roman" w:hAnsi="Times New Roman" w:cs="Times New Roman"/>
          <w:b/>
          <w:bCs/>
          <w:sz w:val="24"/>
          <w:szCs w:val="24"/>
        </w:rPr>
        <w:t>4. ПОДАЧА ЗАЯВКИ НА УЧАСТИЕ В АУКЦИОНЕ</w:t>
      </w:r>
    </w:p>
    <w:p w:rsidR="00821C16" w:rsidRPr="00821C16" w:rsidRDefault="00821C16" w:rsidP="00821C16">
      <w:pPr>
        <w:spacing w:after="0" w:line="240" w:lineRule="auto"/>
        <w:ind w:firstLine="709"/>
        <w:jc w:val="center"/>
        <w:rPr>
          <w:rFonts w:ascii="Times New Roman" w:hAnsi="Times New Roman" w:cs="Times New Roman"/>
          <w:sz w:val="24"/>
          <w:szCs w:val="24"/>
        </w:rPr>
      </w:pPr>
    </w:p>
    <w:p w:rsidR="00D17D34" w:rsidRPr="00821C16" w:rsidRDefault="00D17D34" w:rsidP="00821C16">
      <w:pPr>
        <w:spacing w:after="0" w:line="240" w:lineRule="auto"/>
        <w:ind w:firstLine="709"/>
        <w:jc w:val="both"/>
        <w:rPr>
          <w:rFonts w:ascii="Times New Roman" w:hAnsi="Times New Roman" w:cs="Times New Roman"/>
          <w:sz w:val="24"/>
          <w:szCs w:val="24"/>
        </w:rPr>
      </w:pPr>
      <w:r w:rsidRPr="00821C16">
        <w:rPr>
          <w:rFonts w:ascii="Times New Roman" w:hAnsi="Times New Roman" w:cs="Times New Roman"/>
          <w:b/>
          <w:bCs/>
          <w:sz w:val="24"/>
          <w:szCs w:val="24"/>
        </w:rPr>
        <w:t>4.1. Количество заявок на участие в аукционе</w:t>
      </w:r>
    </w:p>
    <w:p w:rsidR="00D17D34" w:rsidRPr="00821C16" w:rsidRDefault="00D17D34" w:rsidP="00821C16">
      <w:pPr>
        <w:spacing w:after="0" w:line="240" w:lineRule="auto"/>
        <w:ind w:firstLine="709"/>
        <w:jc w:val="both"/>
        <w:rPr>
          <w:rFonts w:ascii="Times New Roman" w:hAnsi="Times New Roman" w:cs="Times New Roman"/>
          <w:sz w:val="24"/>
          <w:szCs w:val="24"/>
        </w:rPr>
      </w:pPr>
      <w:r w:rsidRPr="00821C16">
        <w:rPr>
          <w:rFonts w:ascii="Times New Roman" w:hAnsi="Times New Roman" w:cs="Times New Roman"/>
          <w:sz w:val="24"/>
          <w:szCs w:val="24"/>
        </w:rPr>
        <w:t>Участник аукциона вправе подать только одну заявку на участие в аукционе в отношении каждого объекта закупки.</w:t>
      </w:r>
    </w:p>
    <w:p w:rsidR="00D17D34" w:rsidRPr="00821C16" w:rsidRDefault="00D17D34" w:rsidP="00821C16">
      <w:pPr>
        <w:spacing w:after="0" w:line="240" w:lineRule="auto"/>
        <w:ind w:firstLine="709"/>
        <w:jc w:val="both"/>
        <w:rPr>
          <w:rFonts w:ascii="Times New Roman" w:hAnsi="Times New Roman" w:cs="Times New Roman"/>
          <w:sz w:val="24"/>
          <w:szCs w:val="24"/>
        </w:rPr>
      </w:pPr>
      <w:r w:rsidRPr="00821C16">
        <w:rPr>
          <w:rFonts w:ascii="Times New Roman" w:hAnsi="Times New Roman" w:cs="Times New Roman"/>
          <w:b/>
          <w:bCs/>
          <w:sz w:val="24"/>
          <w:szCs w:val="24"/>
        </w:rPr>
        <w:t>4.2. Место, срок подачи и регистрации заявок на участие в аукционе</w:t>
      </w:r>
    </w:p>
    <w:p w:rsidR="00D17D34" w:rsidRPr="00821C16" w:rsidRDefault="00D17D34" w:rsidP="00821C16">
      <w:pPr>
        <w:spacing w:after="0" w:line="240" w:lineRule="auto"/>
        <w:ind w:firstLine="709"/>
        <w:jc w:val="both"/>
        <w:rPr>
          <w:rFonts w:ascii="Times New Roman" w:hAnsi="Times New Roman" w:cs="Times New Roman"/>
          <w:sz w:val="24"/>
          <w:szCs w:val="24"/>
        </w:rPr>
      </w:pPr>
      <w:r w:rsidRPr="00821C16">
        <w:rPr>
          <w:rFonts w:ascii="Times New Roman" w:hAnsi="Times New Roman" w:cs="Times New Roman"/>
          <w:sz w:val="24"/>
          <w:szCs w:val="24"/>
        </w:rPr>
        <w:t>4.2.1. Участник аукциона вправе подать заявку на участие в аукционе в любое время с момента размещения извещения о его проведении до указанных в Информационной карте аукциона даты и времени окончания срока подачи заявок на участие в аукционе.</w:t>
      </w:r>
    </w:p>
    <w:p w:rsidR="00D17D34" w:rsidRPr="00821C16" w:rsidRDefault="00D17D34" w:rsidP="00821C16">
      <w:pPr>
        <w:spacing w:after="0" w:line="240" w:lineRule="auto"/>
        <w:ind w:firstLine="709"/>
        <w:jc w:val="both"/>
        <w:rPr>
          <w:rFonts w:ascii="Times New Roman" w:hAnsi="Times New Roman" w:cs="Times New Roman"/>
          <w:sz w:val="24"/>
          <w:szCs w:val="24"/>
        </w:rPr>
      </w:pPr>
      <w:r w:rsidRPr="00821C16">
        <w:rPr>
          <w:rFonts w:ascii="Times New Roman" w:hAnsi="Times New Roman" w:cs="Times New Roman"/>
          <w:sz w:val="24"/>
          <w:szCs w:val="24"/>
        </w:rPr>
        <w:t>4.2.2.Заявка на участие в электронном аукционе направляется участником аукциона оператору электронной площадки в форме двух электронных документов, содержащих части заявки, предусмотренные пунктами 3.2.4 и 3.2.6 настоящей документации. Указанные электронные документы подаются одновременно.</w:t>
      </w:r>
    </w:p>
    <w:p w:rsidR="00D17D34" w:rsidRPr="00821C16" w:rsidRDefault="00D17D34" w:rsidP="00821C16">
      <w:pPr>
        <w:spacing w:after="0" w:line="240" w:lineRule="auto"/>
        <w:ind w:firstLine="709"/>
        <w:jc w:val="both"/>
        <w:rPr>
          <w:rFonts w:ascii="Times New Roman" w:hAnsi="Times New Roman" w:cs="Times New Roman"/>
          <w:sz w:val="24"/>
          <w:szCs w:val="24"/>
        </w:rPr>
      </w:pPr>
      <w:r w:rsidRPr="00821C16">
        <w:rPr>
          <w:rFonts w:ascii="Times New Roman" w:hAnsi="Times New Roman" w:cs="Times New Roman"/>
          <w:sz w:val="24"/>
          <w:szCs w:val="24"/>
        </w:rPr>
        <w:t>4.2.3. В течение одного часа с момента получения заявки на участие в аукционе оператор электронной площадки обязан присвоить ей порядковый номер и подтвердить в форме электронного документа, направляемого участнику аукциона, подавшему указанную заявку, ее получение с указанием присвоенного ей порядкового номера.</w:t>
      </w:r>
    </w:p>
    <w:p w:rsidR="00D17D34" w:rsidRPr="00821C16" w:rsidRDefault="00D17D34" w:rsidP="00821C16">
      <w:pPr>
        <w:spacing w:after="0" w:line="240" w:lineRule="auto"/>
        <w:ind w:firstLine="709"/>
        <w:jc w:val="both"/>
        <w:rPr>
          <w:rFonts w:ascii="Times New Roman" w:hAnsi="Times New Roman" w:cs="Times New Roman"/>
          <w:sz w:val="24"/>
          <w:szCs w:val="24"/>
        </w:rPr>
      </w:pPr>
      <w:r w:rsidRPr="00821C16">
        <w:rPr>
          <w:rFonts w:ascii="Times New Roman" w:hAnsi="Times New Roman" w:cs="Times New Roman"/>
          <w:sz w:val="24"/>
          <w:szCs w:val="24"/>
        </w:rPr>
        <w:t>4.2.4. В течение одного часа с момента получения заявки на участие в аукционе оператор электронной площадки возвращает заявку подавшему ее участнику аукциона в случае:</w:t>
      </w:r>
    </w:p>
    <w:p w:rsidR="00D17D34" w:rsidRPr="00821C16" w:rsidRDefault="00D17D34" w:rsidP="00821C16">
      <w:pPr>
        <w:spacing w:after="0" w:line="240" w:lineRule="auto"/>
        <w:ind w:firstLine="709"/>
        <w:jc w:val="both"/>
        <w:rPr>
          <w:rFonts w:ascii="Times New Roman" w:hAnsi="Times New Roman" w:cs="Times New Roman"/>
          <w:sz w:val="24"/>
          <w:szCs w:val="24"/>
        </w:rPr>
      </w:pPr>
      <w:r w:rsidRPr="00821C16">
        <w:rPr>
          <w:rFonts w:ascii="Times New Roman" w:hAnsi="Times New Roman" w:cs="Times New Roman"/>
          <w:sz w:val="24"/>
          <w:szCs w:val="24"/>
        </w:rPr>
        <w:t>1) предоставления заявки на участие в аукционе без усиленной электронной подписи лица, имеющего право действовать от имени участника аукциона;</w:t>
      </w:r>
    </w:p>
    <w:p w:rsidR="00D17D34" w:rsidRPr="00821C16" w:rsidRDefault="00D17D34" w:rsidP="00821C16">
      <w:pPr>
        <w:spacing w:after="0" w:line="240" w:lineRule="auto"/>
        <w:ind w:firstLine="709"/>
        <w:jc w:val="both"/>
        <w:rPr>
          <w:rFonts w:ascii="Times New Roman" w:hAnsi="Times New Roman" w:cs="Times New Roman"/>
          <w:sz w:val="24"/>
          <w:szCs w:val="24"/>
        </w:rPr>
      </w:pPr>
      <w:r w:rsidRPr="00821C16">
        <w:rPr>
          <w:rFonts w:ascii="Times New Roman" w:hAnsi="Times New Roman" w:cs="Times New Roman"/>
          <w:sz w:val="24"/>
          <w:szCs w:val="24"/>
        </w:rPr>
        <w:lastRenderedPageBreak/>
        <w:t>2) подачи одним участником аукциона двух и более заявок на участие в нем при условии, что поданные ранее заявки этим участником не отозваны. В этом случае этому участнику возвращаются все заявки на участие в аукционе;</w:t>
      </w:r>
    </w:p>
    <w:p w:rsidR="00D17D34" w:rsidRPr="00821C16" w:rsidRDefault="00D17D34" w:rsidP="00821C16">
      <w:pPr>
        <w:spacing w:after="0" w:line="240" w:lineRule="auto"/>
        <w:ind w:firstLine="709"/>
        <w:jc w:val="both"/>
        <w:rPr>
          <w:rFonts w:ascii="Times New Roman" w:hAnsi="Times New Roman" w:cs="Times New Roman"/>
          <w:sz w:val="24"/>
          <w:szCs w:val="24"/>
        </w:rPr>
      </w:pPr>
      <w:r w:rsidRPr="00821C16">
        <w:rPr>
          <w:rFonts w:ascii="Times New Roman" w:hAnsi="Times New Roman" w:cs="Times New Roman"/>
          <w:sz w:val="24"/>
          <w:szCs w:val="24"/>
        </w:rPr>
        <w:t>3) получения заявки после даты и времени окончания срока подачи заявок на участие в аукционе;</w:t>
      </w:r>
    </w:p>
    <w:p w:rsidR="00D17D34" w:rsidRPr="00821C16" w:rsidRDefault="00D17D34" w:rsidP="00821C16">
      <w:pPr>
        <w:spacing w:after="0" w:line="240" w:lineRule="auto"/>
        <w:ind w:firstLine="709"/>
        <w:jc w:val="both"/>
        <w:rPr>
          <w:rFonts w:ascii="Times New Roman" w:hAnsi="Times New Roman" w:cs="Times New Roman"/>
          <w:sz w:val="24"/>
          <w:szCs w:val="24"/>
        </w:rPr>
      </w:pPr>
      <w:r w:rsidRPr="00821C16">
        <w:rPr>
          <w:rFonts w:ascii="Times New Roman" w:hAnsi="Times New Roman" w:cs="Times New Roman"/>
          <w:sz w:val="24"/>
          <w:szCs w:val="24"/>
        </w:rPr>
        <w:t>4) получения заявки на участие в аукционе от участника аукциона, до даты окончания срока аккредитации которого осталось три месяца.</w:t>
      </w:r>
    </w:p>
    <w:p w:rsidR="00D17D34" w:rsidRPr="00821C16" w:rsidRDefault="00D17D34" w:rsidP="00821C16">
      <w:pPr>
        <w:spacing w:after="0" w:line="240" w:lineRule="auto"/>
        <w:ind w:firstLine="709"/>
        <w:jc w:val="both"/>
        <w:rPr>
          <w:rFonts w:ascii="Times New Roman" w:hAnsi="Times New Roman" w:cs="Times New Roman"/>
          <w:sz w:val="24"/>
          <w:szCs w:val="24"/>
        </w:rPr>
      </w:pPr>
      <w:r w:rsidRPr="00821C16">
        <w:rPr>
          <w:rFonts w:ascii="Times New Roman" w:hAnsi="Times New Roman" w:cs="Times New Roman"/>
          <w:sz w:val="24"/>
          <w:szCs w:val="24"/>
        </w:rPr>
        <w:t>5) отсутствия на лицевом счете, открытом для проведения операций по обеспечению участия в аукционе участника аукциона, подавшего заявку на участие в аукционе, денежных средств в размере обеспечения заявки на участие в аукционе, в отношении которых не осуществлено блокирование 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w:t>
      </w:r>
    </w:p>
    <w:p w:rsidR="00D17D34" w:rsidRPr="00821C16" w:rsidRDefault="00D17D34" w:rsidP="00821C16">
      <w:pPr>
        <w:spacing w:after="0" w:line="240" w:lineRule="auto"/>
        <w:ind w:firstLine="709"/>
        <w:jc w:val="both"/>
        <w:rPr>
          <w:rFonts w:ascii="Times New Roman" w:hAnsi="Times New Roman" w:cs="Times New Roman"/>
          <w:sz w:val="24"/>
          <w:szCs w:val="24"/>
        </w:rPr>
      </w:pPr>
      <w:r w:rsidRPr="00821C16">
        <w:rPr>
          <w:rFonts w:ascii="Times New Roman" w:hAnsi="Times New Roman" w:cs="Times New Roman"/>
          <w:sz w:val="24"/>
          <w:szCs w:val="24"/>
        </w:rPr>
        <w:t>4.2.5. Не позднее рабочего дня, следующего за датой окончания срока подачи заявок на участие в аукционе, оператор электронной площадки направляет Заказчику первую часть заявки на участие в аукционе.</w:t>
      </w:r>
    </w:p>
    <w:p w:rsidR="00D17D34" w:rsidRPr="00821C16" w:rsidRDefault="00D17D34" w:rsidP="00821C16">
      <w:pPr>
        <w:spacing w:after="0" w:line="240" w:lineRule="auto"/>
        <w:ind w:firstLine="709"/>
        <w:jc w:val="both"/>
        <w:rPr>
          <w:rFonts w:ascii="Times New Roman" w:hAnsi="Times New Roman" w:cs="Times New Roman"/>
          <w:sz w:val="24"/>
          <w:szCs w:val="24"/>
        </w:rPr>
      </w:pPr>
      <w:r w:rsidRPr="00821C16">
        <w:rPr>
          <w:rFonts w:ascii="Times New Roman" w:hAnsi="Times New Roman" w:cs="Times New Roman"/>
          <w:b/>
          <w:bCs/>
          <w:sz w:val="24"/>
          <w:szCs w:val="24"/>
        </w:rPr>
        <w:t>4.3.Изменение или отзыв заявок на участие в аукционе</w:t>
      </w:r>
    </w:p>
    <w:p w:rsidR="00D17D34" w:rsidRPr="00821C16" w:rsidRDefault="00D17D34" w:rsidP="00821C16">
      <w:pPr>
        <w:spacing w:after="0" w:line="240" w:lineRule="auto"/>
        <w:ind w:firstLine="709"/>
        <w:jc w:val="both"/>
        <w:rPr>
          <w:rFonts w:ascii="Times New Roman" w:hAnsi="Times New Roman" w:cs="Times New Roman"/>
          <w:sz w:val="24"/>
          <w:szCs w:val="24"/>
        </w:rPr>
      </w:pPr>
      <w:r w:rsidRPr="00821C16">
        <w:rPr>
          <w:rFonts w:ascii="Times New Roman" w:hAnsi="Times New Roman" w:cs="Times New Roman"/>
          <w:sz w:val="24"/>
          <w:szCs w:val="24"/>
        </w:rPr>
        <w:t>Участник аукциона вправе изменить или отозвать свою заявку до истечения срока подачи заявок, указанного в Информационной карте аукциона. В этом случае участник аукциона не утрачивает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D17D34" w:rsidRPr="00821C16" w:rsidRDefault="00D17D34" w:rsidP="00821C16">
      <w:pPr>
        <w:spacing w:after="0" w:line="240" w:lineRule="auto"/>
        <w:jc w:val="center"/>
        <w:rPr>
          <w:rFonts w:ascii="Times New Roman" w:hAnsi="Times New Roman" w:cs="Times New Roman"/>
          <w:b/>
          <w:bCs/>
          <w:sz w:val="24"/>
          <w:szCs w:val="24"/>
        </w:rPr>
      </w:pPr>
    </w:p>
    <w:p w:rsidR="00D17D34" w:rsidRDefault="00D17D34" w:rsidP="00821C16">
      <w:pPr>
        <w:spacing w:after="0" w:line="240" w:lineRule="auto"/>
        <w:jc w:val="center"/>
        <w:rPr>
          <w:rFonts w:ascii="Times New Roman" w:hAnsi="Times New Roman" w:cs="Times New Roman"/>
          <w:b/>
          <w:bCs/>
          <w:sz w:val="24"/>
          <w:szCs w:val="24"/>
        </w:rPr>
      </w:pPr>
      <w:r w:rsidRPr="00821C16">
        <w:rPr>
          <w:rFonts w:ascii="Times New Roman" w:hAnsi="Times New Roman" w:cs="Times New Roman"/>
          <w:b/>
          <w:bCs/>
          <w:sz w:val="24"/>
          <w:szCs w:val="24"/>
        </w:rPr>
        <w:t>5. РАССМОТРЕНИЕ ЗАЯВОК НА УЧАСТИЕ В АУКЦИОНЕ</w:t>
      </w:r>
    </w:p>
    <w:p w:rsidR="00821C16" w:rsidRPr="00821C16" w:rsidRDefault="00821C16" w:rsidP="00821C16">
      <w:pPr>
        <w:spacing w:after="0" w:line="240" w:lineRule="auto"/>
        <w:jc w:val="center"/>
        <w:rPr>
          <w:rFonts w:ascii="Times New Roman" w:hAnsi="Times New Roman" w:cs="Times New Roman"/>
          <w:sz w:val="24"/>
          <w:szCs w:val="24"/>
        </w:rPr>
      </w:pPr>
    </w:p>
    <w:p w:rsidR="00D17D34" w:rsidRPr="00821C16" w:rsidRDefault="00D17D34" w:rsidP="00821C16">
      <w:pPr>
        <w:spacing w:after="0" w:line="240" w:lineRule="auto"/>
        <w:ind w:firstLine="709"/>
        <w:jc w:val="both"/>
        <w:rPr>
          <w:rFonts w:ascii="Times New Roman" w:hAnsi="Times New Roman" w:cs="Times New Roman"/>
          <w:sz w:val="24"/>
          <w:szCs w:val="24"/>
        </w:rPr>
      </w:pPr>
      <w:r w:rsidRPr="00821C16">
        <w:rPr>
          <w:rFonts w:ascii="Times New Roman" w:hAnsi="Times New Roman" w:cs="Times New Roman"/>
          <w:b/>
          <w:bCs/>
          <w:sz w:val="24"/>
          <w:szCs w:val="24"/>
        </w:rPr>
        <w:t>5.1. Рассмотрение первых частей заявок</w:t>
      </w:r>
    </w:p>
    <w:p w:rsidR="00D17D34" w:rsidRPr="00821C16" w:rsidRDefault="00D17D34" w:rsidP="00821C16">
      <w:pPr>
        <w:spacing w:after="0" w:line="240" w:lineRule="auto"/>
        <w:ind w:firstLine="709"/>
        <w:jc w:val="both"/>
        <w:rPr>
          <w:rFonts w:ascii="Times New Roman" w:hAnsi="Times New Roman" w:cs="Times New Roman"/>
          <w:sz w:val="24"/>
          <w:szCs w:val="24"/>
        </w:rPr>
      </w:pPr>
      <w:r w:rsidRPr="00821C16">
        <w:rPr>
          <w:rFonts w:ascii="Times New Roman" w:hAnsi="Times New Roman" w:cs="Times New Roman"/>
          <w:sz w:val="24"/>
          <w:szCs w:val="24"/>
        </w:rPr>
        <w:t>5.1.1. Аукционная комиссия проверяет первые части заявок на участие в аукционе на соответствие требованиям, установленным в пункте 3.2.4 настоящей документации в отношении закупаемых товаров, работ, услуг.</w:t>
      </w:r>
    </w:p>
    <w:p w:rsidR="00D17D34" w:rsidRPr="00821C16" w:rsidRDefault="00D17D34" w:rsidP="00821C16">
      <w:pPr>
        <w:spacing w:after="0" w:line="240" w:lineRule="auto"/>
        <w:ind w:firstLine="709"/>
        <w:jc w:val="both"/>
        <w:rPr>
          <w:rFonts w:ascii="Times New Roman" w:hAnsi="Times New Roman" w:cs="Times New Roman"/>
          <w:sz w:val="24"/>
          <w:szCs w:val="24"/>
        </w:rPr>
      </w:pPr>
      <w:r w:rsidRPr="00821C16">
        <w:rPr>
          <w:rFonts w:ascii="Times New Roman" w:hAnsi="Times New Roman" w:cs="Times New Roman"/>
          <w:sz w:val="24"/>
          <w:szCs w:val="24"/>
        </w:rPr>
        <w:t>5.1.2. Срок рассмотрения первых частей заявок на участие в аукционе не может превышать 7 (семь) дней с даты окончания срока подачи заявок на участие в аукционе.</w:t>
      </w:r>
    </w:p>
    <w:p w:rsidR="00D17D34" w:rsidRPr="00821C16" w:rsidRDefault="00D17D34" w:rsidP="00821C16">
      <w:pPr>
        <w:spacing w:after="0" w:line="240" w:lineRule="auto"/>
        <w:ind w:firstLine="709"/>
        <w:jc w:val="both"/>
        <w:rPr>
          <w:rFonts w:ascii="Times New Roman" w:hAnsi="Times New Roman" w:cs="Times New Roman"/>
          <w:sz w:val="24"/>
          <w:szCs w:val="24"/>
        </w:rPr>
      </w:pPr>
      <w:r w:rsidRPr="00821C16">
        <w:rPr>
          <w:rFonts w:ascii="Times New Roman" w:hAnsi="Times New Roman" w:cs="Times New Roman"/>
          <w:sz w:val="24"/>
          <w:szCs w:val="24"/>
        </w:rPr>
        <w:t>5.1.3. По результатам рассмотрения первых частей заявок на участие в аукционе, содержащих информацию, предусмотренную пунктом 3.2.4 настоящей документации, аукционная комиссия принимает решение о допуске участника аукциона, подавшего заявку на участие в аукционе, к участию в нем и признании этого участника закупки участником аукциона или об отказе в допуске к участию в аукционе.</w:t>
      </w:r>
    </w:p>
    <w:p w:rsidR="00D17D34" w:rsidRPr="00821C16" w:rsidRDefault="00D17D34" w:rsidP="00821C16">
      <w:pPr>
        <w:spacing w:after="0" w:line="240" w:lineRule="auto"/>
        <w:ind w:firstLine="709"/>
        <w:jc w:val="both"/>
        <w:rPr>
          <w:rFonts w:ascii="Times New Roman" w:hAnsi="Times New Roman" w:cs="Times New Roman"/>
          <w:sz w:val="24"/>
          <w:szCs w:val="24"/>
        </w:rPr>
      </w:pPr>
      <w:r w:rsidRPr="00821C16">
        <w:rPr>
          <w:rFonts w:ascii="Times New Roman" w:hAnsi="Times New Roman" w:cs="Times New Roman"/>
          <w:sz w:val="24"/>
          <w:szCs w:val="24"/>
        </w:rPr>
        <w:t>5.1.4. Участник аукциона не допускается к участию в нем в случае:</w:t>
      </w:r>
    </w:p>
    <w:p w:rsidR="00D17D34" w:rsidRPr="00821C16" w:rsidRDefault="00D17D34" w:rsidP="00821C16">
      <w:pPr>
        <w:spacing w:after="0" w:line="240" w:lineRule="auto"/>
        <w:ind w:firstLine="709"/>
        <w:jc w:val="both"/>
        <w:rPr>
          <w:rFonts w:ascii="Times New Roman" w:hAnsi="Times New Roman" w:cs="Times New Roman"/>
          <w:sz w:val="24"/>
          <w:szCs w:val="24"/>
        </w:rPr>
      </w:pPr>
      <w:r w:rsidRPr="00821C16">
        <w:rPr>
          <w:rFonts w:ascii="Times New Roman" w:hAnsi="Times New Roman" w:cs="Times New Roman"/>
          <w:sz w:val="24"/>
          <w:szCs w:val="24"/>
        </w:rPr>
        <w:t>1) непредоставления информации, предусмотренной пунктом 3.2.4 настоящей документации об аукционе, или предоставление недостоверных сведений;</w:t>
      </w:r>
    </w:p>
    <w:p w:rsidR="00D17D34" w:rsidRPr="00821C16" w:rsidRDefault="00D17D34" w:rsidP="00821C16">
      <w:pPr>
        <w:spacing w:after="0" w:line="240" w:lineRule="auto"/>
        <w:ind w:firstLine="709"/>
        <w:jc w:val="both"/>
        <w:rPr>
          <w:rFonts w:ascii="Times New Roman" w:hAnsi="Times New Roman" w:cs="Times New Roman"/>
          <w:sz w:val="24"/>
          <w:szCs w:val="24"/>
        </w:rPr>
      </w:pPr>
      <w:r w:rsidRPr="00821C16">
        <w:rPr>
          <w:rFonts w:ascii="Times New Roman" w:hAnsi="Times New Roman" w:cs="Times New Roman"/>
          <w:sz w:val="24"/>
          <w:szCs w:val="24"/>
        </w:rPr>
        <w:t>2) несоответствия информации, предусмотренной пунктом 3.2.4 настоящей документации, требованиям документации об аукционе.</w:t>
      </w:r>
    </w:p>
    <w:p w:rsidR="00D17D34" w:rsidRPr="00821C16" w:rsidRDefault="00D17D34" w:rsidP="00821C16">
      <w:pPr>
        <w:spacing w:after="0" w:line="240" w:lineRule="auto"/>
        <w:ind w:firstLine="709"/>
        <w:jc w:val="both"/>
        <w:rPr>
          <w:rFonts w:ascii="Times New Roman" w:hAnsi="Times New Roman" w:cs="Times New Roman"/>
          <w:sz w:val="24"/>
          <w:szCs w:val="24"/>
        </w:rPr>
      </w:pPr>
      <w:r w:rsidRPr="00821C16">
        <w:rPr>
          <w:rFonts w:ascii="Times New Roman" w:hAnsi="Times New Roman" w:cs="Times New Roman"/>
          <w:sz w:val="24"/>
          <w:szCs w:val="24"/>
        </w:rPr>
        <w:t>Отказ в допуске к участию в аукционе по другим основаниям не допускается.</w:t>
      </w:r>
    </w:p>
    <w:p w:rsidR="00D17D34" w:rsidRPr="00821C16" w:rsidRDefault="00D17D34" w:rsidP="00821C16">
      <w:pPr>
        <w:spacing w:after="0" w:line="240" w:lineRule="auto"/>
        <w:ind w:firstLine="709"/>
        <w:jc w:val="both"/>
        <w:rPr>
          <w:rFonts w:ascii="Times New Roman" w:hAnsi="Times New Roman" w:cs="Times New Roman"/>
          <w:sz w:val="24"/>
          <w:szCs w:val="24"/>
        </w:rPr>
      </w:pPr>
      <w:r w:rsidRPr="00821C16">
        <w:rPr>
          <w:rFonts w:ascii="Times New Roman" w:hAnsi="Times New Roman" w:cs="Times New Roman"/>
          <w:sz w:val="24"/>
          <w:szCs w:val="24"/>
        </w:rPr>
        <w:t>5.1.5. По результатам рассмотрения первых частей заявок на участие в аукционе аукционная комиссия оформляет протокол рассмотрения заявок на участие в аукционе, подписываемый всеми присутствующими на заседании аукционной комиссии ее членами не позднее даты окончания срока рассмотрения данных заявок. Указанный протокол должен содержать информацию:</w:t>
      </w:r>
    </w:p>
    <w:p w:rsidR="00D17D34" w:rsidRPr="00821C16" w:rsidRDefault="00D17D34" w:rsidP="00821C16">
      <w:pPr>
        <w:spacing w:after="0" w:line="240" w:lineRule="auto"/>
        <w:ind w:firstLine="709"/>
        <w:jc w:val="both"/>
        <w:rPr>
          <w:rFonts w:ascii="Times New Roman" w:hAnsi="Times New Roman" w:cs="Times New Roman"/>
          <w:sz w:val="24"/>
          <w:szCs w:val="24"/>
        </w:rPr>
      </w:pPr>
      <w:r w:rsidRPr="00821C16">
        <w:rPr>
          <w:rFonts w:ascii="Times New Roman" w:hAnsi="Times New Roman" w:cs="Times New Roman"/>
          <w:sz w:val="24"/>
          <w:szCs w:val="24"/>
        </w:rPr>
        <w:t>1) о порядковых номерах заявок на участие в аукционе;</w:t>
      </w:r>
    </w:p>
    <w:p w:rsidR="00D17D34" w:rsidRPr="00821C16" w:rsidRDefault="00D17D34" w:rsidP="00821C16">
      <w:pPr>
        <w:spacing w:after="0" w:line="240" w:lineRule="auto"/>
        <w:ind w:firstLine="709"/>
        <w:jc w:val="both"/>
        <w:rPr>
          <w:rFonts w:ascii="Times New Roman" w:hAnsi="Times New Roman" w:cs="Times New Roman"/>
          <w:sz w:val="24"/>
          <w:szCs w:val="24"/>
        </w:rPr>
      </w:pPr>
      <w:r w:rsidRPr="00821C16">
        <w:rPr>
          <w:rFonts w:ascii="Times New Roman" w:hAnsi="Times New Roman" w:cs="Times New Roman"/>
          <w:sz w:val="24"/>
          <w:szCs w:val="24"/>
        </w:rPr>
        <w:t xml:space="preserve">2) о допуске участника закупки, подавшего заявку на участие в аукционе, которой присвоен соответствующий порядковый номер, к участию в аукционе и признании этого </w:t>
      </w:r>
      <w:r w:rsidRPr="00821C16">
        <w:rPr>
          <w:rFonts w:ascii="Times New Roman" w:hAnsi="Times New Roman" w:cs="Times New Roman"/>
          <w:sz w:val="24"/>
          <w:szCs w:val="24"/>
        </w:rPr>
        <w:lastRenderedPageBreak/>
        <w:t>участника закупки участником аукциона или об отказе в допуске к участию в аукционе с обоснованием этого решения, в том числе с указанием положений документации об аукционе, которым не соответствует заявка на участие в нем, положений заявки на участие в аукционе, которые не соответствуют требованиям, установленным документацией о нем;</w:t>
      </w:r>
    </w:p>
    <w:p w:rsidR="00D17D34" w:rsidRPr="00821C16" w:rsidRDefault="00D17D34" w:rsidP="00821C16">
      <w:pPr>
        <w:spacing w:after="0" w:line="240" w:lineRule="auto"/>
        <w:ind w:firstLine="709"/>
        <w:jc w:val="both"/>
        <w:rPr>
          <w:rFonts w:ascii="Times New Roman" w:hAnsi="Times New Roman" w:cs="Times New Roman"/>
          <w:sz w:val="24"/>
          <w:szCs w:val="24"/>
        </w:rPr>
      </w:pPr>
      <w:r w:rsidRPr="00821C16">
        <w:rPr>
          <w:rFonts w:ascii="Times New Roman" w:hAnsi="Times New Roman" w:cs="Times New Roman"/>
          <w:sz w:val="24"/>
          <w:szCs w:val="24"/>
        </w:rPr>
        <w:t>3) решении каждого члена аукционной комиссии в отношении каждого участника аукциона о допуске к участию в нем и о признании его участником или об отказе в допуске к участию в аукционе.</w:t>
      </w:r>
    </w:p>
    <w:p w:rsidR="00D17D34" w:rsidRPr="00821C16" w:rsidRDefault="00D17D34" w:rsidP="00821C16">
      <w:pPr>
        <w:spacing w:after="0" w:line="240" w:lineRule="auto"/>
        <w:ind w:firstLine="709"/>
        <w:jc w:val="both"/>
        <w:rPr>
          <w:rFonts w:ascii="Times New Roman" w:hAnsi="Times New Roman" w:cs="Times New Roman"/>
          <w:sz w:val="24"/>
          <w:szCs w:val="24"/>
        </w:rPr>
      </w:pPr>
      <w:r w:rsidRPr="00821C16">
        <w:rPr>
          <w:rFonts w:ascii="Times New Roman" w:hAnsi="Times New Roman" w:cs="Times New Roman"/>
          <w:sz w:val="24"/>
          <w:szCs w:val="24"/>
        </w:rPr>
        <w:t>Указанный протокол не позднее даты окончания срока рассмотрения заявок на участие в аукционе направляется Заказчиком оператору электронной площадки и размещается в единой информационной системе.</w:t>
      </w:r>
    </w:p>
    <w:p w:rsidR="00D17D34" w:rsidRPr="00821C16" w:rsidRDefault="00D17D34" w:rsidP="00821C16">
      <w:pPr>
        <w:spacing w:after="0" w:line="240" w:lineRule="auto"/>
        <w:ind w:firstLine="709"/>
        <w:jc w:val="both"/>
        <w:rPr>
          <w:rFonts w:ascii="Times New Roman" w:hAnsi="Times New Roman" w:cs="Times New Roman"/>
          <w:sz w:val="24"/>
          <w:szCs w:val="24"/>
        </w:rPr>
      </w:pPr>
      <w:r w:rsidRPr="00821C16">
        <w:rPr>
          <w:rFonts w:ascii="Times New Roman" w:hAnsi="Times New Roman" w:cs="Times New Roman"/>
          <w:sz w:val="24"/>
          <w:szCs w:val="24"/>
        </w:rPr>
        <w:t xml:space="preserve">5.1.6. В случае, если по окончании срока подачи заявок на участие в аукционе подана только одна заявка или не подано ни одной заявки на участие в аукционе, а также в случае, если по результатам рассмотрения первых частей заявок на участие в аукционе аукционная комиссия приняла решение об отказе в допуске к участию в аукционе всех участников аукциона, подавших заявки на участие в нем, или о признании только одного участника закупки, подавшего заявку на участие в аукционе, его участником, такой аукцион признается несостоявшимся. В протокол, указанный в пункте 5.1.5 настоящей документации вносится информация о признании аукциона несостоявшимся. </w:t>
      </w:r>
    </w:p>
    <w:p w:rsidR="00D17D34" w:rsidRPr="00821C16" w:rsidRDefault="00D17D34" w:rsidP="00821C16">
      <w:pPr>
        <w:spacing w:after="0" w:line="240" w:lineRule="auto"/>
        <w:ind w:firstLine="709"/>
        <w:jc w:val="both"/>
        <w:rPr>
          <w:rFonts w:ascii="Times New Roman" w:hAnsi="Times New Roman" w:cs="Times New Roman"/>
          <w:sz w:val="24"/>
          <w:szCs w:val="24"/>
        </w:rPr>
      </w:pPr>
      <w:r w:rsidRPr="00821C16">
        <w:rPr>
          <w:rFonts w:ascii="Times New Roman" w:hAnsi="Times New Roman" w:cs="Times New Roman"/>
          <w:sz w:val="24"/>
          <w:szCs w:val="24"/>
        </w:rPr>
        <w:t>5.1.7. В течение одного часа с момента поступления оператору электронной площадки указанного в пункте 5.1.5 настоящей документации протокола оператор электронной площадки обязан направить каждому участнику аукциона, подавшему заявку на участие в нем, или участнику аукциона, подавшему единственную заявку на участие в нем, уведомление о решении, принятом в отношении поданных ими заявок. В случае, если аукционной комиссией принято решение об отказе в допуске к участию в аукционе его участника, уведомление об этом решении должно содержать обоснование его принятия, в том числе с указанием положений документации об аукционе, которым не соответствует данная заявка, предложений, содержащихся в данной заявке, которые не соответствуют требованиям документации об аукционе, а также положений федеральных законов и иных нормативных правовых актов Российской Федерации, нарушение которых послужило основанием для принятия решения об отказе.</w:t>
      </w:r>
    </w:p>
    <w:p w:rsidR="00D17D34" w:rsidRPr="00821C16" w:rsidRDefault="00D17D34" w:rsidP="00821C16">
      <w:pPr>
        <w:spacing w:after="0" w:line="240" w:lineRule="auto"/>
        <w:ind w:firstLine="709"/>
        <w:jc w:val="both"/>
        <w:rPr>
          <w:rFonts w:ascii="Times New Roman" w:hAnsi="Times New Roman" w:cs="Times New Roman"/>
          <w:sz w:val="24"/>
          <w:szCs w:val="24"/>
        </w:rPr>
      </w:pPr>
      <w:r w:rsidRPr="00821C16">
        <w:rPr>
          <w:rFonts w:ascii="Times New Roman" w:hAnsi="Times New Roman" w:cs="Times New Roman"/>
          <w:b/>
          <w:bCs/>
          <w:sz w:val="24"/>
          <w:szCs w:val="24"/>
        </w:rPr>
        <w:t xml:space="preserve">5.2. Процедура проведения аукциона </w:t>
      </w:r>
    </w:p>
    <w:p w:rsidR="00D17D34" w:rsidRPr="00821C16" w:rsidRDefault="00D17D34" w:rsidP="00821C16">
      <w:pPr>
        <w:spacing w:after="0" w:line="240" w:lineRule="auto"/>
        <w:ind w:firstLine="709"/>
        <w:jc w:val="both"/>
        <w:rPr>
          <w:rFonts w:ascii="Times New Roman" w:hAnsi="Times New Roman" w:cs="Times New Roman"/>
          <w:sz w:val="24"/>
          <w:szCs w:val="24"/>
        </w:rPr>
      </w:pPr>
      <w:r w:rsidRPr="00821C16">
        <w:rPr>
          <w:rFonts w:ascii="Times New Roman" w:hAnsi="Times New Roman" w:cs="Times New Roman"/>
          <w:sz w:val="24"/>
          <w:szCs w:val="24"/>
        </w:rPr>
        <w:t>5.2.1. В аукционе могут участвовать только аккредитованные и допущенные к участию в аукционе его участники.</w:t>
      </w:r>
    </w:p>
    <w:p w:rsidR="00D17D34" w:rsidRPr="00821C16" w:rsidRDefault="00D17D34" w:rsidP="00821C16">
      <w:pPr>
        <w:spacing w:after="0" w:line="240" w:lineRule="auto"/>
        <w:ind w:firstLine="709"/>
        <w:jc w:val="both"/>
        <w:rPr>
          <w:rFonts w:ascii="Times New Roman" w:hAnsi="Times New Roman" w:cs="Times New Roman"/>
          <w:sz w:val="24"/>
          <w:szCs w:val="24"/>
        </w:rPr>
      </w:pPr>
      <w:r w:rsidRPr="00821C16">
        <w:rPr>
          <w:rFonts w:ascii="Times New Roman" w:hAnsi="Times New Roman" w:cs="Times New Roman"/>
          <w:sz w:val="24"/>
          <w:szCs w:val="24"/>
        </w:rPr>
        <w:t>5.2.2. Аукцион проводится на электронной площадке в указанный в извещении о его проведении день. Время начала проведения аукциона устанавливается оператором электронной площадки в соответствии со временем часовой зоны, в которой расположен Заказчик.</w:t>
      </w:r>
    </w:p>
    <w:p w:rsidR="00D17D34" w:rsidRPr="00821C16" w:rsidRDefault="00D17D34" w:rsidP="00821C16">
      <w:pPr>
        <w:spacing w:after="0" w:line="240" w:lineRule="auto"/>
        <w:ind w:firstLine="709"/>
        <w:jc w:val="both"/>
        <w:rPr>
          <w:rFonts w:ascii="Times New Roman" w:hAnsi="Times New Roman" w:cs="Times New Roman"/>
          <w:sz w:val="24"/>
          <w:szCs w:val="24"/>
        </w:rPr>
      </w:pPr>
      <w:r w:rsidRPr="00821C16">
        <w:rPr>
          <w:rFonts w:ascii="Times New Roman" w:hAnsi="Times New Roman" w:cs="Times New Roman"/>
          <w:sz w:val="24"/>
          <w:szCs w:val="24"/>
        </w:rPr>
        <w:t>5.2.3. Днем проведения аукциона является рабочий день, следующий после истечения 2 (двух) дней с даты окончания срока рассмотрения первых частей заявок на участие в аукционе.</w:t>
      </w:r>
    </w:p>
    <w:p w:rsidR="00D17D34" w:rsidRPr="00821C16" w:rsidRDefault="00D17D34" w:rsidP="00821C16">
      <w:pPr>
        <w:spacing w:after="0" w:line="240" w:lineRule="auto"/>
        <w:ind w:firstLine="709"/>
        <w:jc w:val="both"/>
        <w:rPr>
          <w:rFonts w:ascii="Times New Roman" w:hAnsi="Times New Roman" w:cs="Times New Roman"/>
          <w:sz w:val="24"/>
          <w:szCs w:val="24"/>
        </w:rPr>
      </w:pPr>
      <w:r w:rsidRPr="00821C16">
        <w:rPr>
          <w:rFonts w:ascii="Times New Roman" w:hAnsi="Times New Roman" w:cs="Times New Roman"/>
          <w:sz w:val="24"/>
          <w:szCs w:val="24"/>
        </w:rPr>
        <w:t>5.2.4. Аукцион проводится путем снижения начальной (максимальной) цены контракта, указанной в извещении о проведении аукциона, в порядке, установленном настоящим Разделом.</w:t>
      </w:r>
    </w:p>
    <w:p w:rsidR="00D17D34" w:rsidRPr="00821C16" w:rsidRDefault="00D17D34" w:rsidP="00821C16">
      <w:pPr>
        <w:spacing w:after="0" w:line="240" w:lineRule="auto"/>
        <w:ind w:firstLine="709"/>
        <w:jc w:val="both"/>
        <w:rPr>
          <w:rFonts w:ascii="Times New Roman" w:hAnsi="Times New Roman" w:cs="Times New Roman"/>
          <w:sz w:val="24"/>
          <w:szCs w:val="24"/>
        </w:rPr>
      </w:pPr>
      <w:r w:rsidRPr="00821C16">
        <w:rPr>
          <w:rFonts w:ascii="Times New Roman" w:hAnsi="Times New Roman" w:cs="Times New Roman"/>
          <w:sz w:val="24"/>
          <w:szCs w:val="24"/>
        </w:rPr>
        <w:t xml:space="preserve">5.2.5. Если в документации об аукционе указана общая начальная (максимальная) цена запасных частей к технике, оборудованию либо в случае, предусмотренном пунктом 2 статьи 42 Федерального закона от 05.04.2013 г. № 44-ФЗ «О контрактной системе в сфере закупок товаров, работ, услуг для обеспечения государственных и муниципальных нужд», начальная (максимальная) цена единицы товара, работы или услуги, аукцион проводится путем снижения указанных общей начальной (максимальной) цены и </w:t>
      </w:r>
      <w:r w:rsidRPr="00821C16">
        <w:rPr>
          <w:rFonts w:ascii="Times New Roman" w:hAnsi="Times New Roman" w:cs="Times New Roman"/>
          <w:sz w:val="24"/>
          <w:szCs w:val="24"/>
        </w:rPr>
        <w:lastRenderedPageBreak/>
        <w:t>начальной (максимальной) цены единицы товара, работы или услуги в порядке, установленном настоящей документацией.</w:t>
      </w:r>
    </w:p>
    <w:p w:rsidR="00D17D34" w:rsidRPr="00821C16" w:rsidRDefault="00D17D34" w:rsidP="00821C16">
      <w:pPr>
        <w:spacing w:after="0" w:line="240" w:lineRule="auto"/>
        <w:ind w:firstLine="709"/>
        <w:jc w:val="both"/>
        <w:rPr>
          <w:rFonts w:ascii="Times New Roman" w:hAnsi="Times New Roman" w:cs="Times New Roman"/>
          <w:sz w:val="24"/>
          <w:szCs w:val="24"/>
        </w:rPr>
      </w:pPr>
      <w:r w:rsidRPr="00821C16">
        <w:rPr>
          <w:rFonts w:ascii="Times New Roman" w:hAnsi="Times New Roman" w:cs="Times New Roman"/>
          <w:sz w:val="24"/>
          <w:szCs w:val="24"/>
        </w:rPr>
        <w:t>5.2.6 Величина снижения начальной (максимальной) цены контракта (далее - "шаг аукциона") составляет от 0,5 % до 5 (пяти) % начальной (максимальной) цены контракта.</w:t>
      </w:r>
    </w:p>
    <w:p w:rsidR="00D17D34" w:rsidRPr="00821C16" w:rsidRDefault="00D17D34" w:rsidP="00821C16">
      <w:pPr>
        <w:spacing w:after="0" w:line="240" w:lineRule="auto"/>
        <w:ind w:firstLine="709"/>
        <w:jc w:val="both"/>
        <w:rPr>
          <w:rFonts w:ascii="Times New Roman" w:hAnsi="Times New Roman" w:cs="Times New Roman"/>
          <w:sz w:val="24"/>
          <w:szCs w:val="24"/>
        </w:rPr>
      </w:pPr>
      <w:r w:rsidRPr="00821C16">
        <w:rPr>
          <w:rFonts w:ascii="Times New Roman" w:hAnsi="Times New Roman" w:cs="Times New Roman"/>
          <w:sz w:val="24"/>
          <w:szCs w:val="24"/>
        </w:rPr>
        <w:t>5.2.7. При проведении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D17D34" w:rsidRPr="00821C16" w:rsidRDefault="00D17D34" w:rsidP="00821C16">
      <w:pPr>
        <w:spacing w:after="0" w:line="240" w:lineRule="auto"/>
        <w:ind w:firstLine="709"/>
        <w:jc w:val="both"/>
        <w:rPr>
          <w:rFonts w:ascii="Times New Roman" w:hAnsi="Times New Roman" w:cs="Times New Roman"/>
          <w:sz w:val="24"/>
          <w:szCs w:val="24"/>
        </w:rPr>
      </w:pPr>
      <w:r w:rsidRPr="00821C16">
        <w:rPr>
          <w:rFonts w:ascii="Times New Roman" w:hAnsi="Times New Roman" w:cs="Times New Roman"/>
          <w:sz w:val="24"/>
          <w:szCs w:val="24"/>
        </w:rPr>
        <w:t>5.2.8. При проведении аукциона любой его участник также вправе подать предложение о цене контракта независимо от "шага аукциона" при условии соблюдения требований, предусмотренных пунктом 5.2.9. настоящей документации.</w:t>
      </w:r>
    </w:p>
    <w:p w:rsidR="00D17D34" w:rsidRPr="00821C16" w:rsidRDefault="00D17D34" w:rsidP="00821C16">
      <w:pPr>
        <w:spacing w:after="0" w:line="240" w:lineRule="auto"/>
        <w:ind w:firstLine="709"/>
        <w:jc w:val="both"/>
        <w:rPr>
          <w:rFonts w:ascii="Times New Roman" w:hAnsi="Times New Roman" w:cs="Times New Roman"/>
          <w:sz w:val="24"/>
          <w:szCs w:val="24"/>
        </w:rPr>
      </w:pPr>
      <w:r w:rsidRPr="00821C16">
        <w:rPr>
          <w:rFonts w:ascii="Times New Roman" w:hAnsi="Times New Roman" w:cs="Times New Roman"/>
          <w:sz w:val="24"/>
          <w:szCs w:val="24"/>
        </w:rPr>
        <w:t>5.2.9. При проведении аукциона участники аукциона подают предложения о цене контракта с учетом следующих требований:</w:t>
      </w:r>
    </w:p>
    <w:p w:rsidR="00D17D34" w:rsidRPr="00821C16" w:rsidRDefault="00D17D34" w:rsidP="00821C16">
      <w:pPr>
        <w:spacing w:after="0" w:line="240" w:lineRule="auto"/>
        <w:ind w:firstLine="709"/>
        <w:jc w:val="both"/>
        <w:rPr>
          <w:rFonts w:ascii="Times New Roman" w:hAnsi="Times New Roman" w:cs="Times New Roman"/>
          <w:sz w:val="24"/>
          <w:szCs w:val="24"/>
        </w:rPr>
      </w:pPr>
      <w:r w:rsidRPr="00821C16">
        <w:rPr>
          <w:rFonts w:ascii="Times New Roman" w:hAnsi="Times New Roman" w:cs="Times New Roman"/>
          <w:sz w:val="24"/>
          <w:szCs w:val="24"/>
        </w:rPr>
        <w:t>1) участник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D17D34" w:rsidRPr="00821C16" w:rsidRDefault="00D17D34" w:rsidP="00821C16">
      <w:pPr>
        <w:spacing w:after="0" w:line="240" w:lineRule="auto"/>
        <w:ind w:firstLine="709"/>
        <w:jc w:val="both"/>
        <w:rPr>
          <w:rFonts w:ascii="Times New Roman" w:hAnsi="Times New Roman" w:cs="Times New Roman"/>
          <w:sz w:val="24"/>
          <w:szCs w:val="24"/>
        </w:rPr>
      </w:pPr>
      <w:r w:rsidRPr="00821C16">
        <w:rPr>
          <w:rFonts w:ascii="Times New Roman" w:hAnsi="Times New Roman" w:cs="Times New Roman"/>
          <w:sz w:val="24"/>
          <w:szCs w:val="24"/>
        </w:rPr>
        <w:t>2) участник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D17D34" w:rsidRPr="00821C16" w:rsidRDefault="00D17D34" w:rsidP="00821C16">
      <w:pPr>
        <w:spacing w:after="0" w:line="240" w:lineRule="auto"/>
        <w:ind w:firstLine="709"/>
        <w:jc w:val="both"/>
        <w:rPr>
          <w:rFonts w:ascii="Times New Roman" w:hAnsi="Times New Roman" w:cs="Times New Roman"/>
          <w:sz w:val="24"/>
          <w:szCs w:val="24"/>
        </w:rPr>
      </w:pPr>
      <w:r w:rsidRPr="00821C16">
        <w:rPr>
          <w:rFonts w:ascii="Times New Roman" w:hAnsi="Times New Roman" w:cs="Times New Roman"/>
          <w:sz w:val="24"/>
          <w:szCs w:val="24"/>
        </w:rPr>
        <w:t>3) участник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аукциона.</w:t>
      </w:r>
    </w:p>
    <w:p w:rsidR="00D17D34" w:rsidRPr="00821C16" w:rsidRDefault="00D17D34" w:rsidP="00821C16">
      <w:pPr>
        <w:spacing w:after="0" w:line="240" w:lineRule="auto"/>
        <w:ind w:firstLine="709"/>
        <w:jc w:val="both"/>
        <w:rPr>
          <w:rFonts w:ascii="Times New Roman" w:hAnsi="Times New Roman" w:cs="Times New Roman"/>
          <w:sz w:val="24"/>
          <w:szCs w:val="24"/>
        </w:rPr>
      </w:pPr>
      <w:r w:rsidRPr="00821C16">
        <w:rPr>
          <w:rFonts w:ascii="Times New Roman" w:hAnsi="Times New Roman" w:cs="Times New Roman"/>
          <w:sz w:val="24"/>
          <w:szCs w:val="24"/>
        </w:rPr>
        <w:t>5.2.10. От начала проведения аукциона на электронной площадке до истечения срока подачи предложений 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пунктом 5.2.11 настоящей документации.</w:t>
      </w:r>
    </w:p>
    <w:p w:rsidR="00D17D34" w:rsidRPr="00821C16" w:rsidRDefault="00D17D34" w:rsidP="00821C16">
      <w:pPr>
        <w:spacing w:after="0" w:line="240" w:lineRule="auto"/>
        <w:ind w:firstLine="709"/>
        <w:jc w:val="both"/>
        <w:rPr>
          <w:rFonts w:ascii="Times New Roman" w:hAnsi="Times New Roman" w:cs="Times New Roman"/>
          <w:sz w:val="24"/>
          <w:szCs w:val="24"/>
        </w:rPr>
      </w:pPr>
      <w:r w:rsidRPr="00821C16">
        <w:rPr>
          <w:rFonts w:ascii="Times New Roman" w:hAnsi="Times New Roman" w:cs="Times New Roman"/>
          <w:sz w:val="24"/>
          <w:szCs w:val="24"/>
        </w:rPr>
        <w:t>5.2.11. При проведении аукциона устанавливается время приема предложений участников аукциона о цене контракта, составляющее 10 (десять) минут от начала проведения аукциона до истечения срока подачи предложений о цене контракта, а также 10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аукциона, после снижения начальной (максимальной) цены контракта или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аукцион автоматически, с помощи программных и технических средств, обеспечивающих его проведение, завершается.</w:t>
      </w:r>
    </w:p>
    <w:p w:rsidR="00D17D34" w:rsidRPr="00821C16" w:rsidRDefault="00D17D34" w:rsidP="00821C16">
      <w:pPr>
        <w:spacing w:after="0" w:line="240" w:lineRule="auto"/>
        <w:ind w:firstLine="709"/>
        <w:jc w:val="both"/>
        <w:rPr>
          <w:rFonts w:ascii="Times New Roman" w:hAnsi="Times New Roman" w:cs="Times New Roman"/>
          <w:sz w:val="24"/>
          <w:szCs w:val="24"/>
        </w:rPr>
      </w:pPr>
      <w:r w:rsidRPr="00821C16">
        <w:rPr>
          <w:rFonts w:ascii="Times New Roman" w:hAnsi="Times New Roman" w:cs="Times New Roman"/>
          <w:sz w:val="24"/>
          <w:szCs w:val="24"/>
        </w:rPr>
        <w:t>5.2.12. В течение 10 (десяти) минут с момента завершения в соответствии с пунктом 5.2.11 настоящей документации аукциона любой его участник вправе подать предложение о цене контракта, которое не ниже чем последнее предложение о минимальной цене контракта независимо от «шага аукциона», с учетом требований, предусмотренных подпунктами 1 и 3 пункта 5.2.9 настоящей документации.</w:t>
      </w:r>
    </w:p>
    <w:p w:rsidR="00D17D34" w:rsidRPr="00821C16" w:rsidRDefault="00D17D34" w:rsidP="00821C16">
      <w:pPr>
        <w:spacing w:after="0" w:line="240" w:lineRule="auto"/>
        <w:ind w:firstLine="709"/>
        <w:jc w:val="both"/>
        <w:rPr>
          <w:rFonts w:ascii="Times New Roman" w:hAnsi="Times New Roman" w:cs="Times New Roman"/>
          <w:sz w:val="24"/>
          <w:szCs w:val="24"/>
        </w:rPr>
      </w:pPr>
      <w:r w:rsidRPr="00821C16">
        <w:rPr>
          <w:rFonts w:ascii="Times New Roman" w:hAnsi="Times New Roman" w:cs="Times New Roman"/>
          <w:sz w:val="24"/>
          <w:szCs w:val="24"/>
        </w:rPr>
        <w:t>5.2.13. Оператор электронной площадки обязан обеспечивать при проведении аукциона конфиденциальность данных о его участниках.</w:t>
      </w:r>
    </w:p>
    <w:p w:rsidR="00D17D34" w:rsidRPr="00821C16" w:rsidRDefault="00D17D34" w:rsidP="00821C16">
      <w:pPr>
        <w:spacing w:after="0" w:line="240" w:lineRule="auto"/>
        <w:ind w:firstLine="709"/>
        <w:jc w:val="both"/>
        <w:rPr>
          <w:rFonts w:ascii="Times New Roman" w:hAnsi="Times New Roman" w:cs="Times New Roman"/>
          <w:sz w:val="24"/>
          <w:szCs w:val="24"/>
        </w:rPr>
      </w:pPr>
      <w:r w:rsidRPr="00821C16">
        <w:rPr>
          <w:rFonts w:ascii="Times New Roman" w:hAnsi="Times New Roman" w:cs="Times New Roman"/>
          <w:sz w:val="24"/>
          <w:szCs w:val="24"/>
        </w:rPr>
        <w:t>5.2.14. Во время проведения аукциона оператор электронной площадки обязан отклонить предложения о цене контракта, не соответствующие требованиям, предусмотренным настоящим Разделом.</w:t>
      </w:r>
    </w:p>
    <w:p w:rsidR="00D17D34" w:rsidRPr="00821C16" w:rsidRDefault="00D17D34" w:rsidP="00821C16">
      <w:pPr>
        <w:spacing w:after="0" w:line="240" w:lineRule="auto"/>
        <w:ind w:firstLine="709"/>
        <w:jc w:val="both"/>
        <w:rPr>
          <w:rFonts w:ascii="Times New Roman" w:hAnsi="Times New Roman" w:cs="Times New Roman"/>
          <w:sz w:val="24"/>
          <w:szCs w:val="24"/>
        </w:rPr>
      </w:pPr>
      <w:r w:rsidRPr="00821C16">
        <w:rPr>
          <w:rFonts w:ascii="Times New Roman" w:hAnsi="Times New Roman" w:cs="Times New Roman"/>
          <w:sz w:val="24"/>
          <w:szCs w:val="24"/>
        </w:rPr>
        <w:t>5.2.15. В случае, если участником аукциона предложена цена контракта, равная цене, предложенной другим участником аукциона, лучшим признается предложение о цене контракта, поступившее раньше.</w:t>
      </w:r>
    </w:p>
    <w:p w:rsidR="00D17D34" w:rsidRPr="00821C16" w:rsidRDefault="00D17D34" w:rsidP="00821C16">
      <w:pPr>
        <w:spacing w:after="0" w:line="240" w:lineRule="auto"/>
        <w:ind w:firstLine="709"/>
        <w:jc w:val="both"/>
        <w:rPr>
          <w:rFonts w:ascii="Times New Roman" w:hAnsi="Times New Roman" w:cs="Times New Roman"/>
          <w:sz w:val="24"/>
          <w:szCs w:val="24"/>
        </w:rPr>
      </w:pPr>
      <w:r w:rsidRPr="00821C16">
        <w:rPr>
          <w:rFonts w:ascii="Times New Roman" w:hAnsi="Times New Roman" w:cs="Times New Roman"/>
          <w:sz w:val="24"/>
          <w:szCs w:val="24"/>
        </w:rPr>
        <w:lastRenderedPageBreak/>
        <w:t>5.2.16. В случае проведения в соответствии с пунктом 5.2.5 настоящей документации аукциона его участником, предложившем наиболее низкую цену контракта,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
    <w:p w:rsidR="00D17D34" w:rsidRPr="00821C16" w:rsidRDefault="00D17D34" w:rsidP="00821C16">
      <w:pPr>
        <w:spacing w:after="0" w:line="240" w:lineRule="auto"/>
        <w:ind w:firstLine="709"/>
        <w:jc w:val="both"/>
        <w:rPr>
          <w:rFonts w:ascii="Times New Roman" w:hAnsi="Times New Roman" w:cs="Times New Roman"/>
          <w:sz w:val="24"/>
          <w:szCs w:val="24"/>
        </w:rPr>
      </w:pPr>
      <w:r w:rsidRPr="00821C16">
        <w:rPr>
          <w:rFonts w:ascii="Times New Roman" w:hAnsi="Times New Roman" w:cs="Times New Roman"/>
          <w:sz w:val="24"/>
          <w:szCs w:val="24"/>
        </w:rPr>
        <w:t>5.2.17. Протокол проведения аукциона размещается на электронной площадке ее оператором в течение 30 (тридцати) минут после окончания аукциона. В этом протоколе указываются адрес электронной площадки, дата, время начала и окончания аукциона, начальная (максимальная) цена контракта, все минимальные предложения о цене контракта, сделанные участниками аукциона и ранжированные по мере убывания с указанием порядковых номеров, присвоенных заявкам на участие в аукционе, которые поданы его участниками, сделавшими соответствующие предложения о цене контракта, и с указанием времени поступления данных предложений.</w:t>
      </w:r>
    </w:p>
    <w:p w:rsidR="00D17D34" w:rsidRPr="00821C16" w:rsidRDefault="00D17D34" w:rsidP="00821C16">
      <w:pPr>
        <w:spacing w:after="0" w:line="240" w:lineRule="auto"/>
        <w:ind w:firstLine="709"/>
        <w:jc w:val="both"/>
        <w:rPr>
          <w:rFonts w:ascii="Times New Roman" w:hAnsi="Times New Roman" w:cs="Times New Roman"/>
          <w:sz w:val="24"/>
          <w:szCs w:val="24"/>
        </w:rPr>
      </w:pPr>
      <w:r w:rsidRPr="00821C16">
        <w:rPr>
          <w:rFonts w:ascii="Times New Roman" w:hAnsi="Times New Roman" w:cs="Times New Roman"/>
          <w:sz w:val="24"/>
          <w:szCs w:val="24"/>
        </w:rPr>
        <w:t xml:space="preserve">5.2.18. В течение 1 (одного) часа после размещения на электронной площадке протокола, указанного в пункте 5.2.17 настоящей документации, оператор электронной площадки обязан направить Заказчику указанный протокол и вторые части заявок на участие в аукционе, поданных его участниками, предложения о цене контракта которых при ранжировании в соответствии с пунктом 5.2.17 настоящей документации получили первые десять порядковых номеров, или в случае, если в аукционе принимали участие менее чем десять его участников, вторые части заявок на участие в аукционе, поданных его участниками, а также документы этих участников, предусмотренные </w:t>
      </w:r>
      <w:hyperlink r:id="rId10">
        <w:r w:rsidRPr="00821C16">
          <w:rPr>
            <w:rFonts w:ascii="Times New Roman" w:hAnsi="Times New Roman" w:cs="Times New Roman"/>
            <w:color w:val="0000FF"/>
            <w:sz w:val="24"/>
            <w:szCs w:val="24"/>
            <w:u w:val="single"/>
          </w:rPr>
          <w:t>пунктами 2</w:t>
        </w:r>
      </w:hyperlink>
      <w:r w:rsidRPr="00821C16">
        <w:rPr>
          <w:rFonts w:ascii="Times New Roman" w:hAnsi="Times New Roman" w:cs="Times New Roman"/>
          <w:sz w:val="24"/>
          <w:szCs w:val="24"/>
        </w:rPr>
        <w:t xml:space="preserve"> - </w:t>
      </w:r>
      <w:hyperlink r:id="rId11">
        <w:r w:rsidRPr="00821C16">
          <w:rPr>
            <w:rFonts w:ascii="Times New Roman" w:hAnsi="Times New Roman" w:cs="Times New Roman"/>
            <w:color w:val="0000FF"/>
            <w:sz w:val="24"/>
            <w:szCs w:val="24"/>
            <w:u w:val="single"/>
          </w:rPr>
          <w:t>6</w:t>
        </w:r>
      </w:hyperlink>
      <w:r w:rsidRPr="00821C16">
        <w:rPr>
          <w:rFonts w:ascii="Times New Roman" w:hAnsi="Times New Roman" w:cs="Times New Roman"/>
          <w:sz w:val="24"/>
          <w:szCs w:val="24"/>
        </w:rPr>
        <w:t xml:space="preserve"> и </w:t>
      </w:r>
      <w:hyperlink r:id="rId12">
        <w:r w:rsidRPr="00821C16">
          <w:rPr>
            <w:rFonts w:ascii="Times New Roman" w:hAnsi="Times New Roman" w:cs="Times New Roman"/>
            <w:color w:val="0000FF"/>
            <w:sz w:val="24"/>
            <w:szCs w:val="24"/>
            <w:u w:val="single"/>
          </w:rPr>
          <w:t>8 части 2 статьи 61</w:t>
        </w:r>
      </w:hyperlink>
      <w:r w:rsidRPr="00821C16">
        <w:rPr>
          <w:rFonts w:ascii="Times New Roman" w:hAnsi="Times New Roman" w:cs="Times New Roman"/>
          <w:sz w:val="24"/>
          <w:szCs w:val="24"/>
        </w:rP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и содержащиеся на дату и время окончания срока подачи заявок на участие в аукционе в реестре его участников, получивших аккредитацию на электронной площадке. В течение этого срока оператор электронной площадки обязан направить также соответствующие уведомления этим участникам.</w:t>
      </w:r>
    </w:p>
    <w:p w:rsidR="00D17D34" w:rsidRPr="00821C16" w:rsidRDefault="00D17D34" w:rsidP="00821C16">
      <w:pPr>
        <w:spacing w:after="0" w:line="240" w:lineRule="auto"/>
        <w:ind w:firstLine="709"/>
        <w:jc w:val="both"/>
        <w:rPr>
          <w:rFonts w:ascii="Times New Roman" w:hAnsi="Times New Roman" w:cs="Times New Roman"/>
          <w:sz w:val="24"/>
          <w:szCs w:val="24"/>
        </w:rPr>
      </w:pPr>
      <w:r w:rsidRPr="00821C16">
        <w:rPr>
          <w:rFonts w:ascii="Times New Roman" w:hAnsi="Times New Roman" w:cs="Times New Roman"/>
          <w:sz w:val="24"/>
          <w:szCs w:val="24"/>
        </w:rPr>
        <w:t>5.2.19. В случае, если в течение 10 (десяти) минут после начала проведения аукциона ни один из его участников не подал предложение о цене контракта в соответствии с пунктом 5.2.7 настоящей документации, такой аукцион признается несостоявшимся. В течение 30 (тридцати) минут после окончания указанного времени оператор электронной площадки размещает на ней протокол о признании аукциона несостоявшимся, в котором указываются адрес электронной площадки, дата, время начала и окончания такого аукциона, начальная (максимальная) цена контракта.</w:t>
      </w:r>
    </w:p>
    <w:p w:rsidR="00D17D34" w:rsidRPr="00821C16" w:rsidRDefault="00D17D34" w:rsidP="00821C16">
      <w:pPr>
        <w:spacing w:after="0" w:line="240" w:lineRule="auto"/>
        <w:ind w:firstLine="709"/>
        <w:jc w:val="both"/>
        <w:rPr>
          <w:rFonts w:ascii="Times New Roman" w:hAnsi="Times New Roman" w:cs="Times New Roman"/>
          <w:sz w:val="24"/>
          <w:szCs w:val="24"/>
        </w:rPr>
      </w:pPr>
      <w:r w:rsidRPr="00821C16">
        <w:rPr>
          <w:rFonts w:ascii="Times New Roman" w:hAnsi="Times New Roman" w:cs="Times New Roman"/>
          <w:sz w:val="24"/>
          <w:szCs w:val="24"/>
        </w:rPr>
        <w:t>5.2.20. Любой участник аукциона после размещения на электронной площадке и в единой информационной системе указанного в пункте 5.2.17 настоящей документации протокола вправе направить оператору электронной площадки запрос о даче разъяснений результатов такого аукциона. Оператор электронной площадки в течение 2 (двух) рабочих дней с даты поступления данного запроса обязан предоставить этому участнику соответствующие разъяснения.</w:t>
      </w:r>
    </w:p>
    <w:p w:rsidR="00D17D34" w:rsidRPr="00821C16" w:rsidRDefault="00D17D34" w:rsidP="00821C16">
      <w:pPr>
        <w:spacing w:after="0" w:line="240" w:lineRule="auto"/>
        <w:ind w:firstLine="709"/>
        <w:jc w:val="both"/>
        <w:rPr>
          <w:rFonts w:ascii="Times New Roman" w:hAnsi="Times New Roman" w:cs="Times New Roman"/>
          <w:sz w:val="24"/>
          <w:szCs w:val="24"/>
        </w:rPr>
      </w:pPr>
      <w:r w:rsidRPr="00821C16">
        <w:rPr>
          <w:rFonts w:ascii="Times New Roman" w:hAnsi="Times New Roman" w:cs="Times New Roman"/>
          <w:sz w:val="24"/>
          <w:szCs w:val="24"/>
        </w:rPr>
        <w:t>5.2.21. Оператор электронной площадки обязан обеспечить непрерывность проведения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настоящим Разделом, независимо от времени окончания аукциона.</w:t>
      </w:r>
    </w:p>
    <w:p w:rsidR="00D17D34" w:rsidRPr="00821C16" w:rsidRDefault="00D17D34" w:rsidP="00821C16">
      <w:pPr>
        <w:spacing w:after="0" w:line="240" w:lineRule="auto"/>
        <w:ind w:firstLine="709"/>
        <w:jc w:val="both"/>
        <w:rPr>
          <w:rFonts w:ascii="Times New Roman" w:hAnsi="Times New Roman" w:cs="Times New Roman"/>
          <w:sz w:val="24"/>
          <w:szCs w:val="24"/>
        </w:rPr>
      </w:pPr>
      <w:r w:rsidRPr="00821C16">
        <w:rPr>
          <w:rFonts w:ascii="Times New Roman" w:hAnsi="Times New Roman" w:cs="Times New Roman"/>
          <w:sz w:val="24"/>
          <w:szCs w:val="24"/>
        </w:rPr>
        <w:t xml:space="preserve">5.2.22. В случае, если при проведении аукциона цена контракта снижена до половины процента (0,5) начальной (максимальной) цены контракта или ниже, аукцион проводится на право заключить контракт. При этом аукцион проводится путем повышения цены контракта исходя из положений Федерального закона от 05.04.2013 г. N 44-ФЗ «О контрактной системе в сфере закупок товаров, работ, услуг для обеспечения </w:t>
      </w:r>
      <w:r w:rsidRPr="00821C16">
        <w:rPr>
          <w:rFonts w:ascii="Times New Roman" w:hAnsi="Times New Roman" w:cs="Times New Roman"/>
          <w:sz w:val="24"/>
          <w:szCs w:val="24"/>
        </w:rPr>
        <w:lastRenderedPageBreak/>
        <w:t>государственных и муниципальных нужд» о порядке проведения аукциона с учетом следующих особенностей:</w:t>
      </w:r>
    </w:p>
    <w:p w:rsidR="00D17D34" w:rsidRPr="00821C16" w:rsidRDefault="00D17D34" w:rsidP="00821C16">
      <w:pPr>
        <w:spacing w:after="0" w:line="240" w:lineRule="auto"/>
        <w:ind w:firstLine="709"/>
        <w:jc w:val="both"/>
        <w:rPr>
          <w:rFonts w:ascii="Times New Roman" w:hAnsi="Times New Roman" w:cs="Times New Roman"/>
          <w:sz w:val="24"/>
          <w:szCs w:val="24"/>
        </w:rPr>
      </w:pPr>
      <w:r w:rsidRPr="00821C16">
        <w:rPr>
          <w:rFonts w:ascii="Times New Roman" w:hAnsi="Times New Roman" w:cs="Times New Roman"/>
          <w:sz w:val="24"/>
          <w:szCs w:val="24"/>
        </w:rPr>
        <w:t>1) аукцион в соответствии с настоящим подпунктом проводится до достижения цены контракта не более чем 100 000 000 (сто миллионов) рублей;</w:t>
      </w:r>
    </w:p>
    <w:p w:rsidR="00D17D34" w:rsidRPr="00821C16" w:rsidRDefault="00D17D34" w:rsidP="00821C16">
      <w:pPr>
        <w:spacing w:after="0" w:line="240" w:lineRule="auto"/>
        <w:ind w:firstLine="709"/>
        <w:jc w:val="both"/>
        <w:rPr>
          <w:rFonts w:ascii="Times New Roman" w:hAnsi="Times New Roman" w:cs="Times New Roman"/>
          <w:sz w:val="24"/>
          <w:szCs w:val="24"/>
        </w:rPr>
      </w:pPr>
      <w:r w:rsidRPr="00821C16">
        <w:rPr>
          <w:rFonts w:ascii="Times New Roman" w:hAnsi="Times New Roman" w:cs="Times New Roman"/>
          <w:sz w:val="24"/>
          <w:szCs w:val="24"/>
        </w:rPr>
        <w:t>2) участник аукциона не вправе подавать предложения о цене контракта выше максимальной суммы сделки для этого участника, указанной в решении об одобрении или о совершении по результатам аукциона сделок от имени участника закупки, которое содержится в реестре участников аукциона, получивших аккредитацию на электронной площадке;</w:t>
      </w:r>
    </w:p>
    <w:p w:rsidR="00D17D34" w:rsidRPr="00821C16" w:rsidRDefault="00D17D34" w:rsidP="00821C16">
      <w:pPr>
        <w:spacing w:after="0" w:line="240" w:lineRule="auto"/>
        <w:ind w:firstLine="708"/>
        <w:jc w:val="both"/>
        <w:rPr>
          <w:rFonts w:ascii="Times New Roman" w:hAnsi="Times New Roman" w:cs="Times New Roman"/>
          <w:sz w:val="24"/>
          <w:szCs w:val="24"/>
        </w:rPr>
      </w:pPr>
      <w:r w:rsidRPr="00821C16">
        <w:rPr>
          <w:rFonts w:ascii="Times New Roman" w:hAnsi="Times New Roman" w:cs="Times New Roman"/>
          <w:sz w:val="24"/>
          <w:szCs w:val="24"/>
        </w:rPr>
        <w:t>3) размер обеспечения исполнения контракта рассчитывается исходя из начальной (максимальной) цены контракта, указанной в извещении о проведении аукциона.</w:t>
      </w:r>
    </w:p>
    <w:p w:rsidR="00D17D34" w:rsidRPr="00821C16" w:rsidRDefault="00D17D34" w:rsidP="00821C16">
      <w:pPr>
        <w:spacing w:after="0" w:line="240" w:lineRule="auto"/>
        <w:jc w:val="center"/>
        <w:rPr>
          <w:rFonts w:ascii="Times New Roman" w:hAnsi="Times New Roman" w:cs="Times New Roman"/>
          <w:b/>
          <w:bCs/>
          <w:sz w:val="24"/>
          <w:szCs w:val="24"/>
        </w:rPr>
      </w:pPr>
    </w:p>
    <w:p w:rsidR="00D17D34" w:rsidRDefault="00D17D34" w:rsidP="00821C16">
      <w:pPr>
        <w:spacing w:after="0" w:line="240" w:lineRule="auto"/>
        <w:jc w:val="center"/>
        <w:rPr>
          <w:rFonts w:ascii="Times New Roman" w:hAnsi="Times New Roman" w:cs="Times New Roman"/>
          <w:b/>
          <w:bCs/>
          <w:sz w:val="24"/>
          <w:szCs w:val="24"/>
        </w:rPr>
      </w:pPr>
      <w:r w:rsidRPr="00821C16">
        <w:rPr>
          <w:rFonts w:ascii="Times New Roman" w:hAnsi="Times New Roman" w:cs="Times New Roman"/>
          <w:b/>
          <w:bCs/>
          <w:sz w:val="24"/>
          <w:szCs w:val="24"/>
        </w:rPr>
        <w:t>6. ОПРЕДЕЛЕНИЕ ПОБЕДИТЕЛЯ АУКЦИОНА</w:t>
      </w:r>
    </w:p>
    <w:p w:rsidR="00821C16" w:rsidRPr="00821C16" w:rsidRDefault="00821C16" w:rsidP="00821C16">
      <w:pPr>
        <w:spacing w:after="0" w:line="240" w:lineRule="auto"/>
        <w:jc w:val="center"/>
        <w:rPr>
          <w:rFonts w:ascii="Times New Roman" w:hAnsi="Times New Roman" w:cs="Times New Roman"/>
          <w:sz w:val="24"/>
          <w:szCs w:val="24"/>
        </w:rPr>
      </w:pPr>
    </w:p>
    <w:p w:rsidR="00D17D34" w:rsidRPr="00821C16" w:rsidRDefault="00D17D34" w:rsidP="00821C16">
      <w:pPr>
        <w:spacing w:after="0" w:line="240" w:lineRule="auto"/>
        <w:ind w:firstLine="709"/>
        <w:jc w:val="both"/>
        <w:rPr>
          <w:rFonts w:ascii="Times New Roman" w:hAnsi="Times New Roman" w:cs="Times New Roman"/>
          <w:sz w:val="24"/>
          <w:szCs w:val="24"/>
        </w:rPr>
      </w:pPr>
      <w:r w:rsidRPr="00821C16">
        <w:rPr>
          <w:rFonts w:ascii="Times New Roman" w:hAnsi="Times New Roman" w:cs="Times New Roman"/>
          <w:b/>
          <w:bCs/>
          <w:sz w:val="24"/>
          <w:szCs w:val="24"/>
        </w:rPr>
        <w:t>6.1. Рассмотрение вторых частей заявок</w:t>
      </w:r>
    </w:p>
    <w:p w:rsidR="00D17D34" w:rsidRPr="00821C16" w:rsidRDefault="00D17D34" w:rsidP="00821C16">
      <w:pPr>
        <w:spacing w:after="0" w:line="240" w:lineRule="auto"/>
        <w:ind w:firstLine="709"/>
        <w:jc w:val="both"/>
        <w:rPr>
          <w:rFonts w:ascii="Times New Roman" w:hAnsi="Times New Roman" w:cs="Times New Roman"/>
          <w:sz w:val="24"/>
          <w:szCs w:val="24"/>
        </w:rPr>
      </w:pPr>
      <w:r w:rsidRPr="00821C16">
        <w:rPr>
          <w:rFonts w:ascii="Times New Roman" w:hAnsi="Times New Roman" w:cs="Times New Roman"/>
          <w:sz w:val="24"/>
          <w:szCs w:val="24"/>
        </w:rPr>
        <w:t>6.1.1. Аукционная комиссия рассматривает вторые части заявок на участие в аукционе и документы, направленные Заказчику оператором электронной площадки в соответствии пунктом 5.2.18 настоящей документации, в части соответствия их требованиям, установленным документацией об аукционе.</w:t>
      </w:r>
    </w:p>
    <w:p w:rsidR="00D17D34" w:rsidRPr="00821C16" w:rsidRDefault="00D17D34" w:rsidP="00821C16">
      <w:pPr>
        <w:spacing w:after="0" w:line="240" w:lineRule="auto"/>
        <w:ind w:firstLine="709"/>
        <w:jc w:val="both"/>
        <w:rPr>
          <w:rFonts w:ascii="Times New Roman" w:hAnsi="Times New Roman" w:cs="Times New Roman"/>
          <w:sz w:val="24"/>
          <w:szCs w:val="24"/>
        </w:rPr>
      </w:pPr>
      <w:r w:rsidRPr="00821C16">
        <w:rPr>
          <w:rFonts w:ascii="Times New Roman" w:hAnsi="Times New Roman" w:cs="Times New Roman"/>
          <w:sz w:val="24"/>
          <w:szCs w:val="24"/>
        </w:rPr>
        <w:t>6.1.2. Аукционной комиссией на основании результатов рассмотрения вторых частей заявок на участие в аукционе принимается решение о соответствии или о несоответствии заявки на участие в аукционе требованиям, установленным документацией об аукционе, в порядке и по основаниям, которые предусмотрены настоящей частью. Для принятия указанного решения аукционная комиссия рассматривает информацию о подавшем данную заявку участнике аукциона, содержащуюся в реестре участников аукциона, получивших аккредитацию на электронной площадке.</w:t>
      </w:r>
    </w:p>
    <w:p w:rsidR="00D17D34" w:rsidRPr="00821C16" w:rsidRDefault="00D17D34" w:rsidP="00821C16">
      <w:pPr>
        <w:spacing w:after="0" w:line="240" w:lineRule="auto"/>
        <w:ind w:firstLine="709"/>
        <w:jc w:val="both"/>
        <w:rPr>
          <w:rFonts w:ascii="Times New Roman" w:hAnsi="Times New Roman" w:cs="Times New Roman"/>
          <w:sz w:val="24"/>
          <w:szCs w:val="24"/>
        </w:rPr>
      </w:pPr>
      <w:r w:rsidRPr="00821C16">
        <w:rPr>
          <w:rFonts w:ascii="Times New Roman" w:hAnsi="Times New Roman" w:cs="Times New Roman"/>
          <w:sz w:val="24"/>
          <w:szCs w:val="24"/>
        </w:rPr>
        <w:t>6.1.3. Аукционная комиссия рассматривает вторые части заявок на участие в аукционе, направленных в соответствии пунктом 5.2.18 настоящей документации, до принятия решения о соответствии пяти таких заявок требованиям, установленным документацией об аукционе. В случае, если в аукционе принимали участие менее чем десять его участников и менее чем пять заявок на участие в аукционе соответствуют указанным требованиям, аукционная комиссия рассматривает вторые части заявок на участие в аукционе, поданных всеми его участниками, принявшими участие в нем. Рассмотрение данных заявок начинается с заявки на участие в аукционе, поданной его участником, предложившим наиболее низкую цену контракта, и осуществляется с учетом ранжирования данных заявок в соответствии с пунктом 5.2.17 настоящей документации.</w:t>
      </w:r>
    </w:p>
    <w:p w:rsidR="00D17D34" w:rsidRPr="00821C16" w:rsidRDefault="00D17D34" w:rsidP="00821C16">
      <w:pPr>
        <w:spacing w:after="0" w:line="240" w:lineRule="auto"/>
        <w:ind w:firstLine="709"/>
        <w:jc w:val="both"/>
        <w:rPr>
          <w:rFonts w:ascii="Times New Roman" w:hAnsi="Times New Roman" w:cs="Times New Roman"/>
          <w:sz w:val="24"/>
          <w:szCs w:val="24"/>
        </w:rPr>
      </w:pPr>
      <w:r w:rsidRPr="00821C16">
        <w:rPr>
          <w:rFonts w:ascii="Times New Roman" w:hAnsi="Times New Roman" w:cs="Times New Roman"/>
          <w:sz w:val="24"/>
          <w:szCs w:val="24"/>
        </w:rPr>
        <w:t>6.1.4. В случае, если в соответствии с пунктом 6.1.3 настоящей документации не выявлено пять заявок на участие в аукционе, соответствующих требованиям, установленным документацией об аукционе,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Заказчику все вторые части этих заявок, ранжированные в соответствии с пунктом 5.2.17 настоящей документации, для выявления пяти заявок на участие в аукционе, соответствующих требованиям, установленным документацией об аукционе.</w:t>
      </w:r>
    </w:p>
    <w:p w:rsidR="00D17D34" w:rsidRPr="00821C16" w:rsidRDefault="00D17D34" w:rsidP="00821C16">
      <w:pPr>
        <w:spacing w:after="0" w:line="240" w:lineRule="auto"/>
        <w:ind w:firstLine="709"/>
        <w:jc w:val="both"/>
        <w:rPr>
          <w:rFonts w:ascii="Times New Roman" w:hAnsi="Times New Roman" w:cs="Times New Roman"/>
          <w:sz w:val="24"/>
          <w:szCs w:val="24"/>
        </w:rPr>
      </w:pPr>
      <w:r w:rsidRPr="00821C16">
        <w:rPr>
          <w:rFonts w:ascii="Times New Roman" w:hAnsi="Times New Roman" w:cs="Times New Roman"/>
          <w:sz w:val="24"/>
          <w:szCs w:val="24"/>
        </w:rPr>
        <w:t>6.1.5. Общий срок рассмотрения вторых частей заявок на участие в аукционе не может превышать 3 (три) рабочих дня с даты размещения на электронной площадке протокола проведения аукциона.</w:t>
      </w:r>
    </w:p>
    <w:p w:rsidR="00D17D34" w:rsidRPr="00821C16" w:rsidRDefault="00D17D34" w:rsidP="00821C16">
      <w:pPr>
        <w:spacing w:after="0" w:line="240" w:lineRule="auto"/>
        <w:ind w:firstLine="709"/>
        <w:jc w:val="both"/>
        <w:rPr>
          <w:rFonts w:ascii="Times New Roman" w:hAnsi="Times New Roman" w:cs="Times New Roman"/>
          <w:sz w:val="24"/>
          <w:szCs w:val="24"/>
        </w:rPr>
      </w:pPr>
      <w:r w:rsidRPr="00821C16">
        <w:rPr>
          <w:rFonts w:ascii="Times New Roman" w:hAnsi="Times New Roman" w:cs="Times New Roman"/>
          <w:sz w:val="24"/>
          <w:szCs w:val="24"/>
        </w:rPr>
        <w:t>6.1.6. Заявка на участие в аукционе признается не соответствующей требованиям, установленным документацией об аукционе, в случае:</w:t>
      </w:r>
    </w:p>
    <w:p w:rsidR="00D17D34" w:rsidRPr="00821C16" w:rsidRDefault="00D17D34" w:rsidP="00821C16">
      <w:pPr>
        <w:spacing w:after="0" w:line="240" w:lineRule="auto"/>
        <w:ind w:firstLine="709"/>
        <w:jc w:val="both"/>
        <w:rPr>
          <w:rFonts w:ascii="Times New Roman" w:hAnsi="Times New Roman" w:cs="Times New Roman"/>
          <w:sz w:val="24"/>
          <w:szCs w:val="24"/>
        </w:rPr>
      </w:pPr>
      <w:r w:rsidRPr="00821C16">
        <w:rPr>
          <w:rFonts w:ascii="Times New Roman" w:hAnsi="Times New Roman" w:cs="Times New Roman"/>
          <w:sz w:val="24"/>
          <w:szCs w:val="24"/>
        </w:rPr>
        <w:lastRenderedPageBreak/>
        <w:t xml:space="preserve">1) непредставления документов и информации, которые предусмотрены </w:t>
      </w:r>
      <w:hyperlink r:id="rId13">
        <w:r w:rsidRPr="00821C16">
          <w:rPr>
            <w:rFonts w:ascii="Times New Roman" w:hAnsi="Times New Roman" w:cs="Times New Roman"/>
            <w:color w:val="0000FF"/>
            <w:sz w:val="24"/>
            <w:szCs w:val="24"/>
            <w:u w:val="single"/>
          </w:rPr>
          <w:t>пунктами 1</w:t>
        </w:r>
      </w:hyperlink>
      <w:r w:rsidRPr="00821C16">
        <w:rPr>
          <w:rFonts w:ascii="Times New Roman" w:hAnsi="Times New Roman" w:cs="Times New Roman"/>
          <w:sz w:val="24"/>
          <w:szCs w:val="24"/>
        </w:rPr>
        <w:t xml:space="preserve">, </w:t>
      </w:r>
      <w:hyperlink r:id="rId14">
        <w:r w:rsidRPr="00821C16">
          <w:rPr>
            <w:rFonts w:ascii="Times New Roman" w:hAnsi="Times New Roman" w:cs="Times New Roman"/>
            <w:color w:val="0000FF"/>
            <w:sz w:val="24"/>
            <w:szCs w:val="24"/>
            <w:u w:val="single"/>
          </w:rPr>
          <w:t>3</w:t>
        </w:r>
      </w:hyperlink>
      <w:r w:rsidRPr="00821C16">
        <w:rPr>
          <w:rFonts w:ascii="Times New Roman" w:hAnsi="Times New Roman" w:cs="Times New Roman"/>
          <w:sz w:val="24"/>
          <w:szCs w:val="24"/>
        </w:rPr>
        <w:t xml:space="preserve"> - </w:t>
      </w:r>
      <w:hyperlink r:id="rId15">
        <w:r w:rsidRPr="00821C16">
          <w:rPr>
            <w:rFonts w:ascii="Times New Roman" w:hAnsi="Times New Roman" w:cs="Times New Roman"/>
            <w:color w:val="0000FF"/>
            <w:sz w:val="24"/>
            <w:szCs w:val="24"/>
            <w:u w:val="single"/>
          </w:rPr>
          <w:t>5</w:t>
        </w:r>
      </w:hyperlink>
      <w:r w:rsidRPr="00821C16">
        <w:rPr>
          <w:rFonts w:ascii="Times New Roman" w:hAnsi="Times New Roman" w:cs="Times New Roman"/>
          <w:sz w:val="24"/>
          <w:szCs w:val="24"/>
        </w:rPr>
        <w:t xml:space="preserve">, </w:t>
      </w:r>
      <w:hyperlink r:id="rId16">
        <w:r w:rsidRPr="00821C16">
          <w:rPr>
            <w:rFonts w:ascii="Times New Roman" w:hAnsi="Times New Roman" w:cs="Times New Roman"/>
            <w:color w:val="0000FF"/>
            <w:sz w:val="24"/>
            <w:szCs w:val="24"/>
            <w:u w:val="single"/>
          </w:rPr>
          <w:t>7</w:t>
        </w:r>
      </w:hyperlink>
      <w:r w:rsidRPr="00821C16">
        <w:rPr>
          <w:rFonts w:ascii="Times New Roman" w:hAnsi="Times New Roman" w:cs="Times New Roman"/>
          <w:sz w:val="24"/>
          <w:szCs w:val="24"/>
        </w:rPr>
        <w:t xml:space="preserve"> и </w:t>
      </w:r>
      <w:hyperlink r:id="rId17">
        <w:r w:rsidRPr="00821C16">
          <w:rPr>
            <w:rFonts w:ascii="Times New Roman" w:hAnsi="Times New Roman" w:cs="Times New Roman"/>
            <w:color w:val="0000FF"/>
            <w:sz w:val="24"/>
            <w:szCs w:val="24"/>
            <w:u w:val="single"/>
          </w:rPr>
          <w:t>8 части 2 статьи 62</w:t>
        </w:r>
      </w:hyperlink>
      <w:r w:rsidRPr="00821C16">
        <w:rPr>
          <w:rFonts w:ascii="Times New Roman" w:hAnsi="Times New Roman" w:cs="Times New Roman"/>
          <w:sz w:val="24"/>
          <w:szCs w:val="24"/>
        </w:rPr>
        <w:t xml:space="preserve">, </w:t>
      </w:r>
      <w:hyperlink r:id="rId18">
        <w:r w:rsidRPr="00821C16">
          <w:rPr>
            <w:rFonts w:ascii="Times New Roman" w:hAnsi="Times New Roman" w:cs="Times New Roman"/>
            <w:color w:val="0000FF"/>
            <w:sz w:val="24"/>
            <w:szCs w:val="24"/>
            <w:u w:val="single"/>
          </w:rPr>
          <w:t>частями 3</w:t>
        </w:r>
      </w:hyperlink>
      <w:r w:rsidRPr="00821C16">
        <w:rPr>
          <w:rFonts w:ascii="Times New Roman" w:hAnsi="Times New Roman" w:cs="Times New Roman"/>
          <w:sz w:val="24"/>
          <w:szCs w:val="24"/>
        </w:rPr>
        <w:t xml:space="preserve"> и </w:t>
      </w:r>
      <w:hyperlink r:id="rId19">
        <w:r w:rsidRPr="00821C16">
          <w:rPr>
            <w:rFonts w:ascii="Times New Roman" w:hAnsi="Times New Roman" w:cs="Times New Roman"/>
            <w:color w:val="0000FF"/>
            <w:sz w:val="24"/>
            <w:szCs w:val="24"/>
            <w:u w:val="single"/>
          </w:rPr>
          <w:t>5 статьи 66</w:t>
        </w:r>
      </w:hyperlink>
      <w:r w:rsidRPr="00821C16">
        <w:rPr>
          <w:rFonts w:ascii="Times New Roman" w:hAnsi="Times New Roman" w:cs="Times New Roman"/>
          <w:sz w:val="24"/>
          <w:szCs w:val="24"/>
        </w:rP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несоответствия указанных документов и информации требованиям, установленным документацией об аукционе, наличия в указанных документах недостоверной информации об участнике аукциона на дату и время окончания срока подачи заявок на участие в аукционе;</w:t>
      </w:r>
    </w:p>
    <w:p w:rsidR="00D17D34" w:rsidRPr="00821C16" w:rsidRDefault="00D17D34" w:rsidP="00821C16">
      <w:pPr>
        <w:spacing w:after="0" w:line="240" w:lineRule="auto"/>
        <w:ind w:firstLine="709"/>
        <w:jc w:val="both"/>
        <w:rPr>
          <w:rFonts w:ascii="Times New Roman" w:hAnsi="Times New Roman" w:cs="Times New Roman"/>
          <w:sz w:val="24"/>
          <w:szCs w:val="24"/>
        </w:rPr>
      </w:pPr>
      <w:r w:rsidRPr="00821C16">
        <w:rPr>
          <w:rFonts w:ascii="Times New Roman" w:hAnsi="Times New Roman" w:cs="Times New Roman"/>
          <w:sz w:val="24"/>
          <w:szCs w:val="24"/>
        </w:rPr>
        <w:t>2) несоответствия участника аукциона требованиям, установленным в соответствии с пунктами 1.6.2 и 1.6.3 настоящей документации.</w:t>
      </w:r>
    </w:p>
    <w:p w:rsidR="00D17D34" w:rsidRPr="00821C16" w:rsidRDefault="00D17D34" w:rsidP="00821C16">
      <w:pPr>
        <w:spacing w:after="0" w:line="240" w:lineRule="auto"/>
        <w:ind w:firstLine="709"/>
        <w:jc w:val="both"/>
        <w:rPr>
          <w:rFonts w:ascii="Times New Roman" w:hAnsi="Times New Roman" w:cs="Times New Roman"/>
          <w:sz w:val="24"/>
          <w:szCs w:val="24"/>
        </w:rPr>
      </w:pPr>
      <w:r w:rsidRPr="00821C16">
        <w:rPr>
          <w:rFonts w:ascii="Times New Roman" w:hAnsi="Times New Roman" w:cs="Times New Roman"/>
          <w:sz w:val="24"/>
          <w:szCs w:val="24"/>
        </w:rPr>
        <w:t>6.1.7. Принятие решения о несоответствии заявки на участие в аукционе требованиям, установленным документацией об аукционе, по основаниям, не предусмотренным пунктом 6.1.6 настоящей документации, не допускается.</w:t>
      </w:r>
    </w:p>
    <w:p w:rsidR="00D17D34" w:rsidRPr="00821C16" w:rsidRDefault="00D17D34" w:rsidP="00821C16">
      <w:pPr>
        <w:spacing w:after="0" w:line="240" w:lineRule="auto"/>
        <w:ind w:firstLine="709"/>
        <w:jc w:val="both"/>
        <w:rPr>
          <w:rFonts w:ascii="Times New Roman" w:hAnsi="Times New Roman" w:cs="Times New Roman"/>
          <w:sz w:val="24"/>
          <w:szCs w:val="24"/>
        </w:rPr>
      </w:pPr>
      <w:r w:rsidRPr="00821C16">
        <w:rPr>
          <w:rFonts w:ascii="Times New Roman" w:hAnsi="Times New Roman" w:cs="Times New Roman"/>
          <w:sz w:val="24"/>
          <w:szCs w:val="24"/>
        </w:rPr>
        <w:t>6.1.8. Результаты рассмотрения заявок на участие в аукционе фиксируются в протоколе подведения итогов аукциона,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Указанный протокол должен содержать информацию о порядковых номерах пяти заявок на участие в аукционе (в случае принятия решения о соответствии пяти заявок на участие в аукционе требованиям, установленным документацией об аукционе, или в случае принятия аукционной комиссией на основании рассмотрения вторых частей заявок на участие в аукционе, поданных всеми участниками аукциона, принявшими участие в нем, решения о соответствии более чем одной заявки на участие в аукционе, но менее чем пяти данных заявок установленным требованиям), которые ранжированы в соответствии с пунктом 5.2.17 настоящей документации и в отношении которых принято решение о соответствии требованиям, установленным документацией об аукционе, или, если на основании рассмотрения вторых частей заявок на участие в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аукционе, но менее чем пяти данных заявок, а также информацию об их порядковых номерах, решение о соответствии или о несоответствии заявок на участие в аукционе требованиям, установленным документацией о нем, с обоснованием этого решения и с указанием положений Федерального закона от 05.04.2013 N 44-ФЗ «О контрактной системе в сфере закупок товаров, работ, услуг для обеспечения государственных и муниципальных нужд», которым не соответствует участник аукциона, положений документации об аукционе, которым не соответствует заявка на участие в нем, положений заявки на участие в аукционе, которые не соответствуют требованиям, установленным документацией о нем, информацию о решении каждого члена аукционной комиссии в отношении каждой заявки на участие в аукционе.</w:t>
      </w:r>
    </w:p>
    <w:p w:rsidR="00D17D34" w:rsidRPr="00821C16" w:rsidRDefault="00D17D34" w:rsidP="00821C16">
      <w:pPr>
        <w:spacing w:after="0" w:line="240" w:lineRule="auto"/>
        <w:ind w:firstLine="709"/>
        <w:jc w:val="both"/>
        <w:rPr>
          <w:rFonts w:ascii="Times New Roman" w:hAnsi="Times New Roman" w:cs="Times New Roman"/>
          <w:sz w:val="24"/>
          <w:szCs w:val="24"/>
        </w:rPr>
      </w:pPr>
      <w:r w:rsidRPr="00821C16">
        <w:rPr>
          <w:rFonts w:ascii="Times New Roman" w:hAnsi="Times New Roman" w:cs="Times New Roman"/>
          <w:sz w:val="24"/>
          <w:szCs w:val="24"/>
        </w:rPr>
        <w:t>6.1.9. Любой участник аукциона, за исключением его участников, заявки на участие в аукционе которых получили первые три порядковых номера в соответствии с протоколом подведения итогов аукциона, вправе отозвать заявку на участие в аукционе, направив уведомление об этом оператору электронной площадки, с момента опубликования указанного протокола.</w:t>
      </w:r>
    </w:p>
    <w:p w:rsidR="00D17D34" w:rsidRPr="00821C16" w:rsidRDefault="00D17D34" w:rsidP="00821C16">
      <w:pPr>
        <w:spacing w:after="0" w:line="240" w:lineRule="auto"/>
        <w:ind w:firstLine="709"/>
        <w:jc w:val="both"/>
        <w:rPr>
          <w:rFonts w:ascii="Times New Roman" w:hAnsi="Times New Roman" w:cs="Times New Roman"/>
          <w:sz w:val="24"/>
          <w:szCs w:val="24"/>
        </w:rPr>
      </w:pPr>
      <w:r w:rsidRPr="00821C16">
        <w:rPr>
          <w:rFonts w:ascii="Times New Roman" w:hAnsi="Times New Roman" w:cs="Times New Roman"/>
          <w:sz w:val="24"/>
          <w:szCs w:val="24"/>
        </w:rPr>
        <w:t>6.1.10. Участник аукциона, который предложил наиболее низкую цену контракта и заявка на участие в аукционе которого соответствует требованиям, установленным документацией о нем, признается победителем аукциона.</w:t>
      </w:r>
    </w:p>
    <w:p w:rsidR="00D17D34" w:rsidRPr="00821C16" w:rsidRDefault="00D17D34" w:rsidP="00821C16">
      <w:pPr>
        <w:spacing w:after="0" w:line="240" w:lineRule="auto"/>
        <w:ind w:firstLine="709"/>
        <w:jc w:val="both"/>
        <w:rPr>
          <w:rFonts w:ascii="Times New Roman" w:hAnsi="Times New Roman" w:cs="Times New Roman"/>
          <w:sz w:val="24"/>
          <w:szCs w:val="24"/>
        </w:rPr>
      </w:pPr>
      <w:r w:rsidRPr="00821C16">
        <w:rPr>
          <w:rFonts w:ascii="Times New Roman" w:hAnsi="Times New Roman" w:cs="Times New Roman"/>
          <w:sz w:val="24"/>
          <w:szCs w:val="24"/>
        </w:rPr>
        <w:t>6.1.11. В случае, предусмотренном пунктом 5.2.22 настоящей документации, победителем аукциона признается его участник, который предложил наиболее высокую цену за право заключения контракта и заявка на участие в таком аукционе которого соответствует требованиям, установленным документацией о таком аукционе.</w:t>
      </w:r>
    </w:p>
    <w:p w:rsidR="00D17D34" w:rsidRPr="00821C16" w:rsidRDefault="00D17D34" w:rsidP="00821C16">
      <w:pPr>
        <w:spacing w:after="0" w:line="240" w:lineRule="auto"/>
        <w:ind w:firstLine="709"/>
        <w:jc w:val="both"/>
        <w:rPr>
          <w:rFonts w:ascii="Times New Roman" w:hAnsi="Times New Roman" w:cs="Times New Roman"/>
          <w:sz w:val="24"/>
          <w:szCs w:val="24"/>
        </w:rPr>
      </w:pPr>
      <w:r w:rsidRPr="00821C16">
        <w:rPr>
          <w:rFonts w:ascii="Times New Roman" w:hAnsi="Times New Roman" w:cs="Times New Roman"/>
          <w:sz w:val="24"/>
          <w:szCs w:val="24"/>
        </w:rPr>
        <w:lastRenderedPageBreak/>
        <w:t>6.1.12. В течение 1 (одного) часа с момента размещения на электронной площадке и в единой информационной системе протокола подведения итогов аукциона оператор электронной площадки направляет участникам аукциона, вторые части заявок которых на участие в нем рассматривались и в отношении заявок которых на участие в аукционе принято решение о соответствии или о несоответствии требованиям, установленным документацией об аукционе, уведомления о принятых решениях.</w:t>
      </w:r>
    </w:p>
    <w:p w:rsidR="00D17D34" w:rsidRPr="00821C16" w:rsidRDefault="00D17D34" w:rsidP="00821C16">
      <w:pPr>
        <w:spacing w:after="0" w:line="240" w:lineRule="auto"/>
        <w:ind w:firstLine="709"/>
        <w:jc w:val="both"/>
        <w:rPr>
          <w:rFonts w:ascii="Times New Roman" w:hAnsi="Times New Roman" w:cs="Times New Roman"/>
          <w:sz w:val="24"/>
          <w:szCs w:val="24"/>
        </w:rPr>
      </w:pPr>
      <w:r w:rsidRPr="00821C16">
        <w:rPr>
          <w:rFonts w:ascii="Times New Roman" w:hAnsi="Times New Roman" w:cs="Times New Roman"/>
          <w:sz w:val="24"/>
          <w:szCs w:val="24"/>
        </w:rPr>
        <w:t>6.1.13. В случае, если аукционной комиссией принято решение о несоответствии требованиям, установленным документацией об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D17D34" w:rsidRPr="00821C16" w:rsidRDefault="00D17D34" w:rsidP="00821C16">
      <w:pPr>
        <w:spacing w:after="0" w:line="240" w:lineRule="auto"/>
        <w:jc w:val="center"/>
        <w:rPr>
          <w:rFonts w:ascii="Times New Roman" w:hAnsi="Times New Roman" w:cs="Times New Roman"/>
          <w:b/>
          <w:bCs/>
          <w:sz w:val="24"/>
          <w:szCs w:val="24"/>
        </w:rPr>
      </w:pPr>
    </w:p>
    <w:p w:rsidR="00D17D34" w:rsidRDefault="00D17D34" w:rsidP="00821C16">
      <w:pPr>
        <w:spacing w:after="0" w:line="240" w:lineRule="auto"/>
        <w:jc w:val="center"/>
        <w:rPr>
          <w:rFonts w:ascii="Times New Roman" w:hAnsi="Times New Roman" w:cs="Times New Roman"/>
          <w:b/>
          <w:bCs/>
          <w:sz w:val="24"/>
          <w:szCs w:val="24"/>
        </w:rPr>
      </w:pPr>
      <w:r w:rsidRPr="00821C16">
        <w:rPr>
          <w:rFonts w:ascii="Times New Roman" w:hAnsi="Times New Roman" w:cs="Times New Roman"/>
          <w:b/>
          <w:bCs/>
          <w:sz w:val="24"/>
          <w:szCs w:val="24"/>
        </w:rPr>
        <w:t>7. АНТИДЕМПИНГОВЫЕ МЕРЫ ПРИ ПРОВЕДЕНИИ АУКЦИОНА</w:t>
      </w:r>
    </w:p>
    <w:p w:rsidR="00821C16" w:rsidRPr="00821C16" w:rsidRDefault="00821C16" w:rsidP="00821C16">
      <w:pPr>
        <w:spacing w:after="0" w:line="240" w:lineRule="auto"/>
        <w:jc w:val="center"/>
        <w:rPr>
          <w:rFonts w:ascii="Times New Roman" w:hAnsi="Times New Roman" w:cs="Times New Roman"/>
          <w:sz w:val="24"/>
          <w:szCs w:val="24"/>
        </w:rPr>
      </w:pPr>
    </w:p>
    <w:p w:rsidR="00D17D34" w:rsidRPr="00821C16" w:rsidRDefault="00D17D34" w:rsidP="00821C16">
      <w:pPr>
        <w:spacing w:after="0" w:line="240" w:lineRule="auto"/>
        <w:ind w:firstLine="709"/>
        <w:jc w:val="both"/>
        <w:rPr>
          <w:rFonts w:ascii="Times New Roman" w:hAnsi="Times New Roman" w:cs="Times New Roman"/>
          <w:sz w:val="24"/>
          <w:szCs w:val="24"/>
        </w:rPr>
      </w:pPr>
      <w:r w:rsidRPr="00821C16">
        <w:rPr>
          <w:rFonts w:ascii="Times New Roman" w:hAnsi="Times New Roman" w:cs="Times New Roman"/>
          <w:sz w:val="24"/>
          <w:szCs w:val="24"/>
        </w:rPr>
        <w:t>7.1. Если при проведении аукциона начальная (максимальная) цена контракта составляет более чем 15 000 000 (пятнадцать миллионов) рублей и участником аукциона, с которым заключается контракт, предложена цена контракта, которая на 25 (двадцать пять) и более %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1,5 (полтора) раза размер обеспечения исполнения контракта, указанный в документации о проведении аукциона, но не менее чем в размере аванса (если контрактом предусмотрена выплата аванса).</w:t>
      </w:r>
    </w:p>
    <w:p w:rsidR="00D17D34" w:rsidRPr="00821C16" w:rsidRDefault="00D17D34" w:rsidP="00821C16">
      <w:pPr>
        <w:spacing w:after="0" w:line="240" w:lineRule="auto"/>
        <w:ind w:firstLine="709"/>
        <w:jc w:val="both"/>
        <w:rPr>
          <w:rFonts w:ascii="Times New Roman" w:hAnsi="Times New Roman" w:cs="Times New Roman"/>
          <w:sz w:val="24"/>
          <w:szCs w:val="24"/>
        </w:rPr>
      </w:pPr>
      <w:r w:rsidRPr="00821C16">
        <w:rPr>
          <w:rFonts w:ascii="Times New Roman" w:hAnsi="Times New Roman" w:cs="Times New Roman"/>
          <w:sz w:val="24"/>
          <w:szCs w:val="24"/>
        </w:rPr>
        <w:t>7.2. Если при проведении аукциона начальная (максимальная) цена контракта составляет 15 000 000 (пятнадцать миллионов) рублей и менее и участником аукциона, с которым заключается контракт, предложена цена контракта, которая на 25 (двадцать пять) и более %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указанном в пункте 7.1 настоящей документации, или информации, подтверждающей добросовестность участника на дату подачи заявки в соответствии с пунктом 7.3 настоящей документации.</w:t>
      </w:r>
    </w:p>
    <w:p w:rsidR="00D17D34" w:rsidRPr="00821C16" w:rsidRDefault="00D17D34" w:rsidP="00821C16">
      <w:pPr>
        <w:spacing w:after="0" w:line="240" w:lineRule="auto"/>
        <w:ind w:firstLine="709"/>
        <w:jc w:val="both"/>
        <w:rPr>
          <w:rFonts w:ascii="Times New Roman" w:hAnsi="Times New Roman" w:cs="Times New Roman"/>
          <w:sz w:val="24"/>
          <w:szCs w:val="24"/>
        </w:rPr>
      </w:pPr>
      <w:r w:rsidRPr="00821C16">
        <w:rPr>
          <w:rFonts w:ascii="Times New Roman" w:hAnsi="Times New Roman" w:cs="Times New Roman"/>
          <w:sz w:val="24"/>
          <w:szCs w:val="24"/>
        </w:rPr>
        <w:t>7.3. К информации, подтверждающей добросовестность участника аукциона, относится информация, содержащаяся в реестре контрактов, заключенных заказчиками, и подтверждающая исполнение таким участником в течение 1 (одного) года до даты подачи заявки на участие в аукционе 3 (трех) и более контрактов (при этом все контракты должны быть исполнены без применения к такому участнику неустоек (штрафов, пеней), либо в течение 2 (двух) лет до даты подачи заявки на участие в аукционе 4 (четырех) и более контрактов (при этом не менее чем 75 (семьдесят пять) % контрактов должны быть исполнены без применения к такому участнику неустоек (штрафов, пеней), либо в течение 3 (трех) лет до даты подачи заявки на участие в аукционе 3 (трех)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20 (двадцать) % цены, по которой участником аукциона предложено заключить контракт в соответствии с пунктом 7.2 настоящей документации.</w:t>
      </w:r>
    </w:p>
    <w:p w:rsidR="00D17D34" w:rsidRPr="00821C16" w:rsidRDefault="00D17D34" w:rsidP="00821C16">
      <w:pPr>
        <w:spacing w:after="0" w:line="240" w:lineRule="auto"/>
        <w:ind w:firstLine="709"/>
        <w:jc w:val="both"/>
        <w:rPr>
          <w:rFonts w:ascii="Times New Roman" w:hAnsi="Times New Roman" w:cs="Times New Roman"/>
          <w:sz w:val="24"/>
          <w:szCs w:val="24"/>
        </w:rPr>
      </w:pPr>
      <w:r w:rsidRPr="00821C16">
        <w:rPr>
          <w:rFonts w:ascii="Times New Roman" w:hAnsi="Times New Roman" w:cs="Times New Roman"/>
          <w:sz w:val="24"/>
          <w:szCs w:val="24"/>
        </w:rPr>
        <w:t xml:space="preserve">7.4. В случае проведения аукциона информация, предусмотренная пунктом 7.3 настоящей документации, предоставляется участником аукциона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предусмотренной пунктом 7.3 настоящей документации недостоверной,контракт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w:t>
      </w:r>
      <w:r w:rsidRPr="00821C16">
        <w:rPr>
          <w:rFonts w:ascii="Times New Roman" w:hAnsi="Times New Roman" w:cs="Times New Roman"/>
          <w:sz w:val="24"/>
          <w:szCs w:val="24"/>
        </w:rPr>
        <w:lastRenderedPageBreak/>
        <w:t xml:space="preserve">информационной системе и доводится до сведения всех участников аукциона не позднее рабочего дня, следующего за днем подписания указанного протокола. </w:t>
      </w:r>
    </w:p>
    <w:p w:rsidR="00D17D34" w:rsidRPr="00821C16" w:rsidRDefault="00D17D34" w:rsidP="00821C16">
      <w:pPr>
        <w:spacing w:after="0" w:line="240" w:lineRule="auto"/>
        <w:ind w:firstLine="720"/>
        <w:jc w:val="both"/>
        <w:rPr>
          <w:rFonts w:ascii="Times New Roman" w:hAnsi="Times New Roman" w:cs="Times New Roman"/>
          <w:sz w:val="24"/>
          <w:szCs w:val="24"/>
        </w:rPr>
      </w:pPr>
      <w:r w:rsidRPr="00821C16">
        <w:rPr>
          <w:rFonts w:ascii="Times New Roman" w:hAnsi="Times New Roman" w:cs="Times New Roman"/>
          <w:sz w:val="24"/>
          <w:szCs w:val="24"/>
        </w:rPr>
        <w:t>7.5. Если предметом контракта, для заключения которого проводится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D17D34" w:rsidRPr="00821C16" w:rsidRDefault="00D17D34" w:rsidP="00821C16">
      <w:pPr>
        <w:spacing w:after="0" w:line="240" w:lineRule="auto"/>
        <w:ind w:firstLine="720"/>
        <w:jc w:val="both"/>
        <w:rPr>
          <w:rFonts w:ascii="Times New Roman" w:hAnsi="Times New Roman" w:cs="Times New Roman"/>
          <w:sz w:val="24"/>
          <w:szCs w:val="24"/>
        </w:rPr>
      </w:pPr>
      <w:r w:rsidRPr="00821C16">
        <w:rPr>
          <w:rFonts w:ascii="Times New Roman" w:hAnsi="Times New Roman" w:cs="Times New Roman"/>
          <w:sz w:val="24"/>
          <w:szCs w:val="24"/>
        </w:rPr>
        <w:t>7.6. Обоснование, указанное в подпункте 7.5. настоящего раздела, представляется:</w:t>
      </w:r>
    </w:p>
    <w:p w:rsidR="00D17D34" w:rsidRPr="00821C16" w:rsidRDefault="00D17D34" w:rsidP="00821C16">
      <w:pPr>
        <w:spacing w:after="0" w:line="240" w:lineRule="auto"/>
        <w:ind w:firstLine="720"/>
        <w:jc w:val="both"/>
        <w:rPr>
          <w:rFonts w:ascii="Times New Roman" w:hAnsi="Times New Roman" w:cs="Times New Roman"/>
          <w:sz w:val="24"/>
          <w:szCs w:val="24"/>
        </w:rPr>
      </w:pPr>
      <w:r w:rsidRPr="00821C16">
        <w:rPr>
          <w:rFonts w:ascii="Times New Roman" w:hAnsi="Times New Roman" w:cs="Times New Roman"/>
          <w:sz w:val="24"/>
          <w:szCs w:val="24"/>
        </w:rPr>
        <w:t>- участником закупки, с которым заключается контракт, при направлении заказчику подписанного проекта контракта при проведении аукциона.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D17D34" w:rsidRPr="00821C16" w:rsidRDefault="00D17D34" w:rsidP="00821C16">
      <w:pPr>
        <w:spacing w:after="0" w:line="240" w:lineRule="auto"/>
        <w:ind w:firstLine="708"/>
        <w:jc w:val="both"/>
        <w:rPr>
          <w:rFonts w:ascii="Times New Roman" w:hAnsi="Times New Roman" w:cs="Times New Roman"/>
          <w:sz w:val="24"/>
          <w:szCs w:val="24"/>
        </w:rPr>
      </w:pPr>
      <w:r w:rsidRPr="00821C16">
        <w:rPr>
          <w:rFonts w:ascii="Times New Roman" w:hAnsi="Times New Roman" w:cs="Times New Roman"/>
          <w:sz w:val="24"/>
          <w:szCs w:val="24"/>
        </w:rPr>
        <w:t>7.7. Обеспечение, указанное в пунктах 7.1 и 7.2 настоящей документации, предоставляется участником аукциона, с которым заключается контракт, до его заключения. Участник аукциона, не выполнивший данного требования, признается уклонившимся от заключения контракта. В этом случае уклонение участника аукциона от заключения контракта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D17D34" w:rsidRDefault="00D17D34" w:rsidP="00821C16">
      <w:pPr>
        <w:spacing w:after="0" w:line="240" w:lineRule="auto"/>
        <w:ind w:firstLine="709"/>
        <w:jc w:val="both"/>
        <w:rPr>
          <w:rFonts w:ascii="Times New Roman" w:hAnsi="Times New Roman" w:cs="Times New Roman"/>
          <w:sz w:val="24"/>
          <w:szCs w:val="24"/>
        </w:rPr>
      </w:pPr>
      <w:r w:rsidRPr="00821C16">
        <w:rPr>
          <w:rFonts w:ascii="Times New Roman" w:hAnsi="Times New Roman" w:cs="Times New Roman"/>
          <w:sz w:val="24"/>
          <w:szCs w:val="24"/>
        </w:rPr>
        <w:t xml:space="preserve">7.8. В случае признания победителя аукциона уклонившимся от заключения контракта на участника аукциона, с которым заключается контракт, распространяются требования настоящего подраздела в полном объеме. </w:t>
      </w:r>
    </w:p>
    <w:p w:rsidR="00821C16" w:rsidRPr="00821C16" w:rsidRDefault="00821C16" w:rsidP="00821C16">
      <w:pPr>
        <w:spacing w:after="0" w:line="240" w:lineRule="auto"/>
        <w:ind w:firstLine="709"/>
        <w:jc w:val="both"/>
        <w:rPr>
          <w:rFonts w:ascii="Times New Roman" w:hAnsi="Times New Roman" w:cs="Times New Roman"/>
          <w:sz w:val="24"/>
          <w:szCs w:val="24"/>
        </w:rPr>
      </w:pPr>
    </w:p>
    <w:p w:rsidR="00D17D34" w:rsidRDefault="00D17D34" w:rsidP="00821C16">
      <w:pPr>
        <w:spacing w:after="0" w:line="240" w:lineRule="auto"/>
        <w:jc w:val="center"/>
        <w:rPr>
          <w:rFonts w:ascii="Times New Roman" w:hAnsi="Times New Roman" w:cs="Times New Roman"/>
          <w:b/>
          <w:bCs/>
          <w:sz w:val="24"/>
          <w:szCs w:val="24"/>
        </w:rPr>
      </w:pPr>
      <w:r w:rsidRPr="00821C16">
        <w:rPr>
          <w:rFonts w:ascii="Times New Roman" w:hAnsi="Times New Roman" w:cs="Times New Roman"/>
          <w:b/>
          <w:bCs/>
          <w:sz w:val="24"/>
          <w:szCs w:val="24"/>
        </w:rPr>
        <w:t>8. ЗАКЛЮЧЕНИЕ КОНТРАКТА ПО ИТОГАМ АУКЦИОНА</w:t>
      </w:r>
    </w:p>
    <w:p w:rsidR="00821C16" w:rsidRPr="00821C16" w:rsidRDefault="00821C16" w:rsidP="00821C16">
      <w:pPr>
        <w:spacing w:after="0" w:line="240" w:lineRule="auto"/>
        <w:jc w:val="center"/>
        <w:rPr>
          <w:rFonts w:ascii="Times New Roman" w:hAnsi="Times New Roman" w:cs="Times New Roman"/>
          <w:sz w:val="24"/>
          <w:szCs w:val="24"/>
        </w:rPr>
      </w:pPr>
    </w:p>
    <w:p w:rsidR="00D17D34" w:rsidRPr="00821C16" w:rsidRDefault="00D17D34" w:rsidP="00821C16">
      <w:pPr>
        <w:spacing w:after="0" w:line="240" w:lineRule="auto"/>
        <w:ind w:firstLine="709"/>
        <w:jc w:val="both"/>
        <w:rPr>
          <w:rFonts w:ascii="Times New Roman" w:hAnsi="Times New Roman" w:cs="Times New Roman"/>
          <w:sz w:val="24"/>
          <w:szCs w:val="24"/>
        </w:rPr>
      </w:pPr>
      <w:r w:rsidRPr="00821C16">
        <w:rPr>
          <w:rFonts w:ascii="Times New Roman" w:hAnsi="Times New Roman" w:cs="Times New Roman"/>
          <w:sz w:val="24"/>
          <w:szCs w:val="24"/>
        </w:rPr>
        <w:t>8.1. По результатам аукциона контракт заключается с победителем аукциона, а в случаях, предусмотренных настоящим подразделом, с иным участником аукциона, заявка которого на участие в аукционе в соответствии с пунктом 6.1 настоящей документации признана соответствующей требованиям, установленным документацией об аукционе.</w:t>
      </w:r>
    </w:p>
    <w:p w:rsidR="00D17D34" w:rsidRPr="00821C16" w:rsidRDefault="00D17D34" w:rsidP="00821C16">
      <w:pPr>
        <w:spacing w:after="0" w:line="240" w:lineRule="auto"/>
        <w:ind w:firstLine="709"/>
        <w:jc w:val="both"/>
        <w:rPr>
          <w:rFonts w:ascii="Times New Roman" w:hAnsi="Times New Roman" w:cs="Times New Roman"/>
          <w:sz w:val="24"/>
          <w:szCs w:val="24"/>
        </w:rPr>
      </w:pPr>
      <w:r w:rsidRPr="00821C16">
        <w:rPr>
          <w:rFonts w:ascii="Times New Roman" w:hAnsi="Times New Roman" w:cs="Times New Roman"/>
          <w:sz w:val="24"/>
          <w:szCs w:val="24"/>
        </w:rPr>
        <w:t xml:space="preserve">8.2. В течение 5 (пяти) дней с даты размещения в единой информационной системе указанного в </w:t>
      </w:r>
      <w:hyperlink r:id="rId20">
        <w:r w:rsidRPr="00821C16">
          <w:rPr>
            <w:rFonts w:ascii="Times New Roman" w:hAnsi="Times New Roman" w:cs="Times New Roman"/>
            <w:color w:val="0000FF"/>
            <w:sz w:val="24"/>
            <w:szCs w:val="24"/>
            <w:u w:val="single"/>
          </w:rPr>
          <w:t xml:space="preserve">пункте 6.1.8 настоящей документации </w:t>
        </w:r>
      </w:hyperlink>
      <w:r w:rsidRPr="00821C16">
        <w:rPr>
          <w:rFonts w:ascii="Times New Roman" w:hAnsi="Times New Roman" w:cs="Times New Roman"/>
          <w:sz w:val="24"/>
          <w:szCs w:val="24"/>
        </w:rPr>
        <w:t>протокола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аукциона, с которым заключается контракт, информации о товаре (товарном знаке и (или) конкретных показателях товара), указанной в заявке на участие в аукционе его участника, в проект контракта, прилагаемый к документации об аукционе.</w:t>
      </w:r>
    </w:p>
    <w:p w:rsidR="00D17D34" w:rsidRPr="00821C16" w:rsidRDefault="00D17D34" w:rsidP="00821C16">
      <w:pPr>
        <w:spacing w:after="0" w:line="240" w:lineRule="auto"/>
        <w:ind w:firstLine="709"/>
        <w:jc w:val="both"/>
        <w:rPr>
          <w:rFonts w:ascii="Times New Roman" w:hAnsi="Times New Roman" w:cs="Times New Roman"/>
          <w:sz w:val="24"/>
          <w:szCs w:val="24"/>
        </w:rPr>
      </w:pPr>
      <w:r w:rsidRPr="00821C16">
        <w:rPr>
          <w:rFonts w:ascii="Times New Roman" w:hAnsi="Times New Roman" w:cs="Times New Roman"/>
          <w:sz w:val="24"/>
          <w:szCs w:val="24"/>
        </w:rPr>
        <w:lastRenderedPageBreak/>
        <w:t xml:space="preserve">8.3. В течение 5 (пяти) дней с даты размещения Заказчиком в единой информационной системе проекта контракта победитель аукциона размещает в единой информационной системе проект контракта, подписанный лицом, имеющим право действовать от имени победителя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В случае, если при проведении аукциона цена контракта снижена на 25 (двадцать пять) % и более от начальной (максимальной) цены контракта, победитель аукциона предоставляет обеспечение исполнения контракта в соответствии с пунктом 7.1 настоящей документации, обеспечение исполнения контракта или информацию, предусмотренные </w:t>
      </w:r>
      <w:hyperlink r:id="rId21">
        <w:r w:rsidRPr="00821C16">
          <w:rPr>
            <w:rFonts w:ascii="Times New Roman" w:hAnsi="Times New Roman" w:cs="Times New Roman"/>
            <w:color w:val="0000FF"/>
            <w:sz w:val="24"/>
            <w:szCs w:val="24"/>
            <w:u w:val="single"/>
          </w:rPr>
          <w:t>п</w:t>
        </w:r>
      </w:hyperlink>
      <w:r w:rsidRPr="00821C16">
        <w:rPr>
          <w:rFonts w:ascii="Times New Roman" w:hAnsi="Times New Roman" w:cs="Times New Roman"/>
          <w:sz w:val="24"/>
          <w:szCs w:val="24"/>
        </w:rPr>
        <w:t>унктом 7.2 настоящей документации.</w:t>
      </w:r>
    </w:p>
    <w:p w:rsidR="00D17D34" w:rsidRPr="00821C16" w:rsidRDefault="00D17D34" w:rsidP="00821C16">
      <w:pPr>
        <w:spacing w:after="0" w:line="240" w:lineRule="auto"/>
        <w:ind w:firstLine="709"/>
        <w:jc w:val="both"/>
        <w:rPr>
          <w:rFonts w:ascii="Times New Roman" w:hAnsi="Times New Roman" w:cs="Times New Roman"/>
          <w:sz w:val="24"/>
          <w:szCs w:val="24"/>
        </w:rPr>
      </w:pPr>
      <w:r w:rsidRPr="00821C16">
        <w:rPr>
          <w:rFonts w:ascii="Times New Roman" w:hAnsi="Times New Roman" w:cs="Times New Roman"/>
          <w:sz w:val="24"/>
          <w:szCs w:val="24"/>
        </w:rPr>
        <w:t>8.4. Победитель аукциона, с которым заключается контракт, в случае наличия разногласий по проекту контракта, размещенному в соответствии с пунктом 8.2 настоящей документации,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аукциона. При этом победитель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аукциона, документации о нем и своей заявке на участие в аукционе, с указанием соответствующих положений данных документов.</w:t>
      </w:r>
    </w:p>
    <w:p w:rsidR="00D17D34" w:rsidRPr="00821C16" w:rsidRDefault="00D17D34" w:rsidP="00821C16">
      <w:pPr>
        <w:spacing w:after="0" w:line="240" w:lineRule="auto"/>
        <w:ind w:firstLine="709"/>
        <w:jc w:val="both"/>
        <w:rPr>
          <w:rFonts w:ascii="Times New Roman" w:hAnsi="Times New Roman" w:cs="Times New Roman"/>
          <w:sz w:val="24"/>
          <w:szCs w:val="24"/>
        </w:rPr>
      </w:pPr>
      <w:r w:rsidRPr="00821C16">
        <w:rPr>
          <w:rFonts w:ascii="Times New Roman" w:hAnsi="Times New Roman" w:cs="Times New Roman"/>
          <w:sz w:val="24"/>
          <w:szCs w:val="24"/>
        </w:rPr>
        <w:t>8.5. В течение 3 (трех) рабочих дней с даты размещения победителем аукциона в единой информационной системе в соответствии с пунктом 8.4 настоящей документации протокола разногласий Заказчик рассматривает протокол разногласий и без своей подписи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аукциона. При этом размещение в единой информационной системе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аукциона допускается при условии, что победитель аукциона разместил в единой информационной системе протокол разногласий в соответствии с пунктом 8.4 не позднее чем в течение 13 (тринадцати) дней с даты размещения в единой информационной системе протокола, указанного в пункте 6.1.8 настоящей документации.</w:t>
      </w:r>
    </w:p>
    <w:p w:rsidR="00D17D34" w:rsidRPr="00821C16" w:rsidRDefault="00D17D34" w:rsidP="00821C16">
      <w:pPr>
        <w:spacing w:after="0" w:line="240" w:lineRule="auto"/>
        <w:ind w:firstLine="709"/>
        <w:jc w:val="both"/>
        <w:rPr>
          <w:rFonts w:ascii="Times New Roman" w:hAnsi="Times New Roman" w:cs="Times New Roman"/>
          <w:sz w:val="24"/>
          <w:szCs w:val="24"/>
        </w:rPr>
      </w:pPr>
      <w:r w:rsidRPr="00821C16">
        <w:rPr>
          <w:rFonts w:ascii="Times New Roman" w:hAnsi="Times New Roman" w:cs="Times New Roman"/>
          <w:sz w:val="24"/>
          <w:szCs w:val="24"/>
        </w:rPr>
        <w:t>8.6. В течение 3 (трех) рабочих дней с даты размещения Заказчиком в единой информационной системе документов, предусмотренных пунктом 8.5 настоящей документации, победитель аукциона размещает в единой информационной системе проект контракта, подписанный усиленной электронной подписью лица, имеющего право действовать от имени победителя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предусмотренный пунктом 8.4 настоящей документацией протокол разногласий.</w:t>
      </w:r>
    </w:p>
    <w:p w:rsidR="00D17D34" w:rsidRPr="00821C16" w:rsidRDefault="00D17D34" w:rsidP="00821C16">
      <w:pPr>
        <w:spacing w:after="0" w:line="240" w:lineRule="auto"/>
        <w:ind w:firstLine="709"/>
        <w:jc w:val="both"/>
        <w:rPr>
          <w:rFonts w:ascii="Times New Roman" w:hAnsi="Times New Roman" w:cs="Times New Roman"/>
          <w:sz w:val="24"/>
          <w:szCs w:val="24"/>
        </w:rPr>
      </w:pPr>
      <w:r w:rsidRPr="00821C16">
        <w:rPr>
          <w:rFonts w:ascii="Times New Roman" w:hAnsi="Times New Roman" w:cs="Times New Roman"/>
          <w:sz w:val="24"/>
          <w:szCs w:val="24"/>
        </w:rPr>
        <w:t>8.7. В течение 3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w:t>
      </w:r>
    </w:p>
    <w:p w:rsidR="00D17D34" w:rsidRPr="00821C16" w:rsidRDefault="00D17D34" w:rsidP="00821C16">
      <w:pPr>
        <w:spacing w:after="0" w:line="240" w:lineRule="auto"/>
        <w:ind w:firstLine="709"/>
        <w:jc w:val="both"/>
        <w:rPr>
          <w:rFonts w:ascii="Times New Roman" w:hAnsi="Times New Roman" w:cs="Times New Roman"/>
          <w:sz w:val="24"/>
          <w:szCs w:val="24"/>
        </w:rPr>
      </w:pPr>
      <w:r w:rsidRPr="00821C16">
        <w:rPr>
          <w:rFonts w:ascii="Times New Roman" w:hAnsi="Times New Roman" w:cs="Times New Roman"/>
          <w:sz w:val="24"/>
          <w:szCs w:val="24"/>
        </w:rPr>
        <w:t>8.8. С момента размещения в единой информационной системе предусмотренного пунктом 8.7 настоящей документации и подписанного Заказчиком контракта он считается заключенным.</w:t>
      </w:r>
    </w:p>
    <w:p w:rsidR="00D17D34" w:rsidRPr="00821C16" w:rsidRDefault="00D17D34" w:rsidP="00821C16">
      <w:pPr>
        <w:spacing w:after="0" w:line="240" w:lineRule="auto"/>
        <w:ind w:firstLine="709"/>
        <w:jc w:val="both"/>
        <w:rPr>
          <w:rFonts w:ascii="Times New Roman" w:hAnsi="Times New Roman" w:cs="Times New Roman"/>
          <w:sz w:val="24"/>
          <w:szCs w:val="24"/>
        </w:rPr>
      </w:pPr>
      <w:r w:rsidRPr="00821C16">
        <w:rPr>
          <w:rFonts w:ascii="Times New Roman" w:hAnsi="Times New Roman" w:cs="Times New Roman"/>
          <w:sz w:val="24"/>
          <w:szCs w:val="24"/>
        </w:rPr>
        <w:lastRenderedPageBreak/>
        <w:t>8.9. Контракт может быть заключен не ранее чем через 10 (десять) дней с даты размещения в единой информационной системе протокола подведения итогов аукциона.</w:t>
      </w:r>
    </w:p>
    <w:p w:rsidR="00D17D34" w:rsidRPr="00821C16" w:rsidRDefault="00D17D34" w:rsidP="00821C16">
      <w:pPr>
        <w:spacing w:after="0" w:line="240" w:lineRule="auto"/>
        <w:ind w:firstLine="709"/>
        <w:jc w:val="both"/>
        <w:rPr>
          <w:rFonts w:ascii="Times New Roman" w:hAnsi="Times New Roman" w:cs="Times New Roman"/>
          <w:sz w:val="24"/>
          <w:szCs w:val="24"/>
        </w:rPr>
      </w:pPr>
      <w:r w:rsidRPr="00821C16">
        <w:rPr>
          <w:rFonts w:ascii="Times New Roman" w:hAnsi="Times New Roman" w:cs="Times New Roman"/>
          <w:sz w:val="24"/>
          <w:szCs w:val="24"/>
        </w:rPr>
        <w:t>8.10. Контракт заключается на условиях, указанных в извещении о проведении аукциона и документации об аукционе, по цене, предложенной его победителем.</w:t>
      </w:r>
    </w:p>
    <w:p w:rsidR="00D17D34" w:rsidRPr="00821C16" w:rsidRDefault="00D17D34" w:rsidP="00821C16">
      <w:pPr>
        <w:spacing w:after="0" w:line="240" w:lineRule="auto"/>
        <w:ind w:firstLine="709"/>
        <w:jc w:val="both"/>
        <w:rPr>
          <w:rFonts w:ascii="Times New Roman" w:hAnsi="Times New Roman" w:cs="Times New Roman"/>
          <w:sz w:val="24"/>
          <w:szCs w:val="24"/>
        </w:rPr>
      </w:pPr>
      <w:r w:rsidRPr="00821C16">
        <w:rPr>
          <w:rFonts w:ascii="Times New Roman" w:hAnsi="Times New Roman" w:cs="Times New Roman"/>
          <w:sz w:val="24"/>
          <w:szCs w:val="24"/>
        </w:rPr>
        <w:t>8.11. При заключении контракта Заказчик по согласованию с участником аукциона, с которым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 аукциона.</w:t>
      </w:r>
    </w:p>
    <w:p w:rsidR="00D17D34" w:rsidRPr="00821C16" w:rsidRDefault="00D17D34" w:rsidP="00821C16">
      <w:pPr>
        <w:spacing w:after="0" w:line="240" w:lineRule="auto"/>
        <w:ind w:firstLine="709"/>
        <w:jc w:val="both"/>
        <w:rPr>
          <w:rFonts w:ascii="Times New Roman" w:hAnsi="Times New Roman" w:cs="Times New Roman"/>
          <w:sz w:val="24"/>
          <w:szCs w:val="24"/>
        </w:rPr>
      </w:pPr>
      <w:r w:rsidRPr="00821C16">
        <w:rPr>
          <w:rFonts w:ascii="Times New Roman" w:hAnsi="Times New Roman" w:cs="Times New Roman"/>
          <w:sz w:val="24"/>
          <w:szCs w:val="24"/>
        </w:rPr>
        <w:t xml:space="preserve">8.12. Денежные средства, внесенные в качестве обеспечения заявки на участие в аукционе, возвращаются победителю аукциона в сроки, установленные </w:t>
      </w:r>
      <w:hyperlink r:id="rId22">
        <w:r w:rsidRPr="00821C16">
          <w:rPr>
            <w:rFonts w:ascii="Times New Roman" w:hAnsi="Times New Roman" w:cs="Times New Roman"/>
            <w:color w:val="0000FF"/>
            <w:sz w:val="24"/>
            <w:szCs w:val="24"/>
            <w:u w:val="single"/>
          </w:rPr>
          <w:t>частью 6 статьи 44</w:t>
        </w:r>
      </w:hyperlink>
      <w:r w:rsidRPr="00821C16">
        <w:rPr>
          <w:rFonts w:ascii="Times New Roman" w:hAnsi="Times New Roman" w:cs="Times New Roman"/>
          <w:sz w:val="24"/>
          <w:szCs w:val="24"/>
        </w:rP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w:t>
      </w:r>
    </w:p>
    <w:p w:rsidR="00D17D34" w:rsidRPr="00821C16" w:rsidRDefault="00D17D34" w:rsidP="00821C16">
      <w:pPr>
        <w:spacing w:after="0" w:line="240" w:lineRule="auto"/>
        <w:ind w:firstLine="709"/>
        <w:jc w:val="both"/>
        <w:rPr>
          <w:rFonts w:ascii="Times New Roman" w:hAnsi="Times New Roman" w:cs="Times New Roman"/>
          <w:sz w:val="24"/>
          <w:szCs w:val="24"/>
        </w:rPr>
      </w:pPr>
      <w:r w:rsidRPr="00821C16">
        <w:rPr>
          <w:rFonts w:ascii="Times New Roman" w:hAnsi="Times New Roman" w:cs="Times New Roman"/>
          <w:sz w:val="24"/>
          <w:szCs w:val="24"/>
        </w:rPr>
        <w:t>8.13. Денежные средства, внесенные в качестве обеспечения заявки, перечисляются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 или осуществляется уплата денежных сумм по банковской гарантии, в следующих случаях:</w:t>
      </w:r>
    </w:p>
    <w:p w:rsidR="00D17D34" w:rsidRPr="00821C16" w:rsidRDefault="00D17D34" w:rsidP="00821C16">
      <w:pPr>
        <w:spacing w:after="0" w:line="240" w:lineRule="auto"/>
        <w:ind w:firstLine="709"/>
        <w:jc w:val="both"/>
        <w:rPr>
          <w:rFonts w:ascii="Times New Roman" w:hAnsi="Times New Roman" w:cs="Times New Roman"/>
          <w:sz w:val="24"/>
          <w:szCs w:val="24"/>
        </w:rPr>
      </w:pPr>
      <w:r w:rsidRPr="00821C16">
        <w:rPr>
          <w:rFonts w:ascii="Times New Roman" w:hAnsi="Times New Roman" w:cs="Times New Roman"/>
          <w:sz w:val="24"/>
          <w:szCs w:val="24"/>
        </w:rPr>
        <w:t>1) уклонение или отказ участника аукциона заключить контракт;</w:t>
      </w:r>
    </w:p>
    <w:p w:rsidR="00D17D34" w:rsidRPr="00821C16" w:rsidRDefault="00D17D34" w:rsidP="00821C16">
      <w:pPr>
        <w:spacing w:after="0" w:line="240" w:lineRule="auto"/>
        <w:ind w:firstLine="709"/>
        <w:jc w:val="both"/>
        <w:rPr>
          <w:rFonts w:ascii="Times New Roman" w:hAnsi="Times New Roman" w:cs="Times New Roman"/>
          <w:sz w:val="24"/>
          <w:szCs w:val="24"/>
        </w:rPr>
      </w:pPr>
      <w:r w:rsidRPr="00821C16">
        <w:rPr>
          <w:rFonts w:ascii="Times New Roman" w:hAnsi="Times New Roman" w:cs="Times New Roman"/>
          <w:sz w:val="24"/>
          <w:szCs w:val="24"/>
        </w:rPr>
        <w:t>2) непредоставление или предоставление с нарушением условий, установленных Федеральным законом от 05.04.2013 N 44-ФЗ «О контрактной системе в сфере закупок товаров, работ, услуг для обеспечения государственных и муниципальных нужд», до заключения контракта Заказчику обеспечения исполнения контракта;</w:t>
      </w:r>
    </w:p>
    <w:p w:rsidR="00D17D34" w:rsidRPr="00821C16" w:rsidRDefault="00D17D34" w:rsidP="00821C16">
      <w:pPr>
        <w:spacing w:after="0" w:line="240" w:lineRule="auto"/>
        <w:ind w:firstLine="709"/>
        <w:jc w:val="both"/>
        <w:rPr>
          <w:rFonts w:ascii="Times New Roman" w:hAnsi="Times New Roman" w:cs="Times New Roman"/>
          <w:sz w:val="24"/>
          <w:szCs w:val="24"/>
        </w:rPr>
      </w:pPr>
      <w:r w:rsidRPr="00821C16">
        <w:rPr>
          <w:rFonts w:ascii="Times New Roman" w:hAnsi="Times New Roman" w:cs="Times New Roman"/>
          <w:sz w:val="24"/>
          <w:szCs w:val="24"/>
        </w:rPr>
        <w:t>8.14. В случае, предусмотренном пунктом 5.2.22 настоящей документации,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аукциона, с которым заключается контракт, денежных средств в размере предложенной таким участником цены за право заключения контракта, а также предоставления обеспечения исполнения контракта.</w:t>
      </w:r>
    </w:p>
    <w:p w:rsidR="00D17D34" w:rsidRPr="00821C16" w:rsidRDefault="00D17D34" w:rsidP="00821C16">
      <w:pPr>
        <w:spacing w:after="0" w:line="240" w:lineRule="auto"/>
        <w:ind w:firstLine="709"/>
        <w:jc w:val="both"/>
        <w:rPr>
          <w:rFonts w:ascii="Times New Roman" w:hAnsi="Times New Roman" w:cs="Times New Roman"/>
          <w:sz w:val="24"/>
          <w:szCs w:val="24"/>
        </w:rPr>
      </w:pPr>
      <w:r w:rsidRPr="00821C16">
        <w:rPr>
          <w:rFonts w:ascii="Times New Roman" w:hAnsi="Times New Roman" w:cs="Times New Roman"/>
          <w:sz w:val="24"/>
          <w:szCs w:val="24"/>
        </w:rPr>
        <w:t>8.15. Победитель аукциона признается уклонившимся от заключения контракта в случае, если в сроки, предусмотренные пунктом 8.3 настоящей документации, он не направил Заказчику проект контракта, подписанный лицом, имеющим право действовать от имени победителя аукциона, или направил протокол разногласий, предусмотренный пунктом 8.4 настоящей документации, по истечении 13 (тринадцати) дней с даты размещения в единой информационной системе протокола, указанного в пункте 6.1.8 настоящей документации, или не исполнил требования, предусмотренные подразделом 7 настоящей документации (в случае снижения при проведении аукциона цены контракта на 25 (двадцать пять) % и более от начальной (максимальной) цены контракта).</w:t>
      </w:r>
    </w:p>
    <w:p w:rsidR="00D17D34" w:rsidRPr="00821C16" w:rsidRDefault="00D17D34" w:rsidP="00821C16">
      <w:pPr>
        <w:spacing w:after="0" w:line="240" w:lineRule="auto"/>
        <w:ind w:firstLine="709"/>
        <w:jc w:val="both"/>
        <w:rPr>
          <w:rFonts w:ascii="Times New Roman" w:hAnsi="Times New Roman" w:cs="Times New Roman"/>
          <w:sz w:val="24"/>
          <w:szCs w:val="24"/>
        </w:rPr>
      </w:pPr>
      <w:r w:rsidRPr="00821C16">
        <w:rPr>
          <w:rFonts w:ascii="Times New Roman" w:hAnsi="Times New Roman" w:cs="Times New Roman"/>
          <w:sz w:val="24"/>
          <w:szCs w:val="24"/>
        </w:rPr>
        <w:t xml:space="preserve">8.16. В случае, если победитель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аукционе, и заключить контракт с участником аукциона, который предложил такую же, как и победитель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аукциона. В случае согласия этого участника заключить контракт этот участник признается победителем аукциона и проект контракта, прилагаемый к документации об аукционе, составляется Заказчиком путем включения в проект контракта условий его исполнения, предложенных этим участником. Проект контракта должен быть направлен Заказчиком этому участнику в срок, не </w:t>
      </w:r>
      <w:r w:rsidRPr="00821C16">
        <w:rPr>
          <w:rFonts w:ascii="Times New Roman" w:hAnsi="Times New Roman" w:cs="Times New Roman"/>
          <w:sz w:val="24"/>
          <w:szCs w:val="24"/>
        </w:rPr>
        <w:lastRenderedPageBreak/>
        <w:t>превышающий 10 (десяти) дней с даты признания победителя аукциона уклонившимся от заключения контракта.</w:t>
      </w:r>
    </w:p>
    <w:p w:rsidR="00D17D34" w:rsidRPr="00821C16" w:rsidRDefault="00D17D34" w:rsidP="00821C16">
      <w:pPr>
        <w:spacing w:after="0" w:line="240" w:lineRule="auto"/>
        <w:ind w:firstLine="709"/>
        <w:jc w:val="both"/>
        <w:rPr>
          <w:rFonts w:ascii="Times New Roman" w:hAnsi="Times New Roman" w:cs="Times New Roman"/>
          <w:sz w:val="24"/>
          <w:szCs w:val="24"/>
        </w:rPr>
      </w:pPr>
      <w:r w:rsidRPr="00821C16">
        <w:rPr>
          <w:rFonts w:ascii="Times New Roman" w:hAnsi="Times New Roman" w:cs="Times New Roman"/>
          <w:sz w:val="24"/>
          <w:szCs w:val="24"/>
        </w:rPr>
        <w:t>8.17. Участник аукциона, признанный победителем аукциона в соответствии с пунктом 8.14 настоящей документации, вправе подписать контракт и передать его Заказчику в порядке и в сроки, которые предусмотрены пунктом 8.3 настоящей документации, или отказаться от заключения контракта. Одновременно с подписанным экземпляром контракта победитель аукциона обязан предоставить обеспечение исполнения контракта, а в случае, предусмотренном пунктом 5.2.22 настоящей документации,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Если этот победитель уклонился от заключения контракта, аукцион признается несостоявшимся.</w:t>
      </w:r>
    </w:p>
    <w:p w:rsidR="00D17D34" w:rsidRPr="00821C16" w:rsidRDefault="00D17D34" w:rsidP="00821C16">
      <w:pPr>
        <w:spacing w:after="0" w:line="240" w:lineRule="auto"/>
        <w:ind w:firstLine="709"/>
        <w:jc w:val="both"/>
        <w:rPr>
          <w:rFonts w:ascii="Times New Roman" w:hAnsi="Times New Roman" w:cs="Times New Roman"/>
          <w:sz w:val="24"/>
          <w:szCs w:val="24"/>
        </w:rPr>
      </w:pPr>
      <w:r w:rsidRPr="00821C16">
        <w:rPr>
          <w:rFonts w:ascii="Times New Roman" w:hAnsi="Times New Roman" w:cs="Times New Roman"/>
          <w:sz w:val="24"/>
          <w:szCs w:val="24"/>
        </w:rPr>
        <w:t>8.18.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настоящим подразделом сроки, эта сторона обязана уведомить другую сторону о наличии данных судебных актов или данных обстоятельств в течение 1 (одного) дня. При этом течение установленных настоящим подразделом сроков приостанавливается на срок исполнения данных судебных актов или срок действия данных обстоятельств, но не более чем на 30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или прекращения действия данных обстоятельств.</w:t>
      </w:r>
    </w:p>
    <w:p w:rsidR="00D17D34" w:rsidRPr="00821C16" w:rsidRDefault="00D17D34" w:rsidP="00821C16">
      <w:pPr>
        <w:spacing w:after="0" w:line="240" w:lineRule="auto"/>
        <w:ind w:firstLine="709"/>
        <w:jc w:val="both"/>
        <w:rPr>
          <w:rFonts w:ascii="Times New Roman" w:hAnsi="Times New Roman" w:cs="Times New Roman"/>
          <w:sz w:val="24"/>
          <w:szCs w:val="24"/>
        </w:rPr>
      </w:pPr>
      <w:r w:rsidRPr="00821C16">
        <w:rPr>
          <w:rFonts w:ascii="Times New Roman" w:hAnsi="Times New Roman" w:cs="Times New Roman"/>
          <w:sz w:val="24"/>
          <w:szCs w:val="24"/>
        </w:rPr>
        <w:t>8.19. Последствия признания аукциона несостоявшимся определяются в соответствии с подразделом 10 настоящей документации.</w:t>
      </w:r>
    </w:p>
    <w:p w:rsidR="00D17D34" w:rsidRPr="00821C16" w:rsidRDefault="00D17D34" w:rsidP="00821C16">
      <w:pPr>
        <w:spacing w:after="0" w:line="240" w:lineRule="auto"/>
        <w:ind w:firstLine="709"/>
        <w:jc w:val="both"/>
        <w:rPr>
          <w:rFonts w:ascii="Times New Roman" w:hAnsi="Times New Roman" w:cs="Times New Roman"/>
          <w:sz w:val="24"/>
          <w:szCs w:val="24"/>
        </w:rPr>
      </w:pPr>
      <w:r w:rsidRPr="00821C16">
        <w:rPr>
          <w:rFonts w:ascii="Times New Roman" w:hAnsi="Times New Roman" w:cs="Times New Roman"/>
          <w:sz w:val="24"/>
          <w:szCs w:val="24"/>
        </w:rPr>
        <w:t>8.20. В случае если в документации были указаны расценки отдельных единиц товаров при заключении контракта цена единицы каждого товара определяется путем снижения каждой единичной расценки на коэффициент снижения начальной (максимальной) цены контракта. Коэффициент снижения начальной (максимальной) цены контракта определяется как частное от деления цены контракта, предложенной участником аукциона, с которым заключается контракт, на начальную (максимальную) цену контракта. При этом общая итоговая цена контракта должна соответствовать цене контракта, предложенной участником аукциона.</w:t>
      </w:r>
    </w:p>
    <w:p w:rsidR="00D17D34" w:rsidRDefault="00D17D34" w:rsidP="00821C16">
      <w:pPr>
        <w:spacing w:after="0" w:line="240" w:lineRule="auto"/>
        <w:ind w:firstLine="709"/>
        <w:jc w:val="both"/>
        <w:rPr>
          <w:rFonts w:ascii="Times New Roman" w:hAnsi="Times New Roman" w:cs="Times New Roman"/>
          <w:sz w:val="24"/>
          <w:szCs w:val="24"/>
        </w:rPr>
      </w:pPr>
      <w:r w:rsidRPr="00821C16">
        <w:rPr>
          <w:rFonts w:ascii="Times New Roman" w:hAnsi="Times New Roman" w:cs="Times New Roman"/>
          <w:sz w:val="24"/>
          <w:szCs w:val="24"/>
        </w:rPr>
        <w:t>8.21. 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 статьей 95 Федерального закона от 05.04.2013 N 44-ФЗ «О контрактной системе в сфере закупок товаров, работ, услуг для обеспечения государственных и муниципальных нужд».</w:t>
      </w:r>
    </w:p>
    <w:p w:rsidR="00821C16" w:rsidRPr="00821C16" w:rsidRDefault="00821C16" w:rsidP="00821C16">
      <w:pPr>
        <w:spacing w:after="0" w:line="240" w:lineRule="auto"/>
        <w:ind w:firstLine="709"/>
        <w:jc w:val="both"/>
        <w:rPr>
          <w:rFonts w:ascii="Times New Roman" w:hAnsi="Times New Roman" w:cs="Times New Roman"/>
          <w:sz w:val="24"/>
          <w:szCs w:val="24"/>
        </w:rPr>
      </w:pPr>
    </w:p>
    <w:p w:rsidR="00D17D34" w:rsidRDefault="00D17D34" w:rsidP="00821C16">
      <w:pPr>
        <w:keepNext/>
        <w:spacing w:after="0" w:line="240" w:lineRule="auto"/>
        <w:ind w:firstLine="680"/>
        <w:jc w:val="center"/>
        <w:rPr>
          <w:rFonts w:ascii="Times New Roman" w:hAnsi="Times New Roman" w:cs="Times New Roman"/>
          <w:b/>
          <w:bCs/>
          <w:sz w:val="24"/>
          <w:szCs w:val="24"/>
        </w:rPr>
      </w:pPr>
      <w:r w:rsidRPr="00821C16">
        <w:rPr>
          <w:rFonts w:ascii="Times New Roman" w:hAnsi="Times New Roman" w:cs="Times New Roman"/>
          <w:b/>
          <w:bCs/>
          <w:sz w:val="24"/>
          <w:szCs w:val="24"/>
        </w:rPr>
        <w:t>9.ОБЕСПЕЧЕНИЕ ИСПОЛНЕНИЯ КОНТРАКТА</w:t>
      </w:r>
    </w:p>
    <w:p w:rsidR="00821C16" w:rsidRPr="00821C16" w:rsidRDefault="00821C16" w:rsidP="00821C16">
      <w:pPr>
        <w:keepNext/>
        <w:spacing w:after="0" w:line="240" w:lineRule="auto"/>
        <w:ind w:firstLine="680"/>
        <w:jc w:val="center"/>
        <w:rPr>
          <w:rFonts w:ascii="Times New Roman" w:hAnsi="Times New Roman" w:cs="Times New Roman"/>
          <w:sz w:val="24"/>
          <w:szCs w:val="24"/>
        </w:rPr>
      </w:pPr>
    </w:p>
    <w:p w:rsidR="00D17D34" w:rsidRPr="00821C16" w:rsidRDefault="00D17D34" w:rsidP="00821C16">
      <w:pPr>
        <w:spacing w:after="0" w:line="240" w:lineRule="auto"/>
        <w:ind w:firstLine="709"/>
        <w:jc w:val="both"/>
        <w:rPr>
          <w:rFonts w:ascii="Times New Roman" w:hAnsi="Times New Roman" w:cs="Times New Roman"/>
          <w:sz w:val="24"/>
          <w:szCs w:val="24"/>
        </w:rPr>
      </w:pPr>
      <w:r w:rsidRPr="00821C16">
        <w:rPr>
          <w:rFonts w:ascii="Times New Roman" w:hAnsi="Times New Roman" w:cs="Times New Roman"/>
          <w:sz w:val="24"/>
          <w:szCs w:val="24"/>
        </w:rPr>
        <w:t xml:space="preserve">9.1. Исполнение контракта может обеспечиваться предоставлением банковской гарантии, выданной банком и соответствующей требованиям </w:t>
      </w:r>
      <w:hyperlink r:id="rId23">
        <w:r w:rsidRPr="00821C16">
          <w:rPr>
            <w:rFonts w:ascii="Times New Roman" w:hAnsi="Times New Roman" w:cs="Times New Roman"/>
            <w:color w:val="0000FF"/>
            <w:sz w:val="24"/>
            <w:szCs w:val="24"/>
            <w:u w:val="single"/>
          </w:rPr>
          <w:t>статьи 45</w:t>
        </w:r>
      </w:hyperlink>
      <w:r w:rsidRPr="00821C16">
        <w:rPr>
          <w:rFonts w:ascii="Times New Roman" w:hAnsi="Times New Roman" w:cs="Times New Roman"/>
          <w:sz w:val="24"/>
          <w:szCs w:val="24"/>
        </w:rP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в Информационной карте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аукциона, с которым заключается контракт, самостоятельно. </w:t>
      </w:r>
      <w:r w:rsidRPr="00821C16">
        <w:rPr>
          <w:rFonts w:ascii="Times New Roman" w:hAnsi="Times New Roman" w:cs="Times New Roman"/>
          <w:sz w:val="24"/>
          <w:szCs w:val="24"/>
        </w:rPr>
        <w:lastRenderedPageBreak/>
        <w:t>Срок действия банковской гарантии должен превышать срок действия контракта не менее чем на 1 (один) месяц.</w:t>
      </w:r>
    </w:p>
    <w:p w:rsidR="00D17D34" w:rsidRPr="00821C16" w:rsidRDefault="00D17D34" w:rsidP="00821C16">
      <w:pPr>
        <w:spacing w:after="0" w:line="240" w:lineRule="auto"/>
        <w:ind w:firstLine="709"/>
        <w:jc w:val="both"/>
        <w:rPr>
          <w:rFonts w:ascii="Times New Roman" w:hAnsi="Times New Roman" w:cs="Times New Roman"/>
          <w:sz w:val="24"/>
          <w:szCs w:val="24"/>
        </w:rPr>
      </w:pPr>
      <w:r w:rsidRPr="00821C16">
        <w:rPr>
          <w:rFonts w:ascii="Times New Roman" w:hAnsi="Times New Roman" w:cs="Times New Roman"/>
          <w:sz w:val="24"/>
          <w:szCs w:val="24"/>
        </w:rPr>
        <w:t>9.2. Заказчики в качестве обеспечения заявок и исполнения контрактов принимают банковские гарантии, выданные банками, включенными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D17D34" w:rsidRPr="00821C16" w:rsidRDefault="00D17D34" w:rsidP="00821C16">
      <w:pPr>
        <w:spacing w:after="0" w:line="240" w:lineRule="auto"/>
        <w:ind w:firstLine="709"/>
        <w:jc w:val="both"/>
        <w:rPr>
          <w:rFonts w:ascii="Times New Roman" w:hAnsi="Times New Roman" w:cs="Times New Roman"/>
          <w:sz w:val="24"/>
          <w:szCs w:val="24"/>
        </w:rPr>
      </w:pPr>
      <w:r w:rsidRPr="00821C16">
        <w:rPr>
          <w:rFonts w:ascii="Times New Roman" w:hAnsi="Times New Roman" w:cs="Times New Roman"/>
          <w:sz w:val="24"/>
          <w:szCs w:val="24"/>
        </w:rPr>
        <w:t>9.3. Банковская гарантия должна быть безотзывной и должна содержать:</w:t>
      </w:r>
    </w:p>
    <w:p w:rsidR="00D17D34" w:rsidRPr="00821C16" w:rsidRDefault="00D17D34" w:rsidP="00821C16">
      <w:pPr>
        <w:spacing w:after="0" w:line="240" w:lineRule="auto"/>
        <w:ind w:firstLine="539"/>
        <w:jc w:val="both"/>
        <w:rPr>
          <w:rFonts w:ascii="Times New Roman" w:hAnsi="Times New Roman" w:cs="Times New Roman"/>
          <w:sz w:val="24"/>
          <w:szCs w:val="24"/>
        </w:rPr>
      </w:pPr>
      <w:r w:rsidRPr="00821C16">
        <w:rPr>
          <w:rFonts w:ascii="Times New Roman" w:hAnsi="Times New Roman" w:cs="Times New Roman"/>
          <w:sz w:val="24"/>
          <w:szCs w:val="24"/>
        </w:rPr>
        <w:t>1) сумму банковской гарантии, подлежащую уплате гарантом заказчику в установленных частью 13 статьи 44 Федерального закона от 05.04.2013 N 44-ФЗ «О контрактной системе в сфере закупок товаров, работ, услуг для обеспечения государственных и муниципальных нужд» случаях, или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Федерального закона от 05.04.2013 N 44-ФЗ «О контрактной системе в сфере закупок товаров, работ, услуг для обеспечения государственных и муниципальных нужд»;</w:t>
      </w:r>
    </w:p>
    <w:p w:rsidR="00D17D34" w:rsidRPr="00821C16" w:rsidRDefault="00D17D34" w:rsidP="00821C16">
      <w:pPr>
        <w:spacing w:after="0" w:line="240" w:lineRule="auto"/>
        <w:ind w:firstLine="539"/>
        <w:jc w:val="both"/>
        <w:rPr>
          <w:rFonts w:ascii="Times New Roman" w:hAnsi="Times New Roman" w:cs="Times New Roman"/>
          <w:sz w:val="24"/>
          <w:szCs w:val="24"/>
        </w:rPr>
      </w:pPr>
      <w:r w:rsidRPr="00821C16">
        <w:rPr>
          <w:rFonts w:ascii="Times New Roman" w:hAnsi="Times New Roman" w:cs="Times New Roman"/>
          <w:sz w:val="24"/>
          <w:szCs w:val="24"/>
        </w:rPr>
        <w:t>2) обязательства принципала, надлежащее исполнение которых обеспечивается банковской гарантией;</w:t>
      </w:r>
    </w:p>
    <w:p w:rsidR="00D17D34" w:rsidRPr="00821C16" w:rsidRDefault="00D17D34" w:rsidP="00821C16">
      <w:pPr>
        <w:spacing w:after="0" w:line="240" w:lineRule="auto"/>
        <w:ind w:firstLine="539"/>
        <w:jc w:val="both"/>
        <w:rPr>
          <w:rFonts w:ascii="Times New Roman" w:hAnsi="Times New Roman" w:cs="Times New Roman"/>
          <w:sz w:val="24"/>
          <w:szCs w:val="24"/>
        </w:rPr>
      </w:pPr>
      <w:r w:rsidRPr="00821C16">
        <w:rPr>
          <w:rFonts w:ascii="Times New Roman" w:hAnsi="Times New Roman" w:cs="Times New Roman"/>
          <w:sz w:val="24"/>
          <w:szCs w:val="24"/>
        </w:rPr>
        <w:t>3) обязанность гаранта уплатить Заказчику неустойку в размере 0,1 процента денежной суммы, подлежащей уплате, за каждый день просрочки;</w:t>
      </w:r>
    </w:p>
    <w:p w:rsidR="00D17D34" w:rsidRPr="00821C16" w:rsidRDefault="00D17D34" w:rsidP="00821C16">
      <w:pPr>
        <w:spacing w:after="0" w:line="240" w:lineRule="auto"/>
        <w:ind w:firstLine="539"/>
        <w:jc w:val="both"/>
        <w:rPr>
          <w:rFonts w:ascii="Times New Roman" w:hAnsi="Times New Roman" w:cs="Times New Roman"/>
          <w:sz w:val="24"/>
          <w:szCs w:val="24"/>
        </w:rPr>
      </w:pPr>
      <w:r w:rsidRPr="00821C16">
        <w:rPr>
          <w:rFonts w:ascii="Times New Roman" w:hAnsi="Times New Roman" w:cs="Times New Roman"/>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D17D34" w:rsidRPr="00821C16" w:rsidRDefault="00D17D34" w:rsidP="00821C16">
      <w:pPr>
        <w:spacing w:after="0" w:line="240" w:lineRule="auto"/>
        <w:ind w:firstLine="539"/>
        <w:jc w:val="both"/>
        <w:rPr>
          <w:rFonts w:ascii="Times New Roman" w:hAnsi="Times New Roman" w:cs="Times New Roman"/>
          <w:sz w:val="24"/>
          <w:szCs w:val="24"/>
        </w:rPr>
      </w:pPr>
      <w:r w:rsidRPr="00821C16">
        <w:rPr>
          <w:rFonts w:ascii="Times New Roman" w:hAnsi="Times New Roman" w:cs="Times New Roman"/>
          <w:sz w:val="24"/>
          <w:szCs w:val="24"/>
        </w:rPr>
        <w:t>5) срок действия банковской гарантии с учетом требований статей 44 и 96 Федерального закона от 05.04.2013 N 44-ФЗ «О контрактной системе в сфере закупок товаров, работ, услуг для обеспечения государственных и муниципальных нужд»;</w:t>
      </w:r>
    </w:p>
    <w:p w:rsidR="00D17D34" w:rsidRPr="00821C16" w:rsidRDefault="00D17D34" w:rsidP="00821C16">
      <w:pPr>
        <w:spacing w:after="0" w:line="240" w:lineRule="auto"/>
        <w:ind w:firstLine="539"/>
        <w:jc w:val="both"/>
        <w:rPr>
          <w:rFonts w:ascii="Times New Roman" w:hAnsi="Times New Roman" w:cs="Times New Roman"/>
          <w:sz w:val="24"/>
          <w:szCs w:val="24"/>
        </w:rPr>
      </w:pPr>
      <w:r w:rsidRPr="00821C16">
        <w:rPr>
          <w:rFonts w:ascii="Times New Roman" w:hAnsi="Times New Roman" w:cs="Times New Roman"/>
          <w:sz w:val="24"/>
          <w:szCs w:val="24"/>
        </w:rPr>
        <w:t>6) отлагательное условие, предусматривающее заключение контракта предоставления банковской гарантии по обязательствам принципала, возникшим из  при его заключении, в случае предоставления банковской гарантии в качестве обеспечения исполнения;</w:t>
      </w:r>
    </w:p>
    <w:p w:rsidR="00D17D34" w:rsidRPr="00821C16" w:rsidRDefault="00D17D34" w:rsidP="00821C16">
      <w:pPr>
        <w:spacing w:after="0" w:line="240" w:lineRule="auto"/>
        <w:ind w:firstLine="539"/>
        <w:jc w:val="both"/>
        <w:rPr>
          <w:rFonts w:ascii="Times New Roman" w:hAnsi="Times New Roman" w:cs="Times New Roman"/>
          <w:sz w:val="24"/>
          <w:szCs w:val="24"/>
        </w:rPr>
      </w:pPr>
      <w:r w:rsidRPr="00821C16">
        <w:rPr>
          <w:rFonts w:ascii="Times New Roman" w:hAnsi="Times New Roman" w:cs="Times New Roman"/>
          <w:sz w:val="24"/>
          <w:szCs w:val="24"/>
        </w:rPr>
        <w:t>7) установленный Правительством Российской Федерации от 08.11. 2013 года № 1005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D17D34" w:rsidRPr="00821C16" w:rsidRDefault="00D17D34" w:rsidP="00821C16">
      <w:pPr>
        <w:spacing w:after="0" w:line="240" w:lineRule="auto"/>
        <w:ind w:firstLine="539"/>
        <w:jc w:val="both"/>
        <w:rPr>
          <w:rFonts w:ascii="Times New Roman" w:hAnsi="Times New Roman" w:cs="Times New Roman"/>
          <w:sz w:val="24"/>
          <w:szCs w:val="24"/>
        </w:rPr>
      </w:pPr>
      <w:r w:rsidRPr="00821C16">
        <w:rPr>
          <w:rFonts w:ascii="Times New Roman" w:hAnsi="Times New Roman" w:cs="Times New Roman"/>
          <w:sz w:val="24"/>
          <w:szCs w:val="24"/>
        </w:rPr>
        <w:t>9.4. Контракт заключается после предоставления участником аукциона, с которым заключается контракт, обеспечения исполнения контракта в соответствии с настоящим положением и Федеральным законом от 05.04.2013 N 44-ФЗ «О контрактной системе в сфере закупок товаров, работ, услуг для обеспечения государственных и муниципальных нужд».</w:t>
      </w:r>
    </w:p>
    <w:p w:rsidR="00D17D34" w:rsidRPr="00821C16" w:rsidRDefault="00D17D34" w:rsidP="00821C16">
      <w:pPr>
        <w:spacing w:after="0" w:line="240" w:lineRule="auto"/>
        <w:ind w:firstLine="539"/>
        <w:jc w:val="both"/>
        <w:rPr>
          <w:rFonts w:ascii="Times New Roman" w:hAnsi="Times New Roman" w:cs="Times New Roman"/>
          <w:sz w:val="24"/>
          <w:szCs w:val="24"/>
        </w:rPr>
      </w:pPr>
      <w:r w:rsidRPr="00821C16">
        <w:rPr>
          <w:rFonts w:ascii="Times New Roman" w:hAnsi="Times New Roman" w:cs="Times New Roman"/>
          <w:sz w:val="24"/>
          <w:szCs w:val="24"/>
        </w:rPr>
        <w:t>В случае непредоставления участником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D17D34" w:rsidRPr="00821C16" w:rsidRDefault="00D17D34" w:rsidP="00821C16">
      <w:pPr>
        <w:spacing w:after="0" w:line="240" w:lineRule="auto"/>
        <w:ind w:firstLine="726"/>
        <w:jc w:val="both"/>
        <w:rPr>
          <w:rFonts w:ascii="Times New Roman" w:hAnsi="Times New Roman" w:cs="Times New Roman"/>
          <w:sz w:val="24"/>
          <w:szCs w:val="24"/>
        </w:rPr>
      </w:pPr>
      <w:r w:rsidRPr="00821C16">
        <w:rPr>
          <w:rFonts w:ascii="Times New Roman" w:hAnsi="Times New Roman" w:cs="Times New Roman"/>
          <w:sz w:val="24"/>
          <w:szCs w:val="24"/>
        </w:rPr>
        <w:t xml:space="preserve">9.5. Размер обеспечения исполнения контракта указывается в Информационной карте и должен составлять от 5 (пяти) до 30 (тридцати) % начальной (максимальной) цены контракта, указанной в извещении об осуществлении закупки. В случае, если начальная (максимальная) цена контракта превышает 50 000 000 (пятьдесят миллионов) рублей, Заказчик устанавливает требование обеспечения исполнения контракта в размере от 10 (десяти) до 30 (тридцати) % начальной (максимальной) цены контракта, но не менее чем в размере аванса (если контрактом предусмотрена выплата аванса). В случае, если аванс превышает 30 (тридцать) процентов начальной (максимальной) цены контракта, размер обеспечения исполнения контракта устанавливается в размере аванса. В случае, если предложенная в заявке участника аукциона цена снижена на 25 (двадцать пять) и более % </w:t>
      </w:r>
      <w:r w:rsidRPr="00821C16">
        <w:rPr>
          <w:rFonts w:ascii="Times New Roman" w:hAnsi="Times New Roman" w:cs="Times New Roman"/>
          <w:sz w:val="24"/>
          <w:szCs w:val="24"/>
        </w:rPr>
        <w:lastRenderedPageBreak/>
        <w:t>по отношению к начальной (максимальной) цене контракта, участник аукциона, с которым заключается контракт, предоставляет обеспечение исполнения контракта с учетом подраздела 7 настоящей документации.</w:t>
      </w:r>
    </w:p>
    <w:p w:rsidR="00D17D34" w:rsidRPr="00821C16" w:rsidRDefault="00D17D34" w:rsidP="00821C16">
      <w:pPr>
        <w:spacing w:after="0" w:line="240" w:lineRule="auto"/>
        <w:ind w:firstLine="726"/>
        <w:jc w:val="both"/>
        <w:rPr>
          <w:rFonts w:ascii="Times New Roman" w:hAnsi="Times New Roman" w:cs="Times New Roman"/>
          <w:sz w:val="24"/>
          <w:szCs w:val="24"/>
        </w:rPr>
      </w:pPr>
      <w:r w:rsidRPr="00821C16">
        <w:rPr>
          <w:rFonts w:ascii="Times New Roman" w:hAnsi="Times New Roman" w:cs="Times New Roman"/>
          <w:sz w:val="24"/>
          <w:szCs w:val="24"/>
        </w:rPr>
        <w:t>9.6. 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D17D34" w:rsidRPr="00821C16" w:rsidRDefault="00D17D34" w:rsidP="00821C16">
      <w:pPr>
        <w:spacing w:after="0" w:line="240" w:lineRule="auto"/>
        <w:ind w:firstLine="726"/>
        <w:jc w:val="both"/>
        <w:rPr>
          <w:rFonts w:ascii="Times New Roman" w:hAnsi="Times New Roman" w:cs="Times New Roman"/>
          <w:sz w:val="24"/>
          <w:szCs w:val="24"/>
        </w:rPr>
      </w:pPr>
      <w:r w:rsidRPr="00821C16">
        <w:rPr>
          <w:rFonts w:ascii="Times New Roman" w:hAnsi="Times New Roman" w:cs="Times New Roman"/>
          <w:sz w:val="24"/>
          <w:szCs w:val="24"/>
        </w:rPr>
        <w:t>9.7. Положения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не применяются в случае:</w:t>
      </w:r>
    </w:p>
    <w:p w:rsidR="00D17D34" w:rsidRPr="00821C16" w:rsidRDefault="00D17D34" w:rsidP="00821C16">
      <w:pPr>
        <w:spacing w:after="0" w:line="240" w:lineRule="auto"/>
        <w:ind w:firstLine="720"/>
        <w:jc w:val="both"/>
        <w:rPr>
          <w:rFonts w:ascii="Times New Roman" w:hAnsi="Times New Roman" w:cs="Times New Roman"/>
          <w:sz w:val="24"/>
          <w:szCs w:val="24"/>
        </w:rPr>
      </w:pPr>
      <w:r w:rsidRPr="00821C16">
        <w:rPr>
          <w:rFonts w:ascii="Times New Roman" w:hAnsi="Times New Roman" w:cs="Times New Roman"/>
          <w:sz w:val="24"/>
          <w:szCs w:val="24"/>
        </w:rPr>
        <w:t>1) заключения контракта с участником закупки, который является государственным или муниципальным казенным учреждением;</w:t>
      </w:r>
    </w:p>
    <w:p w:rsidR="00D17D34" w:rsidRPr="00821C16" w:rsidRDefault="00D17D34" w:rsidP="00821C16">
      <w:pPr>
        <w:spacing w:after="0" w:line="240" w:lineRule="auto"/>
        <w:ind w:firstLine="720"/>
        <w:jc w:val="both"/>
        <w:rPr>
          <w:rFonts w:ascii="Times New Roman" w:hAnsi="Times New Roman" w:cs="Times New Roman"/>
          <w:sz w:val="24"/>
          <w:szCs w:val="24"/>
        </w:rPr>
      </w:pPr>
      <w:r w:rsidRPr="00821C16">
        <w:rPr>
          <w:rFonts w:ascii="Times New Roman" w:hAnsi="Times New Roman" w:cs="Times New Roman"/>
          <w:sz w:val="24"/>
          <w:szCs w:val="24"/>
        </w:rPr>
        <w:t>2) осуществления закупки услуги по предоставлению кредита;</w:t>
      </w:r>
    </w:p>
    <w:p w:rsidR="00D17D34" w:rsidRPr="00821C16" w:rsidRDefault="00D17D34" w:rsidP="00821C16">
      <w:pPr>
        <w:spacing w:after="0" w:line="240" w:lineRule="auto"/>
        <w:ind w:firstLine="720"/>
        <w:jc w:val="both"/>
        <w:rPr>
          <w:rFonts w:ascii="Times New Roman" w:hAnsi="Times New Roman" w:cs="Times New Roman"/>
          <w:sz w:val="24"/>
          <w:szCs w:val="24"/>
        </w:rPr>
      </w:pPr>
      <w:r w:rsidRPr="00821C16">
        <w:rPr>
          <w:rFonts w:ascii="Times New Roman" w:hAnsi="Times New Roman" w:cs="Times New Roman"/>
          <w:sz w:val="24"/>
          <w:szCs w:val="24"/>
        </w:rPr>
        <w:t>3) заключения бюджетным учреждением контракта, предметом которого является выдача банковской гарантии.</w:t>
      </w:r>
    </w:p>
    <w:p w:rsidR="00D17D34" w:rsidRDefault="00D17D34" w:rsidP="00821C16">
      <w:pPr>
        <w:spacing w:after="0" w:line="240" w:lineRule="auto"/>
        <w:ind w:firstLine="726"/>
        <w:jc w:val="both"/>
        <w:rPr>
          <w:rFonts w:ascii="Times New Roman" w:hAnsi="Times New Roman" w:cs="Times New Roman"/>
          <w:sz w:val="24"/>
          <w:szCs w:val="24"/>
        </w:rPr>
      </w:pPr>
      <w:r w:rsidRPr="00821C16">
        <w:rPr>
          <w:rFonts w:ascii="Times New Roman" w:hAnsi="Times New Roman" w:cs="Times New Roman"/>
          <w:sz w:val="24"/>
          <w:szCs w:val="24"/>
        </w:rPr>
        <w:t>9.8. В случае, предусмотренном пунктом 8.16 настоящей документации, если судебные акты или обстоятельства непреодолимой силы, препятствующие подписанию контракта, действуют более чем 30 (тридцать) дней, аукцион признается несостоявшимся и денежные средства, внесенные в качестве обеспечения исполнения контракта, возвращаются победителю аукциона в течение 5 (пяти) рабочих дней с даты признания аукциона несостоявшимся.</w:t>
      </w:r>
    </w:p>
    <w:p w:rsidR="00821C16" w:rsidRPr="00821C16" w:rsidRDefault="00821C16" w:rsidP="00821C16">
      <w:pPr>
        <w:spacing w:after="0" w:line="240" w:lineRule="auto"/>
        <w:ind w:firstLine="726"/>
        <w:jc w:val="both"/>
        <w:rPr>
          <w:rFonts w:ascii="Times New Roman" w:hAnsi="Times New Roman" w:cs="Times New Roman"/>
          <w:sz w:val="24"/>
          <w:szCs w:val="24"/>
        </w:rPr>
      </w:pPr>
    </w:p>
    <w:p w:rsidR="00D17D34" w:rsidRDefault="00D17D34" w:rsidP="00821C16">
      <w:pPr>
        <w:spacing w:after="0" w:line="240" w:lineRule="auto"/>
        <w:jc w:val="center"/>
        <w:rPr>
          <w:rFonts w:ascii="Times New Roman" w:hAnsi="Times New Roman" w:cs="Times New Roman"/>
          <w:b/>
          <w:bCs/>
          <w:sz w:val="24"/>
          <w:szCs w:val="24"/>
        </w:rPr>
      </w:pPr>
      <w:r w:rsidRPr="00821C16">
        <w:rPr>
          <w:rFonts w:ascii="Times New Roman" w:hAnsi="Times New Roman" w:cs="Times New Roman"/>
          <w:b/>
          <w:bCs/>
          <w:sz w:val="24"/>
          <w:szCs w:val="24"/>
        </w:rPr>
        <w:t>10. ПОСЛЕДСТВИЯ ПРИЗНАНИЯ АУКЦИОНА НЕСОСТОЯВШИМСЯ</w:t>
      </w:r>
    </w:p>
    <w:p w:rsidR="00821C16" w:rsidRPr="00821C16" w:rsidRDefault="00821C16" w:rsidP="00821C16">
      <w:pPr>
        <w:spacing w:after="0" w:line="240" w:lineRule="auto"/>
        <w:jc w:val="center"/>
        <w:rPr>
          <w:rFonts w:ascii="Times New Roman" w:hAnsi="Times New Roman" w:cs="Times New Roman"/>
          <w:sz w:val="24"/>
          <w:szCs w:val="24"/>
        </w:rPr>
      </w:pPr>
    </w:p>
    <w:p w:rsidR="00D17D34" w:rsidRPr="00821C16" w:rsidRDefault="00D17D34" w:rsidP="00821C16">
      <w:pPr>
        <w:spacing w:after="0" w:line="240" w:lineRule="auto"/>
        <w:ind w:firstLine="709"/>
        <w:jc w:val="both"/>
        <w:rPr>
          <w:rFonts w:ascii="Times New Roman" w:hAnsi="Times New Roman" w:cs="Times New Roman"/>
          <w:sz w:val="24"/>
          <w:szCs w:val="24"/>
        </w:rPr>
      </w:pPr>
      <w:r w:rsidRPr="00821C16">
        <w:rPr>
          <w:rFonts w:ascii="Times New Roman" w:hAnsi="Times New Roman" w:cs="Times New Roman"/>
          <w:sz w:val="24"/>
          <w:szCs w:val="24"/>
        </w:rPr>
        <w:t>10.1. В случае, если аукцион признан не состоявшимся в связи с тем, что по окончании срока подачи заявок на участие в аукционе подана только одна заявка на участие в нем:</w:t>
      </w:r>
    </w:p>
    <w:p w:rsidR="00D17D34" w:rsidRPr="00821C16" w:rsidRDefault="00D17D34" w:rsidP="00821C16">
      <w:pPr>
        <w:spacing w:after="0" w:line="240" w:lineRule="auto"/>
        <w:ind w:firstLine="709"/>
        <w:jc w:val="both"/>
        <w:rPr>
          <w:rFonts w:ascii="Times New Roman" w:hAnsi="Times New Roman" w:cs="Times New Roman"/>
          <w:sz w:val="24"/>
          <w:szCs w:val="24"/>
        </w:rPr>
      </w:pPr>
      <w:r w:rsidRPr="00821C16">
        <w:rPr>
          <w:rFonts w:ascii="Times New Roman" w:hAnsi="Times New Roman" w:cs="Times New Roman"/>
          <w:sz w:val="24"/>
          <w:szCs w:val="24"/>
        </w:rPr>
        <w:t>1) оператор электронной площадки не позднее рабочего дня, следующего за датой окончания срока подачи заявок на участие в аукционе, направляет Заказчику обе части этой заявки, а также документы подавшего ее участника аукциона, предусмотренные пунктами 2 - 6 и 8 части 2 статьи 61 Федерального закона от 05.04.2013 N 44-ФЗ «О контрактной системе в сфере закупок товаров, работ, услуг для обеспечения государственных и муниципальных нужд»и содержащиеся на дату и время окончания срока подачи заявок на участие в аукционе в реестре участников аукциона, получивших аккредитацию на электронной площадке;</w:t>
      </w:r>
    </w:p>
    <w:p w:rsidR="00D17D34" w:rsidRPr="00821C16" w:rsidRDefault="00D17D34" w:rsidP="00821C16">
      <w:pPr>
        <w:spacing w:after="0" w:line="240" w:lineRule="auto"/>
        <w:ind w:firstLine="709"/>
        <w:jc w:val="both"/>
        <w:rPr>
          <w:rFonts w:ascii="Times New Roman" w:hAnsi="Times New Roman" w:cs="Times New Roman"/>
          <w:sz w:val="24"/>
          <w:szCs w:val="24"/>
        </w:rPr>
      </w:pPr>
      <w:r w:rsidRPr="00821C16">
        <w:rPr>
          <w:rFonts w:ascii="Times New Roman" w:hAnsi="Times New Roman" w:cs="Times New Roman"/>
          <w:sz w:val="24"/>
          <w:szCs w:val="24"/>
        </w:rPr>
        <w:t>2) оператор электронной площадки в течение срока, указанного в подпункте 1 пункта 10.1 настоящей документации, обязан направить уведомление участнику аукциона, подавшему единственную заявку на участие в аукционе;</w:t>
      </w:r>
    </w:p>
    <w:p w:rsidR="00D17D34" w:rsidRPr="00821C16" w:rsidRDefault="00D17D34" w:rsidP="00821C16">
      <w:pPr>
        <w:spacing w:after="0" w:line="240" w:lineRule="auto"/>
        <w:ind w:firstLine="709"/>
        <w:jc w:val="both"/>
        <w:rPr>
          <w:rFonts w:ascii="Times New Roman" w:hAnsi="Times New Roman" w:cs="Times New Roman"/>
          <w:sz w:val="24"/>
          <w:szCs w:val="24"/>
        </w:rPr>
      </w:pPr>
      <w:r w:rsidRPr="00821C16">
        <w:rPr>
          <w:rFonts w:ascii="Times New Roman" w:hAnsi="Times New Roman" w:cs="Times New Roman"/>
          <w:sz w:val="24"/>
          <w:szCs w:val="24"/>
        </w:rPr>
        <w:t>3) аукционная комиссия в течение 3 (трех) рабочих дней с даты получения единственной заявки на участие в аукционе и документов, указанных в подпункте 1 пункта 10.1 настоящей документации, рассматривает эту заявку и эти документы на предмет соответствия требованиям Федерального закона от 05.04.2013 N 44-ФЗ «О контрактной системе в сфере закупок товаров, работ, услуг для обеспечения государственных и муниципальных нужд» и документации об аукционе и направляет оператору электронной площадки протокол рассмотрения единственной заявки на участие в аукционе, подписанный членами аукционной комиссии. Указанный протокол должен содержать следующую информацию:</w:t>
      </w:r>
    </w:p>
    <w:p w:rsidR="00D17D34" w:rsidRPr="00821C16" w:rsidRDefault="00D17D34" w:rsidP="00821C16">
      <w:pPr>
        <w:spacing w:after="0" w:line="240" w:lineRule="auto"/>
        <w:ind w:firstLine="709"/>
        <w:jc w:val="both"/>
        <w:rPr>
          <w:rFonts w:ascii="Times New Roman" w:hAnsi="Times New Roman" w:cs="Times New Roman"/>
          <w:sz w:val="24"/>
          <w:szCs w:val="24"/>
        </w:rPr>
      </w:pPr>
      <w:r w:rsidRPr="00821C16">
        <w:rPr>
          <w:rFonts w:ascii="Times New Roman" w:hAnsi="Times New Roman" w:cs="Times New Roman"/>
          <w:sz w:val="24"/>
          <w:szCs w:val="24"/>
        </w:rPr>
        <w:t xml:space="preserve">а) решение о соответствии участника аукциона, подавшего единственную заявку на участие в таком аукционе, и поданной им заявки требованиям Федерального закона от 05.04.2013 N 44-ФЗ «О контрактной системе в сфере закупок товаров, работ, услуг для </w:t>
      </w:r>
      <w:r w:rsidRPr="00821C16">
        <w:rPr>
          <w:rFonts w:ascii="Times New Roman" w:hAnsi="Times New Roman" w:cs="Times New Roman"/>
          <w:sz w:val="24"/>
          <w:szCs w:val="24"/>
        </w:rPr>
        <w:lastRenderedPageBreak/>
        <w:t>обеспечения государственных и муниципальных нужд» и документации об аукционе либо о несоответствии данного участника и поданной им заявки требованиям Федерального закона от 05.04.2013 N 44-ФЗ «О контрактной системе в сфере закупок товаров, работ, услуг для обеспечения государственных и муниципальных нужд» и (или) документации об аукционе с обоснованием этого решения, в том числе с указанием положений Федерального закона от 05.04.2013 N 44-ФЗ «О контрактной системе в сфере закупок товаров, работ, услуг для обеспечения государственных и муниципальных нужд» и (или) документации об аукционе, которым не соответствует единственная заявка на участие в аукционе;</w:t>
      </w:r>
    </w:p>
    <w:p w:rsidR="00D17D34" w:rsidRPr="00821C16" w:rsidRDefault="00D17D34" w:rsidP="00821C16">
      <w:pPr>
        <w:spacing w:after="0" w:line="240" w:lineRule="auto"/>
        <w:ind w:firstLine="709"/>
        <w:jc w:val="both"/>
        <w:rPr>
          <w:rFonts w:ascii="Times New Roman" w:hAnsi="Times New Roman" w:cs="Times New Roman"/>
          <w:sz w:val="24"/>
          <w:szCs w:val="24"/>
        </w:rPr>
      </w:pPr>
      <w:r w:rsidRPr="00821C16">
        <w:rPr>
          <w:rFonts w:ascii="Times New Roman" w:hAnsi="Times New Roman" w:cs="Times New Roman"/>
          <w:sz w:val="24"/>
          <w:szCs w:val="24"/>
        </w:rPr>
        <w:t>б) решение каждого члена аукционной комиссии о соответствии участника аукциона и поданной им заявки требованиям Федерального закона от 05.04.2013 N 44-ФЗ «О контрактной системе в сфере закупок товаров, работ, услуг для обеспечения государственных и муниципальных нужд» и документации об аукционе либо о несоответствии указанного участника и поданной им заявки на участие в аукционе требованиям Федерального закона от 05.04.2013 N 44-ФЗ «О контрактной системе в сфере закупок товаров, работ, услуг для обеспечения государственных и муниципальных нужд» и (или) документации об аукционе;</w:t>
      </w:r>
    </w:p>
    <w:p w:rsidR="00D17D34" w:rsidRPr="00821C16" w:rsidRDefault="00D17D34" w:rsidP="00821C16">
      <w:pPr>
        <w:spacing w:after="0" w:line="240" w:lineRule="auto"/>
        <w:ind w:firstLine="709"/>
        <w:jc w:val="both"/>
        <w:rPr>
          <w:rFonts w:ascii="Times New Roman" w:hAnsi="Times New Roman" w:cs="Times New Roman"/>
          <w:sz w:val="24"/>
          <w:szCs w:val="24"/>
        </w:rPr>
      </w:pPr>
      <w:r w:rsidRPr="00821C16">
        <w:rPr>
          <w:rFonts w:ascii="Times New Roman" w:hAnsi="Times New Roman" w:cs="Times New Roman"/>
          <w:sz w:val="24"/>
          <w:szCs w:val="24"/>
        </w:rPr>
        <w:t>4) контракт заключается с участником аукциона, подавшим единственную заявку на участие в нем, если этот участник и поданная им заявка признаны соответствующими требованиям Федерального закона от 05.04.2013 N 44-ФЗ «О контрактной системе в сфере закупок товаров, работ, услуг для обеспечения государственных и муниципальных нужд» и документации об аукционе, в соответствии с пунктом 25 части 1 статьи 93 Федерального закона от 05.04.2013 N 44-ФЗ «О контрактной системе в сфере закупок товаров, работ, услуг для обеспечения государственных и муниципальных нужд» в порядке, установленном подразделом 8 настоящей документации.</w:t>
      </w:r>
    </w:p>
    <w:p w:rsidR="00D17D34" w:rsidRPr="00821C16" w:rsidRDefault="00D17D34" w:rsidP="00821C16">
      <w:pPr>
        <w:spacing w:after="0" w:line="240" w:lineRule="auto"/>
        <w:ind w:firstLine="709"/>
        <w:jc w:val="both"/>
        <w:rPr>
          <w:rFonts w:ascii="Times New Roman" w:hAnsi="Times New Roman" w:cs="Times New Roman"/>
          <w:sz w:val="24"/>
          <w:szCs w:val="24"/>
        </w:rPr>
      </w:pPr>
      <w:r w:rsidRPr="00821C16">
        <w:rPr>
          <w:rFonts w:ascii="Times New Roman" w:hAnsi="Times New Roman" w:cs="Times New Roman"/>
          <w:sz w:val="24"/>
          <w:szCs w:val="24"/>
        </w:rPr>
        <w:t>10.2. В случае, если аукцион признан не состоявшимся по основанию, предусмотренному пунктом 5.1.6 настоящей документации в связи с тем, что аукционной комиссией принято решение о признании только одного участника закупки, подавшего заявку на участие в аукционе, его участником:</w:t>
      </w:r>
    </w:p>
    <w:p w:rsidR="00D17D34" w:rsidRPr="00821C16" w:rsidRDefault="00D17D34" w:rsidP="00821C16">
      <w:pPr>
        <w:spacing w:after="0" w:line="240" w:lineRule="auto"/>
        <w:ind w:firstLine="709"/>
        <w:jc w:val="both"/>
        <w:rPr>
          <w:rFonts w:ascii="Times New Roman" w:hAnsi="Times New Roman" w:cs="Times New Roman"/>
          <w:sz w:val="24"/>
          <w:szCs w:val="24"/>
        </w:rPr>
      </w:pPr>
      <w:r w:rsidRPr="00821C16">
        <w:rPr>
          <w:rFonts w:ascii="Times New Roman" w:hAnsi="Times New Roman" w:cs="Times New Roman"/>
          <w:sz w:val="24"/>
          <w:szCs w:val="24"/>
        </w:rPr>
        <w:t>1) оператор электронной площадки в течение одного часа после размещения на электронной площадке протокола, указанного в пункте 5.1.5 настоящей документации, обязан направить Заказчику вторую часть заявки на участие в аукционе, поданную данным участником, а также документы данного участника, предусмотренные пунктами 2 - 6 и 8 части 2 статьи 61 Федерального закона от 05.04.2013 N 44-ФЗ «О контрактной системе в сфере закупок товаров, работ, услуг для обеспечения государственных и муниципальных нужд» и содержащиеся на дату и время окончания срока подачи заявок на участие в аукционе в реестре участников аукциона, получивших аккредитацию на электронной площадке;</w:t>
      </w:r>
    </w:p>
    <w:p w:rsidR="00D17D34" w:rsidRPr="00821C16" w:rsidRDefault="00D17D34" w:rsidP="00821C16">
      <w:pPr>
        <w:spacing w:after="0" w:line="240" w:lineRule="auto"/>
        <w:ind w:firstLine="709"/>
        <w:jc w:val="both"/>
        <w:rPr>
          <w:rFonts w:ascii="Times New Roman" w:hAnsi="Times New Roman" w:cs="Times New Roman"/>
          <w:sz w:val="24"/>
          <w:szCs w:val="24"/>
        </w:rPr>
      </w:pPr>
      <w:r w:rsidRPr="00821C16">
        <w:rPr>
          <w:rFonts w:ascii="Times New Roman" w:hAnsi="Times New Roman" w:cs="Times New Roman"/>
          <w:sz w:val="24"/>
          <w:szCs w:val="24"/>
        </w:rPr>
        <w:t>2) оператор электронной площадки в течение срока, указанного в подпункте 1 пункта 10.2 настоящей документации, обязан направить уведомление единственному участнику аукциона;</w:t>
      </w:r>
    </w:p>
    <w:p w:rsidR="00D17D34" w:rsidRPr="00821C16" w:rsidRDefault="00D17D34" w:rsidP="00821C16">
      <w:pPr>
        <w:spacing w:after="0" w:line="240" w:lineRule="auto"/>
        <w:ind w:firstLine="709"/>
        <w:jc w:val="both"/>
        <w:rPr>
          <w:rFonts w:ascii="Times New Roman" w:hAnsi="Times New Roman" w:cs="Times New Roman"/>
          <w:sz w:val="24"/>
          <w:szCs w:val="24"/>
        </w:rPr>
      </w:pPr>
      <w:r w:rsidRPr="00821C16">
        <w:rPr>
          <w:rFonts w:ascii="Times New Roman" w:hAnsi="Times New Roman" w:cs="Times New Roman"/>
          <w:sz w:val="24"/>
          <w:szCs w:val="24"/>
        </w:rPr>
        <w:t>3) аукционная комиссия в течение 3 (трех) рабочих дней с даты получения Заказчиком второй части заявки единственного участника аукциона и документов, указанных в подпункте 1 пункта 10.2 настоящей документации, рассматривает данную заявку и указанные документы на предмет соответствия требованиям Федерального закона от 05.04.2013 N 44-ФЗ «О контрактной системе в сфере закупок товаров, работ, услуг для обеспечения государственных и муниципальных нужд» и документации об аукционе и направляет оператору электронной площадки протокол рассмотрения заявки единственного участника аукциона, подписанный членами аукционной комиссии. Указанный протокол должен содержать следующую информацию:</w:t>
      </w:r>
    </w:p>
    <w:p w:rsidR="00D17D34" w:rsidRPr="00821C16" w:rsidRDefault="00D17D34" w:rsidP="00821C16">
      <w:pPr>
        <w:spacing w:after="0" w:line="240" w:lineRule="auto"/>
        <w:ind w:firstLine="709"/>
        <w:jc w:val="both"/>
        <w:rPr>
          <w:rFonts w:ascii="Times New Roman" w:hAnsi="Times New Roman" w:cs="Times New Roman"/>
          <w:sz w:val="24"/>
          <w:szCs w:val="24"/>
        </w:rPr>
      </w:pPr>
      <w:r w:rsidRPr="00821C16">
        <w:rPr>
          <w:rFonts w:ascii="Times New Roman" w:hAnsi="Times New Roman" w:cs="Times New Roman"/>
          <w:sz w:val="24"/>
          <w:szCs w:val="24"/>
        </w:rPr>
        <w:lastRenderedPageBreak/>
        <w:t>а) решение о соответствии единственного участника аукциона и поданной им заявки на участие в нем требованиям Федерального закона от 05.04.2013 N 44-ФЗ «О контрактной системе в сфере закупок товаров, работ, услуг для обеспечения государственных и муниципальных нужд» и документации об аукционе либо о несоответствии этого участника и данной заявки требованиям Федерального закона от 05.04.2013 N 44-ФЗ «О контрактной системе в сфере закупок товаров, работ, услуг для обеспечения государственных и муниципальных нужд» и (или) документации об аукционе с обоснованием указанного решения, в том числе с указанием положений Федерального закона от 05.04.2013 N 44-ФЗ «О контрактной системе в сфере закупок товаров, работ, услуг для обеспечения государственных и муниципальных нужд» и (или) документации об аукционе, которым не соответствует эта заявка;</w:t>
      </w:r>
    </w:p>
    <w:p w:rsidR="00D17D34" w:rsidRPr="00821C16" w:rsidRDefault="00D17D34" w:rsidP="00821C16">
      <w:pPr>
        <w:spacing w:after="0" w:line="240" w:lineRule="auto"/>
        <w:ind w:firstLine="709"/>
        <w:jc w:val="both"/>
        <w:rPr>
          <w:rFonts w:ascii="Times New Roman" w:hAnsi="Times New Roman" w:cs="Times New Roman"/>
          <w:sz w:val="24"/>
          <w:szCs w:val="24"/>
        </w:rPr>
      </w:pPr>
      <w:r w:rsidRPr="00821C16">
        <w:rPr>
          <w:rFonts w:ascii="Times New Roman" w:hAnsi="Times New Roman" w:cs="Times New Roman"/>
          <w:sz w:val="24"/>
          <w:szCs w:val="24"/>
        </w:rPr>
        <w:t>б) решение каждого члена аукционной комиссии о соответствии единственного участника аукциона и поданной им заявки на участие в нем требованиям Федерального закона от 05.04.2013 N 44-ФЗ «О контрактной системе в сфере закупок товаров, работ, услуг для обеспечения государственных и муниципальных нужд» и документации об аукционе либо о несоответствии этого участника и поданной им заявки на участие в аукционе требованиям Федерального закона от 05.04.2013 N 44-ФЗ «О контрактной системе в сфере закупок товаров, работ, услуг для обеспечения государственных и муниципальных нужд» и (или) документации об аукционе;</w:t>
      </w:r>
    </w:p>
    <w:p w:rsidR="00D17D34" w:rsidRPr="00821C16" w:rsidRDefault="00D17D34" w:rsidP="00821C16">
      <w:pPr>
        <w:spacing w:after="0" w:line="240" w:lineRule="auto"/>
        <w:ind w:firstLine="709"/>
        <w:jc w:val="both"/>
        <w:rPr>
          <w:rFonts w:ascii="Times New Roman" w:hAnsi="Times New Roman" w:cs="Times New Roman"/>
          <w:sz w:val="24"/>
          <w:szCs w:val="24"/>
        </w:rPr>
      </w:pPr>
      <w:r w:rsidRPr="00821C16">
        <w:rPr>
          <w:rFonts w:ascii="Times New Roman" w:hAnsi="Times New Roman" w:cs="Times New Roman"/>
          <w:sz w:val="24"/>
          <w:szCs w:val="24"/>
        </w:rPr>
        <w:t>4) контракт с единственным участником аукциона, если этот участник и поданная им заявка на участие в аукционе признаны соответствующими требованиям Федерального закона от 05.04.2013 N 44-ФЗ «О контрактной системе в сфере закупок товаров, работ, услуг для обеспечения государственных и муниципальных нужд» и документации об аукционе, заключается в соответствии с пунктом 25 части 1 статьи 93 Федерального закона от 05.04.2013 N 44-ФЗ «О контрактной системе в сфере закупок товаров, работ, услуг для обеспечения государственных и муниципальных нужд» в порядке, установленном подразделом 8 настоящей документации.</w:t>
      </w:r>
    </w:p>
    <w:p w:rsidR="00D17D34" w:rsidRPr="00821C16" w:rsidRDefault="00D17D34" w:rsidP="00821C16">
      <w:pPr>
        <w:spacing w:after="0" w:line="240" w:lineRule="auto"/>
        <w:ind w:firstLine="709"/>
        <w:jc w:val="both"/>
        <w:rPr>
          <w:rFonts w:ascii="Times New Roman" w:hAnsi="Times New Roman" w:cs="Times New Roman"/>
          <w:sz w:val="24"/>
          <w:szCs w:val="24"/>
        </w:rPr>
      </w:pPr>
      <w:r w:rsidRPr="00821C16">
        <w:rPr>
          <w:rFonts w:ascii="Times New Roman" w:hAnsi="Times New Roman" w:cs="Times New Roman"/>
          <w:sz w:val="24"/>
          <w:szCs w:val="24"/>
        </w:rPr>
        <w:t>10.3. В случае, если аукцион признан не состоявшимся по основанию, предусмотренному пунктом 5.2.19 настоящей документации в связи с тем, что в течение 10 (десяти) минут после начала проведения аукциона ни один из его участников не подал предложение о цене контракта:</w:t>
      </w:r>
    </w:p>
    <w:p w:rsidR="00D17D34" w:rsidRPr="00821C16" w:rsidRDefault="00D17D34" w:rsidP="00821C16">
      <w:pPr>
        <w:spacing w:after="0" w:line="240" w:lineRule="auto"/>
        <w:ind w:firstLine="709"/>
        <w:jc w:val="both"/>
        <w:rPr>
          <w:rFonts w:ascii="Times New Roman" w:hAnsi="Times New Roman" w:cs="Times New Roman"/>
          <w:sz w:val="24"/>
          <w:szCs w:val="24"/>
        </w:rPr>
      </w:pPr>
      <w:r w:rsidRPr="00821C16">
        <w:rPr>
          <w:rFonts w:ascii="Times New Roman" w:hAnsi="Times New Roman" w:cs="Times New Roman"/>
          <w:sz w:val="24"/>
          <w:szCs w:val="24"/>
        </w:rPr>
        <w:t>1) оператор электронной площадки в течение 1 (одного) часа после размещения на электронной площадке протокола, указанного в пункте 5.2.19 настоящей документации, обязан направить Заказчику указанный протокол и вторые части заявок на участие в аукционе, поданных его участниками, а также документы участников аукциона, предусмотренные пунктами 2 - 6 и 8 части 2 статьи 61 Федерального закона от 05.04.2013 N 44-ФЗ «О контрактной системе в сфере закупок товаров, работ, услуг для обеспечения государственных и муниципальных нужд» и содержащиеся на дату и время окончания срока подачи заявок на участие в аукционе в реестре участников аукциона, получивших аккредитацию на электронной площадке;</w:t>
      </w:r>
    </w:p>
    <w:p w:rsidR="00D17D34" w:rsidRPr="00821C16" w:rsidRDefault="00D17D34" w:rsidP="00821C16">
      <w:pPr>
        <w:spacing w:after="0" w:line="240" w:lineRule="auto"/>
        <w:ind w:firstLine="709"/>
        <w:jc w:val="both"/>
        <w:rPr>
          <w:rFonts w:ascii="Times New Roman" w:hAnsi="Times New Roman" w:cs="Times New Roman"/>
          <w:sz w:val="24"/>
          <w:szCs w:val="24"/>
        </w:rPr>
      </w:pPr>
      <w:r w:rsidRPr="00821C16">
        <w:rPr>
          <w:rFonts w:ascii="Times New Roman" w:hAnsi="Times New Roman" w:cs="Times New Roman"/>
          <w:sz w:val="24"/>
          <w:szCs w:val="24"/>
        </w:rPr>
        <w:t>2) оператор электронной площадки в течение срока, указанного в подпункте 1 пункта 10.3 настоящей документации, обязан направить уведомления участникам аукциона;</w:t>
      </w:r>
    </w:p>
    <w:p w:rsidR="00D17D34" w:rsidRPr="00821C16" w:rsidRDefault="00D17D34" w:rsidP="00821C16">
      <w:pPr>
        <w:spacing w:after="0" w:line="240" w:lineRule="auto"/>
        <w:ind w:firstLine="709"/>
        <w:jc w:val="both"/>
        <w:rPr>
          <w:rFonts w:ascii="Times New Roman" w:hAnsi="Times New Roman" w:cs="Times New Roman"/>
          <w:sz w:val="24"/>
          <w:szCs w:val="24"/>
        </w:rPr>
      </w:pPr>
      <w:r w:rsidRPr="00821C16">
        <w:rPr>
          <w:rFonts w:ascii="Times New Roman" w:hAnsi="Times New Roman" w:cs="Times New Roman"/>
          <w:sz w:val="24"/>
          <w:szCs w:val="24"/>
        </w:rPr>
        <w:t xml:space="preserve">3) аукционная комиссия в течение 3 (трех) рабочих дней с даты получения Заказчиком вторых частей заявок на участие в аукционе его участников и документов, указанных в подпункте 1 пункта 10.3 настоящей документации, рассматривает вторые части этих заявок и указанные документы на предмет соответствия требованиям Федерального закона от 05.04.2013 N 44-ФЗ «О контрактной системе в сфере закупок товаров, работ, услуг для обеспечения государственных и муниципальных нужд» и документации об аукционе и направляет оператору электронной площадки протокол </w:t>
      </w:r>
      <w:r w:rsidRPr="00821C16">
        <w:rPr>
          <w:rFonts w:ascii="Times New Roman" w:hAnsi="Times New Roman" w:cs="Times New Roman"/>
          <w:sz w:val="24"/>
          <w:szCs w:val="24"/>
        </w:rPr>
        <w:lastRenderedPageBreak/>
        <w:t>подведения итогов аукциона, подписанный членами аукционной комиссии. Указанный протокол должен содержать следующую информацию:</w:t>
      </w:r>
    </w:p>
    <w:p w:rsidR="00D17D34" w:rsidRPr="00821C16" w:rsidRDefault="00D17D34" w:rsidP="00821C16">
      <w:pPr>
        <w:spacing w:after="0" w:line="240" w:lineRule="auto"/>
        <w:ind w:firstLine="709"/>
        <w:jc w:val="both"/>
        <w:rPr>
          <w:rFonts w:ascii="Times New Roman" w:hAnsi="Times New Roman" w:cs="Times New Roman"/>
          <w:sz w:val="24"/>
          <w:szCs w:val="24"/>
        </w:rPr>
      </w:pPr>
      <w:r w:rsidRPr="00821C16">
        <w:rPr>
          <w:rFonts w:ascii="Times New Roman" w:hAnsi="Times New Roman" w:cs="Times New Roman"/>
          <w:sz w:val="24"/>
          <w:szCs w:val="24"/>
        </w:rPr>
        <w:t>а) решение о соответствии участников аукциона и поданных ими заявок на участие в нем требованиям Федерального закона от 05.04.2013 N 44-ФЗ «О контрактной системе в сфере закупок товаров, работ, услуг для обеспечения государственных и муниципальных нужд» и документации об аукционе или о несоответствии участников аукциона и данных заявок требованиям Федерального закона от 05.04.2013 N 44-ФЗ «О контрактной системе в сфере закупок товаров, работ, услуг для обеспечения государственных и муниципальных нужд» и (или) документации об аукционе с обоснованием указанного решения, в том числе с указанием положений документации об аукционе, которым не соответствуют данные заявки, содержания данных заявок, которое не соответствует требованиям документации об аукционе;</w:t>
      </w:r>
    </w:p>
    <w:p w:rsidR="00D17D34" w:rsidRPr="00821C16" w:rsidRDefault="00D17D34" w:rsidP="00821C16">
      <w:pPr>
        <w:spacing w:after="0" w:line="240" w:lineRule="auto"/>
        <w:ind w:firstLine="709"/>
        <w:jc w:val="both"/>
        <w:rPr>
          <w:rFonts w:ascii="Times New Roman" w:hAnsi="Times New Roman" w:cs="Times New Roman"/>
          <w:sz w:val="24"/>
          <w:szCs w:val="24"/>
        </w:rPr>
      </w:pPr>
      <w:r w:rsidRPr="00821C16">
        <w:rPr>
          <w:rFonts w:ascii="Times New Roman" w:hAnsi="Times New Roman" w:cs="Times New Roman"/>
          <w:sz w:val="24"/>
          <w:szCs w:val="24"/>
        </w:rPr>
        <w:t>б) решение каждого члена аукционной комиссии о соответствии участников аукциона и поданных ими заявок на участие в аукционе требованиям Федерального закона от 05.04.2013 N 44-ФЗ «О контрактной системе в сфере закупок товаров, работ, услуг для обеспечения государственных и муниципальных нужд» и документации об аукционе или о несоответствии участников аукциона и поданных ими заявок требованиям Федерального закона от 05.04.2013 N 44-ФЗ «О контрактной системе в сфере закупок товаров, работ, услуг для обеспечения государственных и муниципальных нужд» и (или) документации об аукционе;</w:t>
      </w:r>
    </w:p>
    <w:p w:rsidR="00D17D34" w:rsidRPr="00821C16" w:rsidRDefault="00D17D34" w:rsidP="00821C16">
      <w:pPr>
        <w:spacing w:after="0" w:line="240" w:lineRule="auto"/>
        <w:ind w:firstLine="709"/>
        <w:jc w:val="both"/>
        <w:rPr>
          <w:rFonts w:ascii="Times New Roman" w:hAnsi="Times New Roman" w:cs="Times New Roman"/>
          <w:sz w:val="24"/>
          <w:szCs w:val="24"/>
        </w:rPr>
      </w:pPr>
      <w:r w:rsidRPr="00821C16">
        <w:rPr>
          <w:rFonts w:ascii="Times New Roman" w:hAnsi="Times New Roman" w:cs="Times New Roman"/>
          <w:sz w:val="24"/>
          <w:szCs w:val="24"/>
        </w:rPr>
        <w:t>4) контракт заключается в соответствии с пунктом 25 части 1 статьи 93 Федерального закона от 05.04.2013 N 44-ФЗ «О контрактной системе в сфере закупок товаров, работ, услуг для обеспечения государственных и муниципальных нужд» в порядке, установленном подразделом 8 настоящей документации, с участником аукциона, заявка на участие в котором подана:</w:t>
      </w:r>
    </w:p>
    <w:p w:rsidR="00D17D34" w:rsidRPr="00821C16" w:rsidRDefault="00D17D34" w:rsidP="00821C16">
      <w:pPr>
        <w:spacing w:after="0" w:line="240" w:lineRule="auto"/>
        <w:ind w:firstLine="709"/>
        <w:jc w:val="both"/>
        <w:rPr>
          <w:rFonts w:ascii="Times New Roman" w:hAnsi="Times New Roman" w:cs="Times New Roman"/>
          <w:sz w:val="24"/>
          <w:szCs w:val="24"/>
        </w:rPr>
      </w:pPr>
      <w:r w:rsidRPr="00821C16">
        <w:rPr>
          <w:rFonts w:ascii="Times New Roman" w:hAnsi="Times New Roman" w:cs="Times New Roman"/>
          <w:sz w:val="24"/>
          <w:szCs w:val="24"/>
        </w:rPr>
        <w:t>а) ранее других заявок на участие в аукционе, если несколько участников аукциона и поданные ими заявки признаны соответствующими требованиям Федерального закона от 05.04.2013 N 44-ФЗ «О контрактной системе в сфере закупок товаров, работ, услуг для обеспечения государственных и муниципальных нужд» и документации об аукционе;</w:t>
      </w:r>
    </w:p>
    <w:p w:rsidR="00D17D34" w:rsidRPr="00821C16" w:rsidRDefault="00D17D34" w:rsidP="00821C16">
      <w:pPr>
        <w:spacing w:after="0" w:line="240" w:lineRule="auto"/>
        <w:ind w:firstLine="709"/>
        <w:jc w:val="both"/>
        <w:rPr>
          <w:rFonts w:ascii="Times New Roman" w:hAnsi="Times New Roman" w:cs="Times New Roman"/>
          <w:sz w:val="24"/>
          <w:szCs w:val="24"/>
        </w:rPr>
      </w:pPr>
      <w:r w:rsidRPr="00821C16">
        <w:rPr>
          <w:rFonts w:ascii="Times New Roman" w:hAnsi="Times New Roman" w:cs="Times New Roman"/>
          <w:sz w:val="24"/>
          <w:szCs w:val="24"/>
        </w:rPr>
        <w:t>б) единственным участником аукциона, если только один участник аукциона и поданная им заявка признаны соответствующими требованиям Федерального закона от 05.04.2013 N 44-ФЗ «О контрактной системе в сфере закупок товаров, работ, услуг для обеспечения государственных и муниципальных нужд» и документации об аукционе.</w:t>
      </w:r>
    </w:p>
    <w:p w:rsidR="00D17D34" w:rsidRPr="00821C16" w:rsidRDefault="00D17D34" w:rsidP="00821C16">
      <w:pPr>
        <w:spacing w:after="0" w:line="240" w:lineRule="auto"/>
        <w:ind w:firstLine="709"/>
        <w:jc w:val="both"/>
        <w:rPr>
          <w:rFonts w:ascii="Times New Roman" w:hAnsi="Times New Roman" w:cs="Times New Roman"/>
          <w:sz w:val="24"/>
          <w:szCs w:val="24"/>
        </w:rPr>
      </w:pPr>
      <w:r w:rsidRPr="00821C16">
        <w:rPr>
          <w:rFonts w:ascii="Times New Roman" w:hAnsi="Times New Roman" w:cs="Times New Roman"/>
          <w:sz w:val="24"/>
          <w:szCs w:val="24"/>
        </w:rPr>
        <w:t>10.4. В случае, если аукцион признан не состоявшимся по основанию, предусмотренному пунктом 6.1.13 настоящей документации в связи с тем, что аукционной комиссией принято решение о соответствии требованиям, установленным документацией об аукционе, только одной второй части заявки на участие в нем, контракт с участником аукциона, подавшим указанную заявку, заключается в соответствии с пунктом 25 части 1 статьи 93 Федерального закона от 05.04.2013 года № 44-ФЗ «О контрактной системе в сфере закупок товаров, работ, услуг для обеспечения государственных и муниципальных нужд» в порядке, установленном статьей 70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D17D34" w:rsidRDefault="00D17D34" w:rsidP="00821C16">
      <w:pPr>
        <w:spacing w:after="0" w:line="240" w:lineRule="auto"/>
        <w:jc w:val="both"/>
        <w:rPr>
          <w:rFonts w:ascii="Times New Roman" w:hAnsi="Times New Roman" w:cs="Times New Roman"/>
          <w:sz w:val="24"/>
          <w:szCs w:val="24"/>
        </w:rPr>
      </w:pPr>
      <w:r w:rsidRPr="00821C16">
        <w:rPr>
          <w:rFonts w:ascii="Times New Roman" w:hAnsi="Times New Roman" w:cs="Times New Roman"/>
          <w:sz w:val="24"/>
          <w:szCs w:val="24"/>
        </w:rPr>
        <w:t xml:space="preserve">10.5. В случае, если аукцион признан не состоявшимся по основаниям, предусмотренным </w:t>
      </w:r>
      <w:hyperlink r:id="rId24">
        <w:r w:rsidRPr="00821C16">
          <w:rPr>
            <w:rFonts w:ascii="Times New Roman" w:hAnsi="Times New Roman" w:cs="Times New Roman"/>
            <w:color w:val="0000FF"/>
            <w:sz w:val="24"/>
            <w:szCs w:val="24"/>
            <w:u w:val="single"/>
          </w:rPr>
          <w:t>частью 16 статьи 66</w:t>
        </w:r>
      </w:hyperlink>
      <w:r w:rsidRPr="00821C16">
        <w:rPr>
          <w:rFonts w:ascii="Times New Roman" w:hAnsi="Times New Roman" w:cs="Times New Roman"/>
          <w:sz w:val="24"/>
          <w:szCs w:val="24"/>
        </w:rP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и пунктом 5.1.6 настоящей документации и частью 13 статьи 69 Федерального закона от 05.04.2013 № 44-ФЗ «О контрактной системе в сфере закупок товаров, работ, услуг для обеспечения государственных и муниципальных нужд» и пунктом 6.1.13 настоящей документации в связи с тем, что по окончании срока подачи заявок на участие в аукционе не подано ни одной заявки на участие в нем или по </w:t>
      </w:r>
      <w:r w:rsidRPr="00821C16">
        <w:rPr>
          <w:rFonts w:ascii="Times New Roman" w:hAnsi="Times New Roman" w:cs="Times New Roman"/>
          <w:sz w:val="24"/>
          <w:szCs w:val="24"/>
        </w:rPr>
        <w:lastRenderedPageBreak/>
        <w:t>результатам рассмотрения первых частей заявок на участие в аукционе аукционная комиссия приняла решение об отказе в допуске к участию в нем всех его участников, подавших заявки на участие в аукционе, а также по основаниям, предусмотренным частью 13 статьи 69 Федерального закона от 05.04.2013 № 44-ФЗ «О контрактной системе в сфере закупок товаров, работ, услуг для обеспечения государственных и муниципальных нужд» в связи с тем, что аукционной комиссией принято решение о несоответствии требованиям, установленным документацией об аукционе, всех вторых частей заявок на участие в нем, или по основаниям, предусмотренным частью 15 статьи 70 Федерального закона от 05.04.2013 N 44-ФЗ «О контрактной системе в сфере закупок товаров, работ, услуг для обеспечения государственных и муниципальных нужд», Заказчик вносит изменения в план-график (при необходимости также в план закупок) и осуществляет закупку путем проведения запроса предложений в соответствии с пунктом 8 части 2 статьи 83 Федерального закона от 05.04.2013 N 44-ФЗ «О контрактной системе в сфере закупок товаров, работ, услуг для обеспечения государственных и муниципальных нужд» (при этом объект закупки не может быть изменен) или иным способом в соответствии с Федеральным законом от 05.04.2013 N 44-ФЗ «О контрактной системе в сфере закупок товаров, работ, услуг для обеспечения государственных и муниципальных нужд».</w:t>
      </w:r>
    </w:p>
    <w:p w:rsidR="00821C16" w:rsidRPr="00821C16" w:rsidRDefault="00821C16" w:rsidP="00821C16">
      <w:pPr>
        <w:spacing w:after="0" w:line="240" w:lineRule="auto"/>
        <w:jc w:val="both"/>
        <w:rPr>
          <w:rFonts w:ascii="Times New Roman" w:hAnsi="Times New Roman" w:cs="Times New Roman"/>
          <w:sz w:val="24"/>
          <w:szCs w:val="24"/>
        </w:rPr>
      </w:pPr>
    </w:p>
    <w:p w:rsidR="00D17D34" w:rsidRDefault="00D17D34" w:rsidP="00821C16">
      <w:pPr>
        <w:spacing w:after="0" w:line="240" w:lineRule="auto"/>
        <w:ind w:left="1416" w:firstLine="708"/>
        <w:jc w:val="both"/>
        <w:rPr>
          <w:rFonts w:ascii="Times New Roman" w:hAnsi="Times New Roman" w:cs="Times New Roman"/>
          <w:b/>
          <w:bCs/>
          <w:sz w:val="24"/>
          <w:szCs w:val="24"/>
        </w:rPr>
      </w:pPr>
      <w:r w:rsidRPr="00821C16">
        <w:rPr>
          <w:rFonts w:ascii="Times New Roman" w:hAnsi="Times New Roman" w:cs="Times New Roman"/>
          <w:b/>
          <w:bCs/>
          <w:sz w:val="24"/>
          <w:szCs w:val="24"/>
        </w:rPr>
        <w:t>11. ИЗМЕНЕНИЕ, РАСТОРЖЕНИЕ КОНТРАКТА</w:t>
      </w:r>
    </w:p>
    <w:p w:rsidR="00821C16" w:rsidRPr="00821C16" w:rsidRDefault="00821C16" w:rsidP="00821C16">
      <w:pPr>
        <w:spacing w:after="0" w:line="240" w:lineRule="auto"/>
        <w:ind w:left="1416" w:firstLine="708"/>
        <w:jc w:val="both"/>
        <w:rPr>
          <w:rFonts w:ascii="Times New Roman" w:hAnsi="Times New Roman" w:cs="Times New Roman"/>
          <w:sz w:val="24"/>
          <w:szCs w:val="24"/>
        </w:rPr>
      </w:pPr>
    </w:p>
    <w:p w:rsidR="00D17D34" w:rsidRPr="00821C16" w:rsidRDefault="00D17D34" w:rsidP="00821C16">
      <w:pPr>
        <w:spacing w:after="0" w:line="240" w:lineRule="auto"/>
        <w:ind w:firstLine="709"/>
        <w:jc w:val="both"/>
        <w:rPr>
          <w:rFonts w:ascii="Times New Roman" w:hAnsi="Times New Roman" w:cs="Times New Roman"/>
          <w:sz w:val="24"/>
          <w:szCs w:val="24"/>
        </w:rPr>
      </w:pPr>
      <w:r w:rsidRPr="00821C16">
        <w:rPr>
          <w:rFonts w:ascii="Times New Roman" w:hAnsi="Times New Roman" w:cs="Times New Roman"/>
          <w:sz w:val="24"/>
          <w:szCs w:val="24"/>
        </w:rPr>
        <w:t>11.1.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D17D34" w:rsidRPr="00821C16" w:rsidRDefault="00D17D34" w:rsidP="00821C16">
      <w:pPr>
        <w:spacing w:after="0" w:line="240" w:lineRule="auto"/>
        <w:ind w:firstLine="709"/>
        <w:jc w:val="both"/>
        <w:rPr>
          <w:rFonts w:ascii="Times New Roman" w:hAnsi="Times New Roman" w:cs="Times New Roman"/>
          <w:sz w:val="24"/>
          <w:szCs w:val="24"/>
        </w:rPr>
      </w:pPr>
      <w:r w:rsidRPr="00821C16">
        <w:rPr>
          <w:rFonts w:ascii="Times New Roman" w:hAnsi="Times New Roman" w:cs="Times New Roman"/>
          <w:sz w:val="24"/>
          <w:szCs w:val="24"/>
        </w:rPr>
        <w:t>1) если возможность изменения условий контракта была предусмотрена документацией об аукционе и контрактом, а в случае осуществления закупки у единственного поставщика (подрядчика, исполнителя) контрактом:</w:t>
      </w:r>
    </w:p>
    <w:p w:rsidR="00D17D34" w:rsidRPr="00821C16" w:rsidRDefault="00D17D34" w:rsidP="00821C16">
      <w:pPr>
        <w:spacing w:after="0" w:line="240" w:lineRule="auto"/>
        <w:ind w:firstLine="709"/>
        <w:jc w:val="both"/>
        <w:rPr>
          <w:rFonts w:ascii="Times New Roman" w:hAnsi="Times New Roman" w:cs="Times New Roman"/>
          <w:sz w:val="24"/>
          <w:szCs w:val="24"/>
        </w:rPr>
      </w:pPr>
      <w:r w:rsidRPr="00821C16">
        <w:rPr>
          <w:rFonts w:ascii="Times New Roman" w:hAnsi="Times New Roman" w:cs="Times New Roman"/>
          <w:sz w:val="24"/>
          <w:szCs w:val="24"/>
        </w:rP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D17D34" w:rsidRPr="00821C16" w:rsidRDefault="00D17D34" w:rsidP="00821C16">
      <w:pPr>
        <w:spacing w:after="0" w:line="240" w:lineRule="auto"/>
        <w:ind w:firstLine="709"/>
        <w:jc w:val="both"/>
        <w:rPr>
          <w:rFonts w:ascii="Times New Roman" w:hAnsi="Times New Roman" w:cs="Times New Roman"/>
          <w:sz w:val="24"/>
          <w:szCs w:val="24"/>
        </w:rPr>
      </w:pPr>
      <w:r w:rsidRPr="00821C16">
        <w:rPr>
          <w:rFonts w:ascii="Times New Roman" w:hAnsi="Times New Roman" w:cs="Times New Roman"/>
          <w:sz w:val="24"/>
          <w:szCs w:val="24"/>
        </w:rPr>
        <w:t xml:space="preserve">б) если по предложению Заказчика увеличиваются предусмотренные контрактом количество товара, объем работы или услуги не более чем на 10 (десять) % или уменьшаются предусмотренные контрактом количество поставляемого товара, объем выполняемой работы или оказываемой услуги не более чем на 10 (десять) %. При этом по соглашению сторон допускается изменение с учетом положений </w:t>
      </w:r>
      <w:hyperlink r:id="rId25">
        <w:r w:rsidRPr="00821C16">
          <w:rPr>
            <w:rFonts w:ascii="Times New Roman" w:hAnsi="Times New Roman" w:cs="Times New Roman"/>
            <w:color w:val="0000FF"/>
            <w:sz w:val="24"/>
            <w:szCs w:val="24"/>
            <w:u w:val="single"/>
          </w:rPr>
          <w:t>бюджетного законодательства</w:t>
        </w:r>
      </w:hyperlink>
      <w:r w:rsidRPr="00821C16">
        <w:rPr>
          <w:rFonts w:ascii="Times New Roman" w:hAnsi="Times New Roman" w:cs="Times New Roman"/>
          <w:sz w:val="24"/>
          <w:szCs w:val="24"/>
        </w:rPr>
        <w:t xml:space="preserve">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10 (десять) %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D17D34" w:rsidRPr="00821C16" w:rsidRDefault="00D17D34" w:rsidP="00821C16">
      <w:pPr>
        <w:spacing w:after="0" w:line="240" w:lineRule="auto"/>
        <w:ind w:firstLine="709"/>
        <w:jc w:val="both"/>
        <w:rPr>
          <w:rFonts w:ascii="Times New Roman" w:hAnsi="Times New Roman" w:cs="Times New Roman"/>
          <w:sz w:val="24"/>
          <w:szCs w:val="24"/>
        </w:rPr>
      </w:pPr>
      <w:r w:rsidRPr="00821C16">
        <w:rPr>
          <w:rFonts w:ascii="Times New Roman" w:hAnsi="Times New Roman" w:cs="Times New Roman"/>
          <w:sz w:val="24"/>
          <w:szCs w:val="24"/>
        </w:rPr>
        <w:t xml:space="preserve">2) если цена заключенного для обеспечения федеральных нужд на срок не менее чем 3 (три) года контракта составляет либо превышает размер цены, </w:t>
      </w:r>
      <w:hyperlink r:id="rId26">
        <w:r w:rsidRPr="00821C16">
          <w:rPr>
            <w:rFonts w:ascii="Times New Roman" w:hAnsi="Times New Roman" w:cs="Times New Roman"/>
            <w:color w:val="0000FF"/>
            <w:sz w:val="24"/>
            <w:szCs w:val="24"/>
            <w:u w:val="single"/>
          </w:rPr>
          <w:t>установленный</w:t>
        </w:r>
      </w:hyperlink>
      <w:r w:rsidRPr="00821C16">
        <w:rPr>
          <w:rFonts w:ascii="Times New Roman" w:hAnsi="Times New Roman" w:cs="Times New Roman"/>
          <w:sz w:val="24"/>
          <w:szCs w:val="24"/>
        </w:rPr>
        <w:t xml:space="preserve">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Правительства Российской Федерации;</w:t>
      </w:r>
    </w:p>
    <w:p w:rsidR="00D17D34" w:rsidRPr="00821C16" w:rsidRDefault="00D17D34" w:rsidP="00821C16">
      <w:pPr>
        <w:spacing w:after="0" w:line="240" w:lineRule="auto"/>
        <w:ind w:firstLine="709"/>
        <w:jc w:val="both"/>
        <w:rPr>
          <w:rFonts w:ascii="Times New Roman" w:hAnsi="Times New Roman" w:cs="Times New Roman"/>
          <w:sz w:val="24"/>
          <w:szCs w:val="24"/>
        </w:rPr>
      </w:pPr>
      <w:r w:rsidRPr="00821C16">
        <w:rPr>
          <w:rFonts w:ascii="Times New Roman" w:hAnsi="Times New Roman" w:cs="Times New Roman"/>
          <w:sz w:val="24"/>
          <w:szCs w:val="24"/>
        </w:rPr>
        <w:t xml:space="preserve">3) если цена заключенного для обеспечения нужд субъекта Российской Федерации на срок не менее чем 3 (три) года контракта составляет или превышает размер цены, </w:t>
      </w:r>
      <w:hyperlink r:id="rId27">
        <w:r w:rsidRPr="00821C16">
          <w:rPr>
            <w:rFonts w:ascii="Times New Roman" w:hAnsi="Times New Roman" w:cs="Times New Roman"/>
            <w:color w:val="0000FF"/>
            <w:sz w:val="24"/>
            <w:szCs w:val="24"/>
            <w:u w:val="single"/>
          </w:rPr>
          <w:t>установленный</w:t>
        </w:r>
      </w:hyperlink>
      <w:r w:rsidRPr="00821C16">
        <w:rPr>
          <w:rFonts w:ascii="Times New Roman" w:hAnsi="Times New Roman" w:cs="Times New Roman"/>
          <w:sz w:val="24"/>
          <w:szCs w:val="24"/>
        </w:rPr>
        <w:t xml:space="preserve">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p>
    <w:p w:rsidR="00D17D34" w:rsidRPr="00821C16" w:rsidRDefault="00D17D34" w:rsidP="00821C16">
      <w:pPr>
        <w:spacing w:after="0" w:line="240" w:lineRule="auto"/>
        <w:ind w:firstLine="709"/>
        <w:jc w:val="both"/>
        <w:rPr>
          <w:rFonts w:ascii="Times New Roman" w:hAnsi="Times New Roman" w:cs="Times New Roman"/>
          <w:sz w:val="24"/>
          <w:szCs w:val="24"/>
        </w:rPr>
      </w:pPr>
      <w:r w:rsidRPr="00821C16">
        <w:rPr>
          <w:rFonts w:ascii="Times New Roman" w:hAnsi="Times New Roman" w:cs="Times New Roman"/>
          <w:sz w:val="24"/>
          <w:szCs w:val="24"/>
        </w:rPr>
        <w:t xml:space="preserve">4) если цена заключенного для обеспечения муниципальных нужд на срок не менее 1 (одного) года контракта составляет или превышает размер цены, </w:t>
      </w:r>
      <w:hyperlink r:id="rId28">
        <w:r w:rsidRPr="00821C16">
          <w:rPr>
            <w:rFonts w:ascii="Times New Roman" w:hAnsi="Times New Roman" w:cs="Times New Roman"/>
            <w:color w:val="0000FF"/>
            <w:sz w:val="24"/>
            <w:szCs w:val="24"/>
            <w:u w:val="single"/>
          </w:rPr>
          <w:t>установленный</w:t>
        </w:r>
      </w:hyperlink>
      <w:r w:rsidRPr="00821C16">
        <w:rPr>
          <w:rFonts w:ascii="Times New Roman" w:hAnsi="Times New Roman" w:cs="Times New Roman"/>
          <w:sz w:val="24"/>
          <w:szCs w:val="24"/>
        </w:rPr>
        <w:t xml:space="preserve">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rsidR="00D17D34" w:rsidRPr="00821C16" w:rsidRDefault="00D17D34" w:rsidP="00821C16">
      <w:pPr>
        <w:spacing w:after="0" w:line="240" w:lineRule="auto"/>
        <w:ind w:firstLine="709"/>
        <w:jc w:val="both"/>
        <w:rPr>
          <w:rFonts w:ascii="Times New Roman" w:hAnsi="Times New Roman" w:cs="Times New Roman"/>
          <w:sz w:val="24"/>
          <w:szCs w:val="24"/>
        </w:rPr>
      </w:pPr>
      <w:r w:rsidRPr="00821C16">
        <w:rPr>
          <w:rFonts w:ascii="Times New Roman" w:hAnsi="Times New Roman" w:cs="Times New Roman"/>
          <w:sz w:val="24"/>
          <w:szCs w:val="24"/>
        </w:rPr>
        <w:t>5) изменение в соответствии с законодательством Российской Федерации регулируемых цен (тарифов) на товары, работы, услуги;</w:t>
      </w:r>
    </w:p>
    <w:p w:rsidR="00D17D34" w:rsidRPr="00821C16" w:rsidRDefault="00D17D34" w:rsidP="00821C16">
      <w:pPr>
        <w:spacing w:after="0" w:line="240" w:lineRule="auto"/>
        <w:ind w:firstLine="709"/>
        <w:jc w:val="both"/>
        <w:rPr>
          <w:rFonts w:ascii="Times New Roman" w:hAnsi="Times New Roman" w:cs="Times New Roman"/>
          <w:sz w:val="24"/>
          <w:szCs w:val="24"/>
        </w:rPr>
      </w:pPr>
      <w:r w:rsidRPr="00821C16">
        <w:rPr>
          <w:rFonts w:ascii="Times New Roman" w:hAnsi="Times New Roman" w:cs="Times New Roman"/>
          <w:sz w:val="24"/>
          <w:szCs w:val="24"/>
        </w:rPr>
        <w:t xml:space="preserve">6) в случаях, предусмотренных </w:t>
      </w:r>
      <w:hyperlink r:id="rId29">
        <w:r w:rsidRPr="00821C16">
          <w:rPr>
            <w:rFonts w:ascii="Times New Roman" w:hAnsi="Times New Roman" w:cs="Times New Roman"/>
            <w:color w:val="0000FF"/>
            <w:sz w:val="24"/>
            <w:szCs w:val="24"/>
            <w:u w:val="single"/>
          </w:rPr>
          <w:t>пунктом 6 статьи 161</w:t>
        </w:r>
      </w:hyperlink>
      <w:r w:rsidRPr="00821C16">
        <w:rPr>
          <w:rFonts w:ascii="Times New Roman" w:hAnsi="Times New Roman" w:cs="Times New Roman"/>
          <w:sz w:val="24"/>
          <w:szCs w:val="24"/>
        </w:rP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D17D34" w:rsidRPr="00821C16" w:rsidRDefault="00D17D34" w:rsidP="00821C16">
      <w:pPr>
        <w:spacing w:after="0" w:line="240" w:lineRule="auto"/>
        <w:ind w:firstLine="708"/>
        <w:jc w:val="both"/>
        <w:rPr>
          <w:rFonts w:ascii="Times New Roman" w:hAnsi="Times New Roman" w:cs="Times New Roman"/>
          <w:sz w:val="24"/>
          <w:szCs w:val="24"/>
        </w:rPr>
      </w:pPr>
      <w:r w:rsidRPr="00821C16">
        <w:rPr>
          <w:rFonts w:ascii="Times New Roman" w:hAnsi="Times New Roman" w:cs="Times New Roman"/>
          <w:sz w:val="24"/>
          <w:szCs w:val="24"/>
        </w:rPr>
        <w:t>7) в случае заключения контракта с иностранной организацией на лечение гражданина Российской Федерации за пределами территории Российской Федерации цена контракта может быть изменена при увеличении или уменьшении по медицинским показаниям перечня услуг, связанных с лечением гражданина Российской Федерации, если данная возможность была предусмотрена контрактом с иностранной организацией.</w:t>
      </w:r>
    </w:p>
    <w:p w:rsidR="00D17D34" w:rsidRPr="00821C16" w:rsidRDefault="00D17D34" w:rsidP="00821C16">
      <w:pPr>
        <w:spacing w:after="0" w:line="240" w:lineRule="auto"/>
        <w:jc w:val="both"/>
        <w:rPr>
          <w:rFonts w:ascii="Times New Roman" w:hAnsi="Times New Roman" w:cs="Times New Roman"/>
          <w:sz w:val="24"/>
          <w:szCs w:val="24"/>
        </w:rPr>
      </w:pPr>
      <w:r w:rsidRPr="00821C16">
        <w:rPr>
          <w:rFonts w:ascii="Times New Roman" w:hAnsi="Times New Roman" w:cs="Times New Roman"/>
          <w:sz w:val="24"/>
          <w:szCs w:val="24"/>
        </w:rPr>
        <w:t>11.1.1. В 2015 и 2016 годах допускается изменение по соглашению сторон срока исполнения контракта, и (или) цены контракта, и (или) цены единицы товара, работы, услуги, и (или) количества товаров, объема работ, услуг, предусмотренных контрактами, срок исполнения которых завершается в 2015 и 2016 годах, в порядке, установленном Правительством Российской Федерации. При этом Заказчик в ходе исполнения контракта обеспечивает согласование с поставщиком (подрядчиком, исполнителем) новых условий контракта.</w:t>
      </w:r>
    </w:p>
    <w:p w:rsidR="00D17D34" w:rsidRPr="00821C16" w:rsidRDefault="00D17D34" w:rsidP="00821C16">
      <w:pPr>
        <w:spacing w:after="0" w:line="240" w:lineRule="auto"/>
        <w:ind w:firstLine="709"/>
        <w:jc w:val="both"/>
        <w:rPr>
          <w:rFonts w:ascii="Times New Roman" w:hAnsi="Times New Roman" w:cs="Times New Roman"/>
          <w:sz w:val="24"/>
          <w:szCs w:val="24"/>
        </w:rPr>
      </w:pPr>
      <w:r w:rsidRPr="00821C16">
        <w:rPr>
          <w:rFonts w:ascii="Times New Roman" w:hAnsi="Times New Roman" w:cs="Times New Roman"/>
          <w:sz w:val="24"/>
          <w:szCs w:val="24"/>
        </w:rPr>
        <w:t xml:space="preserve">11.2. В установленных подпунктом 6 пункта 11.1 настоящей документации случаях сокращение количества товара, объема работы или услуги при уменьшении цены контракта осуществляется в соответствии с </w:t>
      </w:r>
      <w:hyperlink r:id="rId30">
        <w:r w:rsidRPr="00821C16">
          <w:rPr>
            <w:rFonts w:ascii="Times New Roman" w:hAnsi="Times New Roman" w:cs="Times New Roman"/>
            <w:color w:val="0000FF"/>
            <w:sz w:val="24"/>
            <w:szCs w:val="24"/>
            <w:u w:val="single"/>
          </w:rPr>
          <w:t>методикой</w:t>
        </w:r>
      </w:hyperlink>
      <w:r w:rsidRPr="00821C16">
        <w:rPr>
          <w:rFonts w:ascii="Times New Roman" w:hAnsi="Times New Roman" w:cs="Times New Roman"/>
          <w:sz w:val="24"/>
          <w:szCs w:val="24"/>
        </w:rPr>
        <w:t>, утвержденной Правительством Российской Федерации.</w:t>
      </w:r>
    </w:p>
    <w:p w:rsidR="00D17D34" w:rsidRPr="00821C16" w:rsidRDefault="00D17D34" w:rsidP="00821C16">
      <w:pPr>
        <w:spacing w:after="0" w:line="240" w:lineRule="auto"/>
        <w:ind w:firstLine="709"/>
        <w:jc w:val="both"/>
        <w:rPr>
          <w:rFonts w:ascii="Times New Roman" w:hAnsi="Times New Roman" w:cs="Times New Roman"/>
          <w:sz w:val="24"/>
          <w:szCs w:val="24"/>
        </w:rPr>
      </w:pPr>
      <w:r w:rsidRPr="00821C16">
        <w:rPr>
          <w:rFonts w:ascii="Times New Roman" w:hAnsi="Times New Roman" w:cs="Times New Roman"/>
          <w:sz w:val="24"/>
          <w:szCs w:val="24"/>
        </w:rPr>
        <w:t>11.3. В установленных подпунктом 6 пункта 11.1 настоящей документации случаях принятие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rsidR="00D17D34" w:rsidRPr="00821C16" w:rsidRDefault="00D17D34" w:rsidP="00821C16">
      <w:pPr>
        <w:spacing w:after="0" w:line="240" w:lineRule="auto"/>
        <w:ind w:firstLine="709"/>
        <w:jc w:val="both"/>
        <w:rPr>
          <w:rFonts w:ascii="Times New Roman" w:hAnsi="Times New Roman" w:cs="Times New Roman"/>
          <w:sz w:val="24"/>
          <w:szCs w:val="24"/>
        </w:rPr>
      </w:pPr>
      <w:r w:rsidRPr="00821C16">
        <w:rPr>
          <w:rFonts w:ascii="Times New Roman" w:hAnsi="Times New Roman" w:cs="Times New Roman"/>
          <w:sz w:val="24"/>
          <w:szCs w:val="24"/>
        </w:rPr>
        <w:t>11.4. В случае наступления обстоятельств, которые предусмотрены подпунктом 6 пункта 11.1 настоящей документации и обусловливают невозможность исполнения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и (или) по которому поставщиком (подрядчиком, исполнителем) обязательства исполнены.</w:t>
      </w:r>
    </w:p>
    <w:p w:rsidR="00D17D34" w:rsidRPr="00821C16" w:rsidRDefault="00D17D34" w:rsidP="00821C16">
      <w:pPr>
        <w:spacing w:after="0" w:line="240" w:lineRule="auto"/>
        <w:ind w:firstLine="709"/>
        <w:jc w:val="both"/>
        <w:rPr>
          <w:rFonts w:ascii="Times New Roman" w:hAnsi="Times New Roman" w:cs="Times New Roman"/>
          <w:sz w:val="24"/>
          <w:szCs w:val="24"/>
        </w:rPr>
      </w:pPr>
      <w:r w:rsidRPr="00821C16">
        <w:rPr>
          <w:rFonts w:ascii="Times New Roman" w:hAnsi="Times New Roman" w:cs="Times New Roman"/>
          <w:sz w:val="24"/>
          <w:szCs w:val="24"/>
        </w:rPr>
        <w:t xml:space="preserve">11.5.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w:t>
      </w:r>
      <w:r w:rsidRPr="00821C16">
        <w:rPr>
          <w:rFonts w:ascii="Times New Roman" w:hAnsi="Times New Roman" w:cs="Times New Roman"/>
          <w:sz w:val="24"/>
          <w:szCs w:val="24"/>
        </w:rPr>
        <w:lastRenderedPageBreak/>
        <w:t>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D17D34" w:rsidRPr="00821C16" w:rsidRDefault="00D17D34" w:rsidP="00821C16">
      <w:pPr>
        <w:spacing w:after="0" w:line="240" w:lineRule="auto"/>
        <w:ind w:firstLine="709"/>
        <w:jc w:val="both"/>
        <w:rPr>
          <w:rFonts w:ascii="Times New Roman" w:hAnsi="Times New Roman" w:cs="Times New Roman"/>
          <w:sz w:val="24"/>
          <w:szCs w:val="24"/>
        </w:rPr>
      </w:pPr>
      <w:r w:rsidRPr="00821C16">
        <w:rPr>
          <w:rFonts w:ascii="Times New Roman" w:hAnsi="Times New Roman" w:cs="Times New Roman"/>
          <w:sz w:val="24"/>
          <w:szCs w:val="24"/>
        </w:rPr>
        <w:t>11.6. В случае перемены Заказчика права и обязанности Заказчика, предусмотренные контрактом, переходят к новому Заказчику.</w:t>
      </w:r>
    </w:p>
    <w:p w:rsidR="00D17D34" w:rsidRPr="00821C16" w:rsidRDefault="00D17D34" w:rsidP="00821C16">
      <w:pPr>
        <w:spacing w:after="0" w:line="240" w:lineRule="auto"/>
        <w:ind w:firstLine="709"/>
        <w:jc w:val="both"/>
        <w:rPr>
          <w:rFonts w:ascii="Times New Roman" w:hAnsi="Times New Roman" w:cs="Times New Roman"/>
          <w:sz w:val="24"/>
          <w:szCs w:val="24"/>
        </w:rPr>
      </w:pPr>
      <w:r w:rsidRPr="00821C16">
        <w:rPr>
          <w:rFonts w:ascii="Times New Roman" w:hAnsi="Times New Roman" w:cs="Times New Roman"/>
          <w:sz w:val="24"/>
          <w:szCs w:val="24"/>
        </w:rPr>
        <w:t>11.7.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D17D34" w:rsidRPr="00821C16" w:rsidRDefault="00D17D34" w:rsidP="00821C16">
      <w:pPr>
        <w:spacing w:after="0" w:line="240" w:lineRule="auto"/>
        <w:ind w:firstLine="709"/>
        <w:jc w:val="both"/>
        <w:rPr>
          <w:rFonts w:ascii="Times New Roman" w:hAnsi="Times New Roman" w:cs="Times New Roman"/>
          <w:sz w:val="24"/>
          <w:szCs w:val="24"/>
        </w:rPr>
      </w:pPr>
      <w:r w:rsidRPr="00821C16">
        <w:rPr>
          <w:rFonts w:ascii="Times New Roman" w:hAnsi="Times New Roman" w:cs="Times New Roman"/>
          <w:sz w:val="24"/>
          <w:szCs w:val="24"/>
        </w:rPr>
        <w:t xml:space="preserve">11.8.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w:t>
      </w:r>
      <w:hyperlink r:id="rId31">
        <w:r w:rsidRPr="00821C16">
          <w:rPr>
            <w:rFonts w:ascii="Times New Roman" w:hAnsi="Times New Roman" w:cs="Times New Roman"/>
            <w:color w:val="0000FF"/>
            <w:sz w:val="24"/>
            <w:szCs w:val="24"/>
            <w:u w:val="single"/>
          </w:rPr>
          <w:t>гражданским законодательством</w:t>
        </w:r>
      </w:hyperlink>
      <w:r w:rsidRPr="00821C16">
        <w:rPr>
          <w:rFonts w:ascii="Times New Roman" w:hAnsi="Times New Roman" w:cs="Times New Roman"/>
          <w:sz w:val="24"/>
          <w:szCs w:val="24"/>
        </w:rPr>
        <w:t>.</w:t>
      </w:r>
    </w:p>
    <w:p w:rsidR="00D17D34" w:rsidRPr="00821C16" w:rsidRDefault="00D17D34" w:rsidP="00821C16">
      <w:pPr>
        <w:spacing w:after="0" w:line="240" w:lineRule="auto"/>
        <w:ind w:firstLine="709"/>
        <w:jc w:val="both"/>
        <w:rPr>
          <w:rFonts w:ascii="Times New Roman" w:hAnsi="Times New Roman" w:cs="Times New Roman"/>
          <w:sz w:val="24"/>
          <w:szCs w:val="24"/>
        </w:rPr>
      </w:pPr>
      <w:r w:rsidRPr="00821C16">
        <w:rPr>
          <w:rFonts w:ascii="Times New Roman" w:hAnsi="Times New Roman" w:cs="Times New Roman"/>
          <w:sz w:val="24"/>
          <w:szCs w:val="24"/>
        </w:rPr>
        <w:t xml:space="preserve">11.9. Заказчик вправе принять решение об одностороннем отказе от исполнения контракта по основаниям, предусмотренным </w:t>
      </w:r>
      <w:hyperlink r:id="rId32">
        <w:r w:rsidRPr="00821C16">
          <w:rPr>
            <w:rFonts w:ascii="Times New Roman" w:hAnsi="Times New Roman" w:cs="Times New Roman"/>
            <w:color w:val="0000FF"/>
            <w:sz w:val="24"/>
            <w:szCs w:val="24"/>
            <w:u w:val="single"/>
          </w:rPr>
          <w:t>Гражданским кодексом</w:t>
        </w:r>
      </w:hyperlink>
      <w:r w:rsidRPr="00821C16">
        <w:rPr>
          <w:rFonts w:ascii="Times New Roman" w:hAnsi="Times New Roman" w:cs="Times New Roman"/>
          <w:sz w:val="24"/>
          <w:szCs w:val="24"/>
        </w:rPr>
        <w:t xml:space="preserve">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D17D34" w:rsidRPr="00821C16" w:rsidRDefault="00D17D34" w:rsidP="00821C16">
      <w:pPr>
        <w:spacing w:after="0" w:line="240" w:lineRule="auto"/>
        <w:ind w:firstLine="709"/>
        <w:jc w:val="both"/>
        <w:rPr>
          <w:rFonts w:ascii="Times New Roman" w:hAnsi="Times New Roman" w:cs="Times New Roman"/>
          <w:sz w:val="24"/>
          <w:szCs w:val="24"/>
        </w:rPr>
      </w:pPr>
      <w:r w:rsidRPr="00821C16">
        <w:rPr>
          <w:rFonts w:ascii="Times New Roman" w:hAnsi="Times New Roman" w:cs="Times New Roman"/>
          <w:sz w:val="24"/>
          <w:szCs w:val="24"/>
        </w:rPr>
        <w:t>11.10.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пунктом 11.8 настоящей документации.</w:t>
      </w:r>
    </w:p>
    <w:p w:rsidR="00D17D34" w:rsidRPr="00821C16" w:rsidRDefault="00D17D34" w:rsidP="00821C16">
      <w:pPr>
        <w:spacing w:after="0" w:line="240" w:lineRule="auto"/>
        <w:ind w:firstLine="709"/>
        <w:jc w:val="both"/>
        <w:rPr>
          <w:rFonts w:ascii="Times New Roman" w:hAnsi="Times New Roman" w:cs="Times New Roman"/>
          <w:sz w:val="24"/>
          <w:szCs w:val="24"/>
        </w:rPr>
      </w:pPr>
      <w:r w:rsidRPr="00821C16">
        <w:rPr>
          <w:rFonts w:ascii="Times New Roman" w:hAnsi="Times New Roman" w:cs="Times New Roman"/>
          <w:sz w:val="24"/>
          <w:szCs w:val="24"/>
        </w:rPr>
        <w:t>11.11.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D17D34" w:rsidRPr="00821C16" w:rsidRDefault="00D17D34" w:rsidP="00821C16">
      <w:pPr>
        <w:spacing w:after="0" w:line="240" w:lineRule="auto"/>
        <w:ind w:firstLine="709"/>
        <w:jc w:val="both"/>
        <w:rPr>
          <w:rFonts w:ascii="Times New Roman" w:hAnsi="Times New Roman" w:cs="Times New Roman"/>
          <w:sz w:val="24"/>
          <w:szCs w:val="24"/>
        </w:rPr>
      </w:pPr>
      <w:r w:rsidRPr="00821C16">
        <w:rPr>
          <w:rFonts w:ascii="Times New Roman" w:hAnsi="Times New Roman" w:cs="Times New Roman"/>
          <w:sz w:val="24"/>
          <w:szCs w:val="24"/>
        </w:rPr>
        <w:t>11.12. Решение Заказчика об одностороннем отказе от исполнения контракта не позднее чем в течение 3 (трех) рабочих дней с даты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настоящего пункта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30 (тридцати) дней с даты размещения решения Заказчика об одностороннем отказе от исполнения контракта в единой информационной системе.</w:t>
      </w:r>
    </w:p>
    <w:p w:rsidR="00D17D34" w:rsidRPr="00821C16" w:rsidRDefault="00D17D34" w:rsidP="00821C16">
      <w:pPr>
        <w:spacing w:after="0" w:line="240" w:lineRule="auto"/>
        <w:ind w:firstLine="709"/>
        <w:jc w:val="both"/>
        <w:rPr>
          <w:rFonts w:ascii="Times New Roman" w:hAnsi="Times New Roman" w:cs="Times New Roman"/>
          <w:sz w:val="24"/>
          <w:szCs w:val="24"/>
        </w:rPr>
      </w:pPr>
      <w:r w:rsidRPr="00821C16">
        <w:rPr>
          <w:rFonts w:ascii="Times New Roman" w:hAnsi="Times New Roman" w:cs="Times New Roman"/>
          <w:sz w:val="24"/>
          <w:szCs w:val="24"/>
        </w:rPr>
        <w:t xml:space="preserve">11.13. Решение Заказчика об одностороннем отказе от исполнения контракта вступает в силу и контракт считается расторгнутым через 10 (десять) дней с даты </w:t>
      </w:r>
      <w:r w:rsidRPr="00821C16">
        <w:rPr>
          <w:rFonts w:ascii="Times New Roman" w:hAnsi="Times New Roman" w:cs="Times New Roman"/>
          <w:sz w:val="24"/>
          <w:szCs w:val="24"/>
        </w:rPr>
        <w:lastRenderedPageBreak/>
        <w:t>надлежащего уведомления Заказчиком поставщика (подрядчика, исполнителя) об одностороннем отказе от исполнения контракта.</w:t>
      </w:r>
    </w:p>
    <w:p w:rsidR="00D17D34" w:rsidRPr="00821C16" w:rsidRDefault="00D17D34" w:rsidP="00821C16">
      <w:pPr>
        <w:spacing w:after="0" w:line="240" w:lineRule="auto"/>
        <w:ind w:firstLine="709"/>
        <w:jc w:val="both"/>
        <w:rPr>
          <w:rFonts w:ascii="Times New Roman" w:hAnsi="Times New Roman" w:cs="Times New Roman"/>
          <w:sz w:val="24"/>
          <w:szCs w:val="24"/>
        </w:rPr>
      </w:pPr>
      <w:r w:rsidRPr="00821C16">
        <w:rPr>
          <w:rFonts w:ascii="Times New Roman" w:hAnsi="Times New Roman" w:cs="Times New Roman"/>
          <w:sz w:val="24"/>
          <w:szCs w:val="24"/>
        </w:rPr>
        <w:t xml:space="preserve">11.14. Заказчик обязан отменить не вступившее в силу решение об одностороннем отказе от исполнения контракта, если в течение 10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пунктом 11.10 настоящей документации. Данное правило не применяется в случае повторного нарушения поставщиком (подрядчиком, исполнителем) условий контракта, которые в соответствии с </w:t>
      </w:r>
      <w:hyperlink r:id="rId33">
        <w:r w:rsidRPr="00821C16">
          <w:rPr>
            <w:rFonts w:ascii="Times New Roman" w:hAnsi="Times New Roman" w:cs="Times New Roman"/>
            <w:color w:val="0000FF"/>
            <w:sz w:val="24"/>
            <w:szCs w:val="24"/>
            <w:u w:val="single"/>
          </w:rPr>
          <w:t>гражданским законодательством</w:t>
        </w:r>
      </w:hyperlink>
      <w:r w:rsidRPr="00821C16">
        <w:rPr>
          <w:rFonts w:ascii="Times New Roman" w:hAnsi="Times New Roman" w:cs="Times New Roman"/>
          <w:sz w:val="24"/>
          <w:szCs w:val="24"/>
        </w:rPr>
        <w:t xml:space="preserve"> являются основанием для одностороннего отказа Заказчика от исполнения контракта.</w:t>
      </w:r>
    </w:p>
    <w:p w:rsidR="00D17D34" w:rsidRPr="00821C16" w:rsidRDefault="00D17D34" w:rsidP="00821C16">
      <w:pPr>
        <w:spacing w:after="0" w:line="240" w:lineRule="auto"/>
        <w:ind w:firstLine="709"/>
        <w:jc w:val="both"/>
        <w:rPr>
          <w:rFonts w:ascii="Times New Roman" w:hAnsi="Times New Roman" w:cs="Times New Roman"/>
          <w:sz w:val="24"/>
          <w:szCs w:val="24"/>
        </w:rPr>
      </w:pPr>
      <w:r w:rsidRPr="00821C16">
        <w:rPr>
          <w:rFonts w:ascii="Times New Roman" w:hAnsi="Times New Roman" w:cs="Times New Roman"/>
          <w:sz w:val="24"/>
          <w:szCs w:val="24"/>
        </w:rPr>
        <w:t>11.15. Заказчик обязан принять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об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D17D34" w:rsidRPr="00821C16" w:rsidRDefault="00D17D34" w:rsidP="00821C16">
      <w:pPr>
        <w:spacing w:after="0" w:line="240" w:lineRule="auto"/>
        <w:ind w:firstLine="709"/>
        <w:jc w:val="both"/>
        <w:rPr>
          <w:rFonts w:ascii="Times New Roman" w:hAnsi="Times New Roman" w:cs="Times New Roman"/>
          <w:sz w:val="24"/>
          <w:szCs w:val="24"/>
        </w:rPr>
      </w:pPr>
      <w:r w:rsidRPr="00821C16">
        <w:rPr>
          <w:rFonts w:ascii="Times New Roman" w:hAnsi="Times New Roman" w:cs="Times New Roman"/>
          <w:sz w:val="24"/>
          <w:szCs w:val="24"/>
        </w:rPr>
        <w:t>11.16. Информация о поставщике (подрядчике, исполнителе), с которым контракт был расторгнут в связи с односторонним отказом Заказчика от исполнения контракта, включается в установленном настоящим Федеральным законом порядке в реестр недобросовестных поставщиков (подрядчиков, исполнителей).</w:t>
      </w:r>
    </w:p>
    <w:p w:rsidR="00D17D34" w:rsidRPr="00821C16" w:rsidRDefault="00D17D34" w:rsidP="00821C16">
      <w:pPr>
        <w:spacing w:after="0" w:line="240" w:lineRule="auto"/>
        <w:ind w:firstLine="709"/>
        <w:jc w:val="both"/>
        <w:rPr>
          <w:rFonts w:ascii="Times New Roman" w:hAnsi="Times New Roman" w:cs="Times New Roman"/>
          <w:sz w:val="24"/>
          <w:szCs w:val="24"/>
        </w:rPr>
      </w:pPr>
      <w:r w:rsidRPr="00821C16">
        <w:rPr>
          <w:rFonts w:ascii="Times New Roman" w:hAnsi="Times New Roman" w:cs="Times New Roman"/>
          <w:sz w:val="24"/>
          <w:szCs w:val="24"/>
        </w:rPr>
        <w:t xml:space="preserve">11.17. В случае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w:t>
      </w:r>
    </w:p>
    <w:p w:rsidR="00D17D34" w:rsidRPr="00821C16" w:rsidRDefault="00D17D34" w:rsidP="00821C16">
      <w:pPr>
        <w:spacing w:after="0" w:line="240" w:lineRule="auto"/>
        <w:ind w:firstLine="709"/>
        <w:jc w:val="both"/>
        <w:rPr>
          <w:rFonts w:ascii="Times New Roman" w:hAnsi="Times New Roman" w:cs="Times New Roman"/>
          <w:sz w:val="24"/>
          <w:szCs w:val="24"/>
        </w:rPr>
      </w:pPr>
      <w:r w:rsidRPr="00821C16">
        <w:rPr>
          <w:rFonts w:ascii="Times New Roman" w:hAnsi="Times New Roman" w:cs="Times New Roman"/>
          <w:sz w:val="24"/>
          <w:szCs w:val="24"/>
        </w:rPr>
        <w:t>11.18.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 При этом цена контракта, заключаемого в соответствии с пунктом 11.17 настоящей документации, должна быть уменьшена пропорционально количеству поставленного товара, объему выполненной работы или оказанной услуги.</w:t>
      </w:r>
    </w:p>
    <w:p w:rsidR="00D17D34" w:rsidRPr="00821C16" w:rsidRDefault="00D17D34" w:rsidP="00821C16">
      <w:pPr>
        <w:spacing w:after="0" w:line="240" w:lineRule="auto"/>
        <w:ind w:firstLine="709"/>
        <w:jc w:val="both"/>
        <w:rPr>
          <w:rFonts w:ascii="Times New Roman" w:hAnsi="Times New Roman" w:cs="Times New Roman"/>
          <w:sz w:val="24"/>
          <w:szCs w:val="24"/>
        </w:rPr>
      </w:pPr>
      <w:r w:rsidRPr="00821C16">
        <w:rPr>
          <w:rFonts w:ascii="Times New Roman" w:hAnsi="Times New Roman" w:cs="Times New Roman"/>
          <w:sz w:val="24"/>
          <w:szCs w:val="24"/>
        </w:rPr>
        <w:t xml:space="preserve">11.19. Поставщик (подрядчик, исполнитель) вправе принять решение об одностороннем отказе от исполнения контракта по основаниям, предусмотренным </w:t>
      </w:r>
      <w:hyperlink r:id="rId34">
        <w:r w:rsidRPr="00821C16">
          <w:rPr>
            <w:rFonts w:ascii="Times New Roman" w:hAnsi="Times New Roman" w:cs="Times New Roman"/>
            <w:color w:val="0000FF"/>
            <w:sz w:val="24"/>
            <w:szCs w:val="24"/>
            <w:u w:val="single"/>
          </w:rPr>
          <w:t>Гражданским кодексом</w:t>
        </w:r>
      </w:hyperlink>
      <w:r w:rsidRPr="00821C16">
        <w:rPr>
          <w:rFonts w:ascii="Times New Roman" w:hAnsi="Times New Roman" w:cs="Times New Roman"/>
          <w:sz w:val="24"/>
          <w:szCs w:val="24"/>
        </w:rPr>
        <w:t xml:space="preserve">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rsidR="00D17D34" w:rsidRPr="00821C16" w:rsidRDefault="00D17D34" w:rsidP="00821C16">
      <w:pPr>
        <w:spacing w:after="0" w:line="240" w:lineRule="auto"/>
        <w:ind w:firstLine="709"/>
        <w:jc w:val="both"/>
        <w:rPr>
          <w:rFonts w:ascii="Times New Roman" w:hAnsi="Times New Roman" w:cs="Times New Roman"/>
          <w:sz w:val="24"/>
          <w:szCs w:val="24"/>
        </w:rPr>
      </w:pPr>
      <w:r w:rsidRPr="00821C16">
        <w:rPr>
          <w:rFonts w:ascii="Times New Roman" w:hAnsi="Times New Roman" w:cs="Times New Roman"/>
          <w:sz w:val="24"/>
          <w:szCs w:val="24"/>
        </w:rPr>
        <w:t>11.20. Решение поставщика (подрядчика, исполнителя) об одностороннем отказе от исполнения контракта не позднее чем в течение 3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D17D34" w:rsidRPr="00821C16" w:rsidRDefault="00D17D34" w:rsidP="00821C16">
      <w:pPr>
        <w:spacing w:after="0" w:line="240" w:lineRule="auto"/>
        <w:ind w:firstLine="709"/>
        <w:jc w:val="both"/>
        <w:rPr>
          <w:rFonts w:ascii="Times New Roman" w:hAnsi="Times New Roman" w:cs="Times New Roman"/>
          <w:sz w:val="24"/>
          <w:szCs w:val="24"/>
        </w:rPr>
      </w:pPr>
      <w:r w:rsidRPr="00821C16">
        <w:rPr>
          <w:rFonts w:ascii="Times New Roman" w:hAnsi="Times New Roman" w:cs="Times New Roman"/>
          <w:sz w:val="24"/>
          <w:szCs w:val="24"/>
        </w:rPr>
        <w:t xml:space="preserve">11.21. Решение поставщика (подрядчика, исполнителя) об одностороннем отказе от исполнения контракта вступает в силу и контракт считается расторгнутым через 10 </w:t>
      </w:r>
      <w:r w:rsidRPr="00821C16">
        <w:rPr>
          <w:rFonts w:ascii="Times New Roman" w:hAnsi="Times New Roman" w:cs="Times New Roman"/>
          <w:sz w:val="24"/>
          <w:szCs w:val="24"/>
        </w:rPr>
        <w:lastRenderedPageBreak/>
        <w:t>(десять) дней с даты надлежащего уведомления поставщиком (подрядчиком, исполнителем) Заказчика об одностороннем отказе от исполнения контракта.</w:t>
      </w:r>
    </w:p>
    <w:p w:rsidR="00D17D34" w:rsidRPr="00821C16" w:rsidRDefault="00D17D34" w:rsidP="00821C16">
      <w:pPr>
        <w:spacing w:after="0" w:line="240" w:lineRule="auto"/>
        <w:ind w:firstLine="709"/>
        <w:jc w:val="both"/>
        <w:rPr>
          <w:rFonts w:ascii="Times New Roman" w:hAnsi="Times New Roman" w:cs="Times New Roman"/>
          <w:sz w:val="24"/>
          <w:szCs w:val="24"/>
        </w:rPr>
      </w:pPr>
      <w:r w:rsidRPr="00821C16">
        <w:rPr>
          <w:rFonts w:ascii="Times New Roman" w:hAnsi="Times New Roman" w:cs="Times New Roman"/>
          <w:sz w:val="24"/>
          <w:szCs w:val="24"/>
        </w:rPr>
        <w:t>11.22.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D17D34" w:rsidRPr="00821C16" w:rsidRDefault="00D17D34" w:rsidP="00821C16">
      <w:pPr>
        <w:spacing w:after="0" w:line="240" w:lineRule="auto"/>
        <w:ind w:firstLine="709"/>
        <w:jc w:val="both"/>
        <w:rPr>
          <w:rFonts w:ascii="Times New Roman" w:hAnsi="Times New Roman" w:cs="Times New Roman"/>
          <w:sz w:val="24"/>
          <w:szCs w:val="24"/>
        </w:rPr>
      </w:pPr>
      <w:r w:rsidRPr="00821C16">
        <w:rPr>
          <w:rFonts w:ascii="Times New Roman" w:hAnsi="Times New Roman" w:cs="Times New Roman"/>
          <w:sz w:val="24"/>
          <w:szCs w:val="24"/>
        </w:rPr>
        <w:t>11.23.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D17D34" w:rsidRDefault="00D17D34" w:rsidP="00821C16">
      <w:pPr>
        <w:spacing w:after="0" w:line="240" w:lineRule="auto"/>
        <w:ind w:firstLine="709"/>
        <w:jc w:val="both"/>
        <w:rPr>
          <w:rFonts w:ascii="Times New Roman" w:hAnsi="Times New Roman" w:cs="Times New Roman"/>
          <w:sz w:val="24"/>
          <w:szCs w:val="24"/>
        </w:rPr>
      </w:pPr>
      <w:r w:rsidRPr="00821C16">
        <w:rPr>
          <w:rFonts w:ascii="Times New Roman" w:hAnsi="Times New Roman" w:cs="Times New Roman"/>
          <w:sz w:val="24"/>
          <w:szCs w:val="24"/>
        </w:rPr>
        <w:t>11.24. В случае расторжения контракта в связи с односторонним отказом поставщика (подрядчика, исполнителя) от исполнения контракта Заказчик осуществляет закупку товара, работы, услуги, поставка, выполнение, оказание которых являлись предметом расторгнутого контракта, в соответствии с положениями Федерального закона от 05.04.2013 N 44-ФЗ «О контрактной системе в сфере закупок товаров, работ, услуг для обеспечения государственных и муниципальных нужд».</w:t>
      </w:r>
    </w:p>
    <w:p w:rsidR="00821C16" w:rsidRPr="00821C16" w:rsidRDefault="00821C16" w:rsidP="00821C16">
      <w:pPr>
        <w:spacing w:after="0" w:line="240" w:lineRule="auto"/>
        <w:ind w:firstLine="709"/>
        <w:jc w:val="both"/>
        <w:rPr>
          <w:rFonts w:ascii="Times New Roman" w:hAnsi="Times New Roman" w:cs="Times New Roman"/>
          <w:sz w:val="24"/>
          <w:szCs w:val="24"/>
        </w:rPr>
      </w:pPr>
    </w:p>
    <w:p w:rsidR="00D17D34" w:rsidRPr="00821C16" w:rsidRDefault="00D17D34" w:rsidP="00821C16">
      <w:pPr>
        <w:spacing w:after="0" w:line="240" w:lineRule="auto"/>
        <w:jc w:val="center"/>
        <w:rPr>
          <w:rFonts w:ascii="Times New Roman" w:hAnsi="Times New Roman" w:cs="Times New Roman"/>
          <w:sz w:val="24"/>
          <w:szCs w:val="24"/>
        </w:rPr>
      </w:pPr>
      <w:r w:rsidRPr="00821C16">
        <w:rPr>
          <w:rFonts w:ascii="Times New Roman" w:hAnsi="Times New Roman" w:cs="Times New Roman"/>
          <w:b/>
          <w:bCs/>
          <w:sz w:val="24"/>
          <w:szCs w:val="24"/>
        </w:rPr>
        <w:t>Раздел 2.ИНФОРМАЦИОННАЯ КАРТА АУКЦИОНА</w:t>
      </w:r>
    </w:p>
    <w:p w:rsidR="00D17D34" w:rsidRPr="00821C16" w:rsidRDefault="00D17D34" w:rsidP="00821C16">
      <w:pPr>
        <w:spacing w:after="0" w:line="240" w:lineRule="auto"/>
        <w:ind w:left="289" w:hanging="11"/>
        <w:jc w:val="both"/>
        <w:rPr>
          <w:rFonts w:ascii="Times New Roman" w:hAnsi="Times New Roman" w:cs="Times New Roman"/>
          <w:sz w:val="24"/>
          <w:szCs w:val="24"/>
        </w:rPr>
      </w:pPr>
    </w:p>
    <w:p w:rsidR="00D17D34" w:rsidRPr="00821C16" w:rsidRDefault="00D17D34" w:rsidP="00821C16">
      <w:pPr>
        <w:spacing w:after="0" w:line="240" w:lineRule="auto"/>
        <w:ind w:left="289" w:hanging="11"/>
        <w:jc w:val="both"/>
        <w:rPr>
          <w:rFonts w:ascii="Times New Roman" w:hAnsi="Times New Roman" w:cs="Times New Roman"/>
          <w:sz w:val="24"/>
          <w:szCs w:val="24"/>
        </w:rPr>
      </w:pPr>
      <w:r w:rsidRPr="00821C16">
        <w:rPr>
          <w:rFonts w:ascii="Times New Roman" w:hAnsi="Times New Roman" w:cs="Times New Roman"/>
          <w:sz w:val="24"/>
          <w:szCs w:val="24"/>
        </w:rPr>
        <w:t>Конкретные условия проведения аукциона, указанные в данном Разделе, являются неотъемлемой частью настоящей документации об аукционе</w:t>
      </w:r>
    </w:p>
    <w:tbl>
      <w:tblPr>
        <w:tblW w:w="0" w:type="auto"/>
        <w:tblInd w:w="-8" w:type="dxa"/>
        <w:tblCellMar>
          <w:left w:w="10" w:type="dxa"/>
          <w:right w:w="10" w:type="dxa"/>
        </w:tblCellMar>
        <w:tblLook w:val="0000"/>
      </w:tblPr>
      <w:tblGrid>
        <w:gridCol w:w="676"/>
        <w:gridCol w:w="3419"/>
        <w:gridCol w:w="5484"/>
      </w:tblGrid>
      <w:tr w:rsidR="00D17D34" w:rsidRPr="00821C16">
        <w:trPr>
          <w:trHeight w:val="439"/>
        </w:trPr>
        <w:tc>
          <w:tcPr>
            <w:tcW w:w="689"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D17D34" w:rsidRPr="00821C16" w:rsidRDefault="00D17D34" w:rsidP="00821C16">
            <w:pPr>
              <w:spacing w:after="0" w:line="240" w:lineRule="auto"/>
              <w:jc w:val="center"/>
              <w:rPr>
                <w:rFonts w:ascii="Times New Roman" w:hAnsi="Times New Roman" w:cs="Times New Roman"/>
                <w:sz w:val="24"/>
                <w:szCs w:val="24"/>
              </w:rPr>
            </w:pPr>
            <w:r w:rsidRPr="00821C16">
              <w:rPr>
                <w:rFonts w:ascii="Times New Roman" w:hAnsi="Times New Roman" w:cs="Times New Roman"/>
                <w:sz w:val="24"/>
                <w:szCs w:val="24"/>
              </w:rPr>
              <w:t>№ п/п</w:t>
            </w:r>
          </w:p>
        </w:tc>
        <w:tc>
          <w:tcPr>
            <w:tcW w:w="3670"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D17D34" w:rsidRPr="00821C16" w:rsidRDefault="00D17D34" w:rsidP="00821C16">
            <w:pPr>
              <w:spacing w:after="0" w:line="240" w:lineRule="auto"/>
              <w:ind w:right="132"/>
              <w:jc w:val="center"/>
              <w:rPr>
                <w:rFonts w:ascii="Times New Roman" w:hAnsi="Times New Roman" w:cs="Times New Roman"/>
                <w:sz w:val="24"/>
                <w:szCs w:val="24"/>
              </w:rPr>
            </w:pPr>
            <w:r w:rsidRPr="00821C16">
              <w:rPr>
                <w:rFonts w:ascii="Times New Roman" w:hAnsi="Times New Roman" w:cs="Times New Roman"/>
                <w:sz w:val="24"/>
                <w:szCs w:val="24"/>
              </w:rPr>
              <w:t>Наименование</w:t>
            </w:r>
          </w:p>
        </w:tc>
        <w:tc>
          <w:tcPr>
            <w:tcW w:w="6109"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D17D34" w:rsidRPr="00821C16" w:rsidRDefault="00D17D34" w:rsidP="00821C16">
            <w:pPr>
              <w:spacing w:after="0" w:line="240" w:lineRule="auto"/>
              <w:jc w:val="center"/>
              <w:rPr>
                <w:rFonts w:ascii="Times New Roman" w:hAnsi="Times New Roman" w:cs="Times New Roman"/>
                <w:sz w:val="24"/>
                <w:szCs w:val="24"/>
              </w:rPr>
            </w:pPr>
            <w:r w:rsidRPr="00821C16">
              <w:rPr>
                <w:rFonts w:ascii="Times New Roman" w:hAnsi="Times New Roman" w:cs="Times New Roman"/>
                <w:sz w:val="24"/>
                <w:szCs w:val="24"/>
              </w:rPr>
              <w:t>Информация</w:t>
            </w:r>
          </w:p>
        </w:tc>
      </w:tr>
      <w:tr w:rsidR="00D17D34" w:rsidRPr="00821C16">
        <w:trPr>
          <w:trHeight w:val="2100"/>
        </w:trPr>
        <w:tc>
          <w:tcPr>
            <w:tcW w:w="689" w:type="dxa"/>
            <w:tcBorders>
              <w:top w:val="single" w:sz="6" w:space="0" w:color="000000"/>
              <w:left w:val="single" w:sz="6" w:space="0" w:color="000000"/>
              <w:bottom w:val="single" w:sz="4" w:space="0" w:color="000000"/>
              <w:right w:val="single" w:sz="6" w:space="0" w:color="000000"/>
            </w:tcBorders>
            <w:shd w:val="clear" w:color="000000" w:fill="FFFFFF"/>
            <w:tcMar>
              <w:left w:w="108" w:type="dxa"/>
              <w:right w:w="108" w:type="dxa"/>
            </w:tcMar>
            <w:vAlign w:val="center"/>
          </w:tcPr>
          <w:p w:rsidR="00D17D34" w:rsidRPr="00821C16" w:rsidRDefault="00D17D34" w:rsidP="00821C16">
            <w:pPr>
              <w:spacing w:after="0" w:line="240" w:lineRule="auto"/>
              <w:rPr>
                <w:rFonts w:ascii="Times New Roman" w:hAnsi="Times New Roman" w:cs="Times New Roman"/>
                <w:sz w:val="24"/>
                <w:szCs w:val="24"/>
              </w:rPr>
            </w:pPr>
            <w:r w:rsidRPr="00821C16">
              <w:rPr>
                <w:rFonts w:ascii="Times New Roman" w:hAnsi="Times New Roman" w:cs="Times New Roman"/>
                <w:sz w:val="24"/>
                <w:szCs w:val="24"/>
              </w:rPr>
              <w:t>1.</w:t>
            </w:r>
          </w:p>
        </w:tc>
        <w:tc>
          <w:tcPr>
            <w:tcW w:w="3670" w:type="dxa"/>
            <w:tcBorders>
              <w:top w:val="single" w:sz="6" w:space="0" w:color="000000"/>
              <w:left w:val="single" w:sz="6" w:space="0" w:color="000000"/>
              <w:bottom w:val="single" w:sz="4" w:space="0" w:color="000000"/>
              <w:right w:val="single" w:sz="6" w:space="0" w:color="000000"/>
            </w:tcBorders>
            <w:shd w:val="clear" w:color="000000" w:fill="FFFFFF"/>
            <w:tcMar>
              <w:left w:w="108" w:type="dxa"/>
              <w:right w:w="108" w:type="dxa"/>
            </w:tcMar>
            <w:vAlign w:val="center"/>
          </w:tcPr>
          <w:p w:rsidR="00D17D34" w:rsidRPr="00821C16" w:rsidRDefault="00D17D34" w:rsidP="00821C16">
            <w:pPr>
              <w:spacing w:after="0" w:line="240" w:lineRule="auto"/>
              <w:ind w:right="132"/>
              <w:rPr>
                <w:rFonts w:ascii="Times New Roman" w:hAnsi="Times New Roman" w:cs="Times New Roman"/>
                <w:sz w:val="24"/>
                <w:szCs w:val="24"/>
              </w:rPr>
            </w:pPr>
            <w:r w:rsidRPr="00821C16">
              <w:rPr>
                <w:rFonts w:ascii="Times New Roman" w:hAnsi="Times New Roman" w:cs="Times New Roman"/>
                <w:sz w:val="24"/>
                <w:szCs w:val="24"/>
              </w:rPr>
              <w:t>Заказчик:</w:t>
            </w:r>
          </w:p>
          <w:p w:rsidR="00D17D34" w:rsidRPr="00821C16" w:rsidRDefault="00D17D34" w:rsidP="00821C16">
            <w:pPr>
              <w:spacing w:after="0" w:line="240" w:lineRule="auto"/>
              <w:ind w:right="132"/>
              <w:rPr>
                <w:rFonts w:ascii="Times New Roman" w:hAnsi="Times New Roman" w:cs="Times New Roman"/>
                <w:sz w:val="24"/>
                <w:szCs w:val="24"/>
              </w:rPr>
            </w:pPr>
          </w:p>
          <w:p w:rsidR="00D17D34" w:rsidRPr="00821C16" w:rsidRDefault="00D17D34" w:rsidP="00821C16">
            <w:pPr>
              <w:spacing w:after="0" w:line="240" w:lineRule="auto"/>
              <w:ind w:right="132"/>
              <w:rPr>
                <w:rFonts w:ascii="Times New Roman" w:hAnsi="Times New Roman" w:cs="Times New Roman"/>
                <w:sz w:val="24"/>
                <w:szCs w:val="24"/>
              </w:rPr>
            </w:pPr>
            <w:r w:rsidRPr="00821C16">
              <w:rPr>
                <w:rFonts w:ascii="Times New Roman" w:hAnsi="Times New Roman" w:cs="Times New Roman"/>
                <w:sz w:val="24"/>
                <w:szCs w:val="24"/>
              </w:rPr>
              <w:t>Место нахождения:</w:t>
            </w:r>
          </w:p>
          <w:p w:rsidR="00D17D34" w:rsidRPr="00821C16" w:rsidRDefault="00D17D34" w:rsidP="00821C16">
            <w:pPr>
              <w:spacing w:after="0" w:line="240" w:lineRule="auto"/>
              <w:ind w:right="132"/>
              <w:rPr>
                <w:rFonts w:ascii="Times New Roman" w:hAnsi="Times New Roman" w:cs="Times New Roman"/>
                <w:sz w:val="24"/>
                <w:szCs w:val="24"/>
              </w:rPr>
            </w:pPr>
            <w:r w:rsidRPr="00821C16">
              <w:rPr>
                <w:rFonts w:ascii="Times New Roman" w:hAnsi="Times New Roman" w:cs="Times New Roman"/>
                <w:sz w:val="24"/>
                <w:szCs w:val="24"/>
              </w:rPr>
              <w:t>Почтовый адрес:</w:t>
            </w:r>
          </w:p>
          <w:p w:rsidR="00D17D34" w:rsidRPr="00821C16" w:rsidRDefault="00D17D34" w:rsidP="00821C16">
            <w:pPr>
              <w:spacing w:after="0" w:line="240" w:lineRule="auto"/>
              <w:ind w:right="132"/>
              <w:rPr>
                <w:rFonts w:ascii="Times New Roman" w:hAnsi="Times New Roman" w:cs="Times New Roman"/>
                <w:sz w:val="24"/>
                <w:szCs w:val="24"/>
              </w:rPr>
            </w:pPr>
            <w:r w:rsidRPr="00821C16">
              <w:rPr>
                <w:rFonts w:ascii="Times New Roman" w:hAnsi="Times New Roman" w:cs="Times New Roman"/>
                <w:sz w:val="24"/>
                <w:szCs w:val="24"/>
              </w:rPr>
              <w:t>Руководитель контрактной службы:</w:t>
            </w:r>
          </w:p>
          <w:p w:rsidR="00D17D34" w:rsidRPr="00821C16" w:rsidRDefault="00D17D34" w:rsidP="00821C16">
            <w:pPr>
              <w:spacing w:after="0" w:line="240" w:lineRule="auto"/>
              <w:ind w:right="132"/>
              <w:rPr>
                <w:rFonts w:ascii="Times New Roman" w:hAnsi="Times New Roman" w:cs="Times New Roman"/>
                <w:sz w:val="24"/>
                <w:szCs w:val="24"/>
              </w:rPr>
            </w:pPr>
            <w:r w:rsidRPr="00821C16">
              <w:rPr>
                <w:rFonts w:ascii="Times New Roman" w:hAnsi="Times New Roman" w:cs="Times New Roman"/>
                <w:sz w:val="24"/>
                <w:szCs w:val="24"/>
              </w:rPr>
              <w:t>Контактное лицо Заказчика:</w:t>
            </w:r>
          </w:p>
          <w:p w:rsidR="00D17D34" w:rsidRPr="00821C16" w:rsidRDefault="00D17D34" w:rsidP="00821C16">
            <w:pPr>
              <w:spacing w:after="0" w:line="240" w:lineRule="auto"/>
              <w:ind w:right="132"/>
              <w:rPr>
                <w:rFonts w:ascii="Times New Roman" w:hAnsi="Times New Roman" w:cs="Times New Roman"/>
                <w:sz w:val="24"/>
                <w:szCs w:val="24"/>
              </w:rPr>
            </w:pPr>
            <w:r w:rsidRPr="00821C16">
              <w:rPr>
                <w:rFonts w:ascii="Times New Roman" w:hAnsi="Times New Roman" w:cs="Times New Roman"/>
                <w:sz w:val="24"/>
                <w:szCs w:val="24"/>
              </w:rPr>
              <w:t>Контактный телефон/факс:</w:t>
            </w:r>
          </w:p>
          <w:p w:rsidR="00D17D34" w:rsidRPr="00821C16" w:rsidRDefault="00D17D34" w:rsidP="00821C16">
            <w:pPr>
              <w:spacing w:after="0" w:line="240" w:lineRule="auto"/>
              <w:ind w:right="132"/>
              <w:rPr>
                <w:rFonts w:ascii="Times New Roman" w:hAnsi="Times New Roman" w:cs="Times New Roman"/>
                <w:sz w:val="24"/>
                <w:szCs w:val="24"/>
              </w:rPr>
            </w:pPr>
            <w:r w:rsidRPr="00821C16">
              <w:rPr>
                <w:rFonts w:ascii="Times New Roman" w:hAnsi="Times New Roman" w:cs="Times New Roman"/>
                <w:sz w:val="24"/>
                <w:szCs w:val="24"/>
              </w:rPr>
              <w:t>Адрес электронной почты:</w:t>
            </w:r>
          </w:p>
        </w:tc>
        <w:tc>
          <w:tcPr>
            <w:tcW w:w="6109" w:type="dxa"/>
            <w:tcBorders>
              <w:top w:val="single" w:sz="6" w:space="0" w:color="000000"/>
              <w:left w:val="single" w:sz="6" w:space="0" w:color="000000"/>
              <w:bottom w:val="single" w:sz="4" w:space="0" w:color="000000"/>
              <w:right w:val="single" w:sz="6" w:space="0" w:color="000000"/>
            </w:tcBorders>
            <w:shd w:val="clear" w:color="000000" w:fill="FFFFFF"/>
            <w:tcMar>
              <w:left w:w="108" w:type="dxa"/>
              <w:right w:w="108" w:type="dxa"/>
            </w:tcMar>
          </w:tcPr>
          <w:p w:rsidR="00D17D34" w:rsidRPr="00821C16" w:rsidRDefault="00D17D34" w:rsidP="00821C16">
            <w:pPr>
              <w:suppressAutoHyphens/>
              <w:spacing w:after="0" w:line="240" w:lineRule="auto"/>
              <w:rPr>
                <w:rFonts w:ascii="Times New Roman" w:hAnsi="Times New Roman" w:cs="Times New Roman"/>
                <w:sz w:val="24"/>
                <w:szCs w:val="24"/>
              </w:rPr>
            </w:pPr>
            <w:r w:rsidRPr="00821C16">
              <w:rPr>
                <w:rFonts w:ascii="Times New Roman" w:hAnsi="Times New Roman" w:cs="Times New Roman"/>
                <w:sz w:val="24"/>
                <w:szCs w:val="24"/>
              </w:rPr>
              <w:t>Администрация города Куртамыша Куртамышского района Курганской области</w:t>
            </w:r>
          </w:p>
          <w:p w:rsidR="00D17D34" w:rsidRPr="00821C16" w:rsidRDefault="00D17D34" w:rsidP="00821C16">
            <w:pPr>
              <w:suppressAutoHyphens/>
              <w:spacing w:after="0" w:line="240" w:lineRule="auto"/>
              <w:rPr>
                <w:rFonts w:ascii="Times New Roman" w:hAnsi="Times New Roman" w:cs="Times New Roman"/>
                <w:sz w:val="24"/>
                <w:szCs w:val="24"/>
              </w:rPr>
            </w:pPr>
            <w:r w:rsidRPr="00821C16">
              <w:rPr>
                <w:rFonts w:ascii="Times New Roman" w:hAnsi="Times New Roman" w:cs="Times New Roman"/>
                <w:sz w:val="24"/>
                <w:szCs w:val="24"/>
              </w:rPr>
              <w:t>Курганская область, Куртамышский район, город Куртамыш, ул. 22 Партсъезда, д. 44</w:t>
            </w:r>
          </w:p>
          <w:p w:rsidR="00D17D34" w:rsidRPr="00821C16" w:rsidRDefault="00D17D34" w:rsidP="00821C16">
            <w:pPr>
              <w:suppressAutoHyphens/>
              <w:spacing w:after="0" w:line="240" w:lineRule="auto"/>
              <w:rPr>
                <w:rFonts w:ascii="Times New Roman" w:hAnsi="Times New Roman" w:cs="Times New Roman"/>
                <w:sz w:val="24"/>
                <w:szCs w:val="24"/>
              </w:rPr>
            </w:pPr>
            <w:r w:rsidRPr="00821C16">
              <w:rPr>
                <w:rFonts w:ascii="Times New Roman" w:hAnsi="Times New Roman" w:cs="Times New Roman"/>
                <w:sz w:val="24"/>
                <w:szCs w:val="24"/>
              </w:rPr>
              <w:t>Глебов Сергей Юрьевич</w:t>
            </w:r>
          </w:p>
          <w:p w:rsidR="00D17D34" w:rsidRPr="00821C16" w:rsidRDefault="00D17D34" w:rsidP="00821C16">
            <w:pPr>
              <w:suppressAutoHyphens/>
              <w:spacing w:after="0" w:line="240" w:lineRule="auto"/>
              <w:rPr>
                <w:rFonts w:ascii="Times New Roman" w:hAnsi="Times New Roman" w:cs="Times New Roman"/>
                <w:sz w:val="24"/>
                <w:szCs w:val="24"/>
              </w:rPr>
            </w:pPr>
          </w:p>
          <w:p w:rsidR="00D17D34" w:rsidRPr="00821C16" w:rsidRDefault="00D17D34" w:rsidP="00821C16">
            <w:pPr>
              <w:suppressAutoHyphens/>
              <w:spacing w:after="0" w:line="240" w:lineRule="auto"/>
              <w:rPr>
                <w:rFonts w:ascii="Times New Roman" w:hAnsi="Times New Roman" w:cs="Times New Roman"/>
                <w:sz w:val="24"/>
                <w:szCs w:val="24"/>
              </w:rPr>
            </w:pPr>
            <w:r w:rsidRPr="00821C16">
              <w:rPr>
                <w:rFonts w:ascii="Times New Roman" w:hAnsi="Times New Roman" w:cs="Times New Roman"/>
                <w:sz w:val="24"/>
                <w:szCs w:val="24"/>
              </w:rPr>
              <w:t>Калинина Наталья Николаевна</w:t>
            </w:r>
          </w:p>
          <w:p w:rsidR="00D17D34" w:rsidRPr="00821C16" w:rsidRDefault="00D17D34" w:rsidP="00821C16">
            <w:pPr>
              <w:suppressAutoHyphens/>
              <w:spacing w:after="0" w:line="240" w:lineRule="auto"/>
              <w:rPr>
                <w:rFonts w:ascii="Times New Roman" w:hAnsi="Times New Roman" w:cs="Times New Roman"/>
                <w:sz w:val="24"/>
                <w:szCs w:val="24"/>
              </w:rPr>
            </w:pPr>
            <w:r w:rsidRPr="00821C16">
              <w:rPr>
                <w:rFonts w:ascii="Times New Roman" w:hAnsi="Times New Roman" w:cs="Times New Roman"/>
                <w:sz w:val="24"/>
                <w:szCs w:val="24"/>
              </w:rPr>
              <w:t>8 (35 249) 2-18-59</w:t>
            </w:r>
          </w:p>
          <w:p w:rsidR="00D17D34" w:rsidRPr="00821C16" w:rsidRDefault="00D17D34" w:rsidP="00821C16">
            <w:pPr>
              <w:suppressAutoHyphens/>
              <w:spacing w:after="0" w:line="240" w:lineRule="auto"/>
              <w:rPr>
                <w:rFonts w:ascii="Times New Roman" w:hAnsi="Times New Roman" w:cs="Times New Roman"/>
                <w:sz w:val="24"/>
                <w:szCs w:val="24"/>
              </w:rPr>
            </w:pPr>
            <w:r w:rsidRPr="00821C16">
              <w:rPr>
                <w:rFonts w:ascii="Times New Roman" w:hAnsi="Times New Roman" w:cs="Times New Roman"/>
                <w:sz w:val="24"/>
                <w:szCs w:val="24"/>
              </w:rPr>
              <w:t xml:space="preserve">kurtadm@rambler.ru </w:t>
            </w:r>
          </w:p>
        </w:tc>
      </w:tr>
      <w:tr w:rsidR="00D17D34" w:rsidRPr="00821C16">
        <w:trPr>
          <w:trHeight w:val="1770"/>
        </w:trPr>
        <w:tc>
          <w:tcPr>
            <w:tcW w:w="689" w:type="dxa"/>
            <w:tcBorders>
              <w:top w:val="single" w:sz="4" w:space="0" w:color="000000"/>
              <w:left w:val="single" w:sz="6" w:space="0" w:color="000000"/>
              <w:bottom w:val="single" w:sz="6" w:space="0" w:color="000000"/>
              <w:right w:val="single" w:sz="6" w:space="0" w:color="000000"/>
            </w:tcBorders>
            <w:shd w:val="clear" w:color="000000" w:fill="FFFFFF"/>
            <w:tcMar>
              <w:left w:w="108" w:type="dxa"/>
              <w:right w:w="108" w:type="dxa"/>
            </w:tcMar>
          </w:tcPr>
          <w:p w:rsidR="00D17D34" w:rsidRPr="00821C16" w:rsidRDefault="00D17D34" w:rsidP="00821C16">
            <w:pPr>
              <w:spacing w:after="0" w:line="240" w:lineRule="auto"/>
              <w:jc w:val="both"/>
              <w:rPr>
                <w:rFonts w:ascii="Times New Roman" w:hAnsi="Times New Roman" w:cs="Times New Roman"/>
                <w:sz w:val="24"/>
                <w:szCs w:val="24"/>
              </w:rPr>
            </w:pPr>
            <w:r w:rsidRPr="00821C16">
              <w:rPr>
                <w:rFonts w:ascii="Times New Roman" w:hAnsi="Times New Roman" w:cs="Times New Roman"/>
                <w:sz w:val="24"/>
                <w:szCs w:val="24"/>
              </w:rPr>
              <w:t>2.</w:t>
            </w:r>
          </w:p>
        </w:tc>
        <w:tc>
          <w:tcPr>
            <w:tcW w:w="3670" w:type="dxa"/>
            <w:tcBorders>
              <w:top w:val="single" w:sz="4" w:space="0" w:color="000000"/>
              <w:left w:val="single" w:sz="6" w:space="0" w:color="000000"/>
              <w:bottom w:val="single" w:sz="6" w:space="0" w:color="000000"/>
              <w:right w:val="single" w:sz="6" w:space="0" w:color="000000"/>
            </w:tcBorders>
            <w:shd w:val="clear" w:color="000000" w:fill="FFFFFF"/>
            <w:tcMar>
              <w:left w:w="108" w:type="dxa"/>
              <w:right w:w="108" w:type="dxa"/>
            </w:tcMar>
          </w:tcPr>
          <w:p w:rsidR="00D17D34" w:rsidRPr="00821C16" w:rsidRDefault="00D17D34" w:rsidP="00821C16">
            <w:pPr>
              <w:spacing w:after="0" w:line="240" w:lineRule="auto"/>
              <w:ind w:right="132"/>
              <w:jc w:val="both"/>
              <w:rPr>
                <w:rFonts w:ascii="Times New Roman" w:hAnsi="Times New Roman" w:cs="Times New Roman"/>
                <w:sz w:val="24"/>
                <w:szCs w:val="24"/>
              </w:rPr>
            </w:pPr>
            <w:r w:rsidRPr="00821C16">
              <w:rPr>
                <w:rFonts w:ascii="Times New Roman" w:hAnsi="Times New Roman" w:cs="Times New Roman"/>
                <w:sz w:val="24"/>
                <w:szCs w:val="24"/>
              </w:rPr>
              <w:t>Уполномоченный орган:</w:t>
            </w:r>
          </w:p>
          <w:p w:rsidR="00D17D34" w:rsidRPr="00821C16" w:rsidRDefault="00D17D34" w:rsidP="00821C16">
            <w:pPr>
              <w:spacing w:after="0" w:line="240" w:lineRule="auto"/>
              <w:ind w:right="132"/>
              <w:jc w:val="both"/>
              <w:rPr>
                <w:rFonts w:ascii="Times New Roman" w:hAnsi="Times New Roman" w:cs="Times New Roman"/>
                <w:sz w:val="24"/>
                <w:szCs w:val="24"/>
              </w:rPr>
            </w:pPr>
            <w:r w:rsidRPr="00821C16">
              <w:rPr>
                <w:rFonts w:ascii="Times New Roman" w:hAnsi="Times New Roman" w:cs="Times New Roman"/>
                <w:sz w:val="24"/>
                <w:szCs w:val="24"/>
              </w:rPr>
              <w:t>Место нахождения:</w:t>
            </w:r>
          </w:p>
          <w:p w:rsidR="00D17D34" w:rsidRPr="00821C16" w:rsidRDefault="00D17D34" w:rsidP="00821C16">
            <w:pPr>
              <w:spacing w:after="0" w:line="240" w:lineRule="auto"/>
              <w:ind w:right="132"/>
              <w:jc w:val="both"/>
              <w:rPr>
                <w:rFonts w:ascii="Times New Roman" w:hAnsi="Times New Roman" w:cs="Times New Roman"/>
                <w:sz w:val="24"/>
                <w:szCs w:val="24"/>
              </w:rPr>
            </w:pPr>
            <w:r w:rsidRPr="00821C16">
              <w:rPr>
                <w:rFonts w:ascii="Times New Roman" w:hAnsi="Times New Roman" w:cs="Times New Roman"/>
                <w:sz w:val="24"/>
                <w:szCs w:val="24"/>
              </w:rPr>
              <w:t>Почтовый адрес:</w:t>
            </w:r>
          </w:p>
          <w:p w:rsidR="00D17D34" w:rsidRPr="00821C16" w:rsidRDefault="00D17D34" w:rsidP="00821C16">
            <w:pPr>
              <w:spacing w:after="0" w:line="240" w:lineRule="auto"/>
              <w:ind w:right="132"/>
              <w:rPr>
                <w:rFonts w:ascii="Times New Roman" w:hAnsi="Times New Roman" w:cs="Times New Roman"/>
                <w:sz w:val="24"/>
                <w:szCs w:val="24"/>
              </w:rPr>
            </w:pPr>
            <w:r w:rsidRPr="00821C16">
              <w:rPr>
                <w:rFonts w:ascii="Times New Roman" w:hAnsi="Times New Roman" w:cs="Times New Roman"/>
                <w:sz w:val="24"/>
                <w:szCs w:val="24"/>
              </w:rPr>
              <w:t>Контактное лицо Уполномоченного органа:</w:t>
            </w:r>
          </w:p>
          <w:p w:rsidR="00D17D34" w:rsidRPr="00821C16" w:rsidRDefault="00D17D34" w:rsidP="00821C16">
            <w:pPr>
              <w:spacing w:after="0" w:line="240" w:lineRule="auto"/>
              <w:ind w:right="132"/>
              <w:jc w:val="both"/>
              <w:rPr>
                <w:rFonts w:ascii="Times New Roman" w:hAnsi="Times New Roman" w:cs="Times New Roman"/>
                <w:sz w:val="24"/>
                <w:szCs w:val="24"/>
              </w:rPr>
            </w:pPr>
            <w:r w:rsidRPr="00821C16">
              <w:rPr>
                <w:rFonts w:ascii="Times New Roman" w:hAnsi="Times New Roman" w:cs="Times New Roman"/>
                <w:sz w:val="24"/>
                <w:szCs w:val="24"/>
              </w:rPr>
              <w:t>Контактный телефон/факс:</w:t>
            </w:r>
          </w:p>
          <w:p w:rsidR="00D17D34" w:rsidRPr="00821C16" w:rsidRDefault="00D17D34" w:rsidP="00821C16">
            <w:pPr>
              <w:spacing w:after="0" w:line="240" w:lineRule="auto"/>
              <w:ind w:right="132"/>
              <w:jc w:val="both"/>
              <w:rPr>
                <w:rFonts w:ascii="Times New Roman" w:hAnsi="Times New Roman" w:cs="Times New Roman"/>
                <w:sz w:val="24"/>
                <w:szCs w:val="24"/>
              </w:rPr>
            </w:pPr>
            <w:r w:rsidRPr="00821C16">
              <w:rPr>
                <w:rFonts w:ascii="Times New Roman" w:hAnsi="Times New Roman" w:cs="Times New Roman"/>
                <w:sz w:val="24"/>
                <w:szCs w:val="24"/>
              </w:rPr>
              <w:t>Адрес электронной почты:</w:t>
            </w:r>
          </w:p>
        </w:tc>
        <w:tc>
          <w:tcPr>
            <w:tcW w:w="6109" w:type="dxa"/>
            <w:tcBorders>
              <w:top w:val="single" w:sz="4" w:space="0" w:color="000000"/>
              <w:left w:val="single" w:sz="6" w:space="0" w:color="000000"/>
              <w:bottom w:val="single" w:sz="6" w:space="0" w:color="000000"/>
              <w:right w:val="single" w:sz="6" w:space="0" w:color="000000"/>
            </w:tcBorders>
            <w:shd w:val="clear" w:color="000000" w:fill="FFFFFF"/>
            <w:tcMar>
              <w:left w:w="108" w:type="dxa"/>
              <w:right w:w="108" w:type="dxa"/>
            </w:tcMar>
          </w:tcPr>
          <w:p w:rsidR="00D17D34" w:rsidRPr="00821C16" w:rsidRDefault="00D17D34" w:rsidP="00821C16">
            <w:pPr>
              <w:spacing w:after="0" w:line="240" w:lineRule="auto"/>
              <w:rPr>
                <w:rFonts w:ascii="Times New Roman" w:hAnsi="Times New Roman" w:cs="Times New Roman"/>
                <w:sz w:val="24"/>
                <w:szCs w:val="24"/>
              </w:rPr>
            </w:pPr>
            <w:r w:rsidRPr="00821C16">
              <w:rPr>
                <w:rFonts w:ascii="Times New Roman" w:hAnsi="Times New Roman" w:cs="Times New Roman"/>
                <w:sz w:val="24"/>
                <w:szCs w:val="24"/>
              </w:rPr>
              <w:t>нет</w:t>
            </w:r>
          </w:p>
        </w:tc>
      </w:tr>
      <w:tr w:rsidR="00D17D34" w:rsidRPr="00821C16">
        <w:trPr>
          <w:trHeight w:val="1"/>
        </w:trPr>
        <w:tc>
          <w:tcPr>
            <w:tcW w:w="689"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D17D34" w:rsidRPr="00821C16" w:rsidRDefault="00D17D34" w:rsidP="00821C16">
            <w:pPr>
              <w:spacing w:after="0" w:line="240" w:lineRule="auto"/>
              <w:jc w:val="both"/>
              <w:rPr>
                <w:rFonts w:ascii="Times New Roman" w:hAnsi="Times New Roman" w:cs="Times New Roman"/>
                <w:sz w:val="24"/>
                <w:szCs w:val="24"/>
              </w:rPr>
            </w:pPr>
            <w:r w:rsidRPr="00821C16">
              <w:rPr>
                <w:rFonts w:ascii="Times New Roman" w:hAnsi="Times New Roman" w:cs="Times New Roman"/>
                <w:sz w:val="24"/>
                <w:szCs w:val="24"/>
              </w:rPr>
              <w:t>3.</w:t>
            </w:r>
          </w:p>
        </w:tc>
        <w:tc>
          <w:tcPr>
            <w:tcW w:w="3670"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D17D34" w:rsidRPr="00821C16" w:rsidRDefault="00D17D34" w:rsidP="00821C16">
            <w:pPr>
              <w:spacing w:after="0" w:line="240" w:lineRule="auto"/>
              <w:ind w:right="132"/>
              <w:jc w:val="both"/>
              <w:rPr>
                <w:rFonts w:ascii="Times New Roman" w:hAnsi="Times New Roman" w:cs="Times New Roman"/>
                <w:sz w:val="24"/>
                <w:szCs w:val="24"/>
              </w:rPr>
            </w:pPr>
            <w:r w:rsidRPr="00821C16">
              <w:rPr>
                <w:rFonts w:ascii="Times New Roman" w:hAnsi="Times New Roman" w:cs="Times New Roman"/>
                <w:sz w:val="24"/>
                <w:szCs w:val="24"/>
              </w:rPr>
              <w:t>Оператор электронной площадки:</w:t>
            </w:r>
          </w:p>
          <w:p w:rsidR="00D17D34" w:rsidRPr="00821C16" w:rsidRDefault="00D17D34" w:rsidP="00821C16">
            <w:pPr>
              <w:spacing w:after="0" w:line="240" w:lineRule="auto"/>
              <w:ind w:right="132"/>
              <w:jc w:val="both"/>
              <w:rPr>
                <w:rFonts w:ascii="Times New Roman" w:hAnsi="Times New Roman" w:cs="Times New Roman"/>
                <w:sz w:val="24"/>
                <w:szCs w:val="24"/>
              </w:rPr>
            </w:pPr>
            <w:r w:rsidRPr="00821C16">
              <w:rPr>
                <w:rFonts w:ascii="Times New Roman" w:hAnsi="Times New Roman" w:cs="Times New Roman"/>
                <w:sz w:val="24"/>
                <w:szCs w:val="24"/>
              </w:rPr>
              <w:t>Адрес электронной площадки:</w:t>
            </w:r>
          </w:p>
        </w:tc>
        <w:tc>
          <w:tcPr>
            <w:tcW w:w="6109"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D17D34" w:rsidRPr="00821C16" w:rsidRDefault="00D17D34" w:rsidP="00821C16">
            <w:pPr>
              <w:spacing w:after="0" w:line="240" w:lineRule="auto"/>
              <w:jc w:val="both"/>
              <w:rPr>
                <w:rFonts w:ascii="Times New Roman" w:hAnsi="Times New Roman" w:cs="Times New Roman"/>
                <w:sz w:val="24"/>
                <w:szCs w:val="24"/>
              </w:rPr>
            </w:pPr>
            <w:r w:rsidRPr="00821C16">
              <w:rPr>
                <w:rFonts w:ascii="Times New Roman" w:hAnsi="Times New Roman" w:cs="Times New Roman"/>
                <w:sz w:val="24"/>
                <w:szCs w:val="24"/>
              </w:rPr>
              <w:t>Закрытое акционерное общество «Сбербанк –</w:t>
            </w:r>
          </w:p>
          <w:p w:rsidR="00D17D34" w:rsidRPr="00821C16" w:rsidRDefault="00D17D34" w:rsidP="00821C16">
            <w:pPr>
              <w:keepNext/>
              <w:keepLines/>
              <w:suppressLineNumbers/>
              <w:suppressAutoHyphens/>
              <w:spacing w:after="0" w:line="240" w:lineRule="auto"/>
              <w:jc w:val="both"/>
              <w:rPr>
                <w:rFonts w:ascii="Times New Roman" w:hAnsi="Times New Roman" w:cs="Times New Roman"/>
                <w:sz w:val="24"/>
                <w:szCs w:val="24"/>
              </w:rPr>
            </w:pPr>
            <w:r w:rsidRPr="00821C16">
              <w:rPr>
                <w:rFonts w:ascii="Times New Roman" w:hAnsi="Times New Roman" w:cs="Times New Roman"/>
                <w:sz w:val="24"/>
                <w:szCs w:val="24"/>
              </w:rPr>
              <w:t>Автоматизированная система торгов».</w:t>
            </w:r>
          </w:p>
          <w:p w:rsidR="00D17D34" w:rsidRPr="00821C16" w:rsidRDefault="00904DD1" w:rsidP="00821C16">
            <w:pPr>
              <w:spacing w:after="0" w:line="240" w:lineRule="auto"/>
              <w:jc w:val="both"/>
              <w:rPr>
                <w:rFonts w:ascii="Times New Roman" w:hAnsi="Times New Roman" w:cs="Times New Roman"/>
                <w:sz w:val="24"/>
                <w:szCs w:val="24"/>
              </w:rPr>
            </w:pPr>
            <w:hyperlink r:id="rId35">
              <w:r w:rsidR="00D17D34" w:rsidRPr="00821C16">
                <w:rPr>
                  <w:rFonts w:ascii="Times New Roman" w:hAnsi="Times New Roman" w:cs="Times New Roman"/>
                  <w:color w:val="0000FF"/>
                  <w:sz w:val="24"/>
                  <w:szCs w:val="24"/>
                  <w:u w:val="single"/>
                </w:rPr>
                <w:t>http://www.sberbank-ast.ru</w:t>
              </w:r>
            </w:hyperlink>
            <w:r w:rsidR="00D17D34" w:rsidRPr="00821C16">
              <w:rPr>
                <w:rFonts w:ascii="Times New Roman" w:hAnsi="Times New Roman" w:cs="Times New Roman"/>
                <w:sz w:val="24"/>
                <w:szCs w:val="24"/>
                <w:u w:val="single"/>
              </w:rPr>
              <w:t>.</w:t>
            </w:r>
          </w:p>
        </w:tc>
      </w:tr>
      <w:tr w:rsidR="00D17D34" w:rsidRPr="00821C16">
        <w:trPr>
          <w:trHeight w:val="919"/>
        </w:trPr>
        <w:tc>
          <w:tcPr>
            <w:tcW w:w="689"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D17D34" w:rsidRPr="00821C16" w:rsidRDefault="00D17D34" w:rsidP="00821C16">
            <w:pPr>
              <w:spacing w:after="0" w:line="240" w:lineRule="auto"/>
              <w:jc w:val="both"/>
              <w:rPr>
                <w:rFonts w:ascii="Times New Roman" w:hAnsi="Times New Roman" w:cs="Times New Roman"/>
                <w:sz w:val="24"/>
                <w:szCs w:val="24"/>
              </w:rPr>
            </w:pPr>
            <w:r w:rsidRPr="00821C16">
              <w:rPr>
                <w:rFonts w:ascii="Times New Roman" w:hAnsi="Times New Roman" w:cs="Times New Roman"/>
                <w:sz w:val="24"/>
                <w:szCs w:val="24"/>
              </w:rPr>
              <w:t>4.</w:t>
            </w:r>
          </w:p>
        </w:tc>
        <w:tc>
          <w:tcPr>
            <w:tcW w:w="3670"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D17D34" w:rsidRPr="00821C16" w:rsidRDefault="00D17D34" w:rsidP="00821C16">
            <w:pPr>
              <w:spacing w:after="0" w:line="240" w:lineRule="auto"/>
              <w:ind w:right="132"/>
              <w:jc w:val="both"/>
              <w:rPr>
                <w:rFonts w:ascii="Times New Roman" w:hAnsi="Times New Roman" w:cs="Times New Roman"/>
                <w:sz w:val="24"/>
                <w:szCs w:val="24"/>
              </w:rPr>
            </w:pPr>
            <w:r w:rsidRPr="00821C16">
              <w:rPr>
                <w:rFonts w:ascii="Times New Roman" w:hAnsi="Times New Roman" w:cs="Times New Roman"/>
                <w:sz w:val="24"/>
                <w:szCs w:val="24"/>
              </w:rPr>
              <w:t>Вид и предмет аукциона:</w:t>
            </w:r>
          </w:p>
        </w:tc>
        <w:tc>
          <w:tcPr>
            <w:tcW w:w="6109"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D17D34" w:rsidRPr="00821C16" w:rsidRDefault="00D17D34" w:rsidP="00821C16">
            <w:pPr>
              <w:spacing w:after="0" w:line="240" w:lineRule="auto"/>
              <w:jc w:val="both"/>
              <w:rPr>
                <w:rFonts w:ascii="Times New Roman" w:hAnsi="Times New Roman" w:cs="Times New Roman"/>
                <w:sz w:val="24"/>
                <w:szCs w:val="24"/>
              </w:rPr>
            </w:pPr>
            <w:r w:rsidRPr="00821C16">
              <w:rPr>
                <w:rFonts w:ascii="Times New Roman" w:hAnsi="Times New Roman" w:cs="Times New Roman"/>
                <w:sz w:val="24"/>
                <w:szCs w:val="24"/>
              </w:rPr>
              <w:t>Аукцион в электронной форме на выполнение работ по мероприятию «Капитальный ремонт комплекса гидротехнических сооружений Куртамышского водохранилища на р. Куртамыш в городе Куртамыш Куртамышского района Курганской области»</w:t>
            </w:r>
          </w:p>
        </w:tc>
      </w:tr>
      <w:tr w:rsidR="00D17D34" w:rsidRPr="00821C16">
        <w:trPr>
          <w:trHeight w:val="1"/>
        </w:trPr>
        <w:tc>
          <w:tcPr>
            <w:tcW w:w="689"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D17D34" w:rsidRPr="00821C16" w:rsidRDefault="00D17D34" w:rsidP="00821C16">
            <w:pPr>
              <w:spacing w:after="0" w:line="240" w:lineRule="auto"/>
              <w:jc w:val="both"/>
              <w:rPr>
                <w:rFonts w:ascii="Times New Roman" w:hAnsi="Times New Roman" w:cs="Times New Roman"/>
                <w:sz w:val="24"/>
                <w:szCs w:val="24"/>
              </w:rPr>
            </w:pPr>
            <w:r w:rsidRPr="00821C16">
              <w:rPr>
                <w:rFonts w:ascii="Times New Roman" w:hAnsi="Times New Roman" w:cs="Times New Roman"/>
                <w:sz w:val="24"/>
                <w:szCs w:val="24"/>
              </w:rPr>
              <w:lastRenderedPageBreak/>
              <w:t>5.</w:t>
            </w:r>
          </w:p>
        </w:tc>
        <w:tc>
          <w:tcPr>
            <w:tcW w:w="3670"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D17D34" w:rsidRPr="00821C16" w:rsidRDefault="00D17D34" w:rsidP="00821C16">
            <w:pPr>
              <w:spacing w:after="0" w:line="240" w:lineRule="auto"/>
              <w:ind w:right="132"/>
              <w:jc w:val="both"/>
              <w:rPr>
                <w:rFonts w:ascii="Times New Roman" w:hAnsi="Times New Roman" w:cs="Times New Roman"/>
                <w:sz w:val="24"/>
                <w:szCs w:val="24"/>
              </w:rPr>
            </w:pPr>
            <w:r w:rsidRPr="00821C16">
              <w:rPr>
                <w:rFonts w:ascii="Times New Roman" w:hAnsi="Times New Roman" w:cs="Times New Roman"/>
                <w:sz w:val="24"/>
                <w:szCs w:val="24"/>
              </w:rPr>
              <w:t>Срок поставки товара выполнения работы, оказания услуги:</w:t>
            </w:r>
          </w:p>
        </w:tc>
        <w:tc>
          <w:tcPr>
            <w:tcW w:w="6109"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D17D34" w:rsidRPr="00821C16" w:rsidRDefault="00D17D34" w:rsidP="00821C16">
            <w:pPr>
              <w:suppressAutoHyphens/>
              <w:spacing w:after="0" w:line="240" w:lineRule="auto"/>
              <w:jc w:val="both"/>
              <w:rPr>
                <w:rFonts w:ascii="Times New Roman" w:hAnsi="Times New Roman" w:cs="Times New Roman"/>
                <w:sz w:val="24"/>
                <w:szCs w:val="24"/>
              </w:rPr>
            </w:pPr>
            <w:r w:rsidRPr="00821C16">
              <w:rPr>
                <w:rFonts w:ascii="Times New Roman" w:hAnsi="Times New Roman" w:cs="Times New Roman"/>
                <w:sz w:val="24"/>
                <w:szCs w:val="24"/>
              </w:rPr>
              <w:t>Со дня заключения контракта по 14 сентября 2018 года</w:t>
            </w:r>
          </w:p>
        </w:tc>
      </w:tr>
      <w:tr w:rsidR="00D17D34" w:rsidRPr="00821C16">
        <w:trPr>
          <w:trHeight w:val="1"/>
        </w:trPr>
        <w:tc>
          <w:tcPr>
            <w:tcW w:w="689"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D17D34" w:rsidRPr="00821C16" w:rsidRDefault="00D17D34" w:rsidP="00821C16">
            <w:pPr>
              <w:spacing w:after="0" w:line="240" w:lineRule="auto"/>
              <w:jc w:val="both"/>
              <w:rPr>
                <w:rFonts w:ascii="Times New Roman" w:hAnsi="Times New Roman" w:cs="Times New Roman"/>
                <w:sz w:val="24"/>
                <w:szCs w:val="24"/>
              </w:rPr>
            </w:pPr>
            <w:r w:rsidRPr="00821C16">
              <w:rPr>
                <w:rFonts w:ascii="Times New Roman" w:hAnsi="Times New Roman" w:cs="Times New Roman"/>
                <w:sz w:val="24"/>
                <w:szCs w:val="24"/>
              </w:rPr>
              <w:t>6.</w:t>
            </w:r>
          </w:p>
        </w:tc>
        <w:tc>
          <w:tcPr>
            <w:tcW w:w="3670"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D17D34" w:rsidRPr="00821C16" w:rsidRDefault="00D17D34" w:rsidP="00821C16">
            <w:pPr>
              <w:spacing w:after="0" w:line="240" w:lineRule="auto"/>
              <w:ind w:right="132"/>
              <w:jc w:val="both"/>
              <w:rPr>
                <w:rFonts w:ascii="Times New Roman" w:hAnsi="Times New Roman" w:cs="Times New Roman"/>
                <w:sz w:val="24"/>
                <w:szCs w:val="24"/>
              </w:rPr>
            </w:pPr>
            <w:r w:rsidRPr="00821C16">
              <w:rPr>
                <w:rFonts w:ascii="Times New Roman" w:hAnsi="Times New Roman" w:cs="Times New Roman"/>
                <w:sz w:val="24"/>
                <w:szCs w:val="24"/>
              </w:rPr>
              <w:t>Количество товара (объем работ, услуг):</w:t>
            </w:r>
          </w:p>
          <w:p w:rsidR="00D17D34" w:rsidRPr="00821C16" w:rsidRDefault="00D17D34" w:rsidP="00821C16">
            <w:pPr>
              <w:spacing w:after="0" w:line="240" w:lineRule="auto"/>
              <w:ind w:right="132"/>
              <w:jc w:val="both"/>
              <w:rPr>
                <w:rFonts w:ascii="Times New Roman" w:hAnsi="Times New Roman" w:cs="Times New Roman"/>
                <w:sz w:val="24"/>
                <w:szCs w:val="24"/>
              </w:rPr>
            </w:pPr>
          </w:p>
          <w:p w:rsidR="00D17D34" w:rsidRPr="00821C16" w:rsidRDefault="00D17D34" w:rsidP="00821C16">
            <w:pPr>
              <w:spacing w:after="0" w:line="240" w:lineRule="auto"/>
              <w:ind w:right="132"/>
              <w:jc w:val="both"/>
              <w:rPr>
                <w:rFonts w:ascii="Times New Roman" w:hAnsi="Times New Roman" w:cs="Times New Roman"/>
                <w:sz w:val="24"/>
                <w:szCs w:val="24"/>
              </w:rPr>
            </w:pPr>
            <w:r w:rsidRPr="00821C16">
              <w:rPr>
                <w:rFonts w:ascii="Times New Roman" w:hAnsi="Times New Roman" w:cs="Times New Roman"/>
                <w:sz w:val="24"/>
                <w:szCs w:val="24"/>
              </w:rPr>
              <w:t>Место доставки товара выполнения работы, оказания услуги:</w:t>
            </w:r>
          </w:p>
        </w:tc>
        <w:tc>
          <w:tcPr>
            <w:tcW w:w="6109"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D17D34" w:rsidRPr="00821C16" w:rsidRDefault="00D17D34" w:rsidP="00821C16">
            <w:pPr>
              <w:spacing w:after="0" w:line="240" w:lineRule="auto"/>
              <w:jc w:val="both"/>
              <w:rPr>
                <w:rFonts w:ascii="Times New Roman" w:hAnsi="Times New Roman" w:cs="Times New Roman"/>
                <w:sz w:val="24"/>
                <w:szCs w:val="24"/>
              </w:rPr>
            </w:pPr>
            <w:r w:rsidRPr="00821C16">
              <w:rPr>
                <w:rFonts w:ascii="Times New Roman" w:hAnsi="Times New Roman" w:cs="Times New Roman"/>
                <w:sz w:val="24"/>
                <w:szCs w:val="24"/>
              </w:rPr>
              <w:t>В соответствии с техническим заданием документации об аукционе.</w:t>
            </w:r>
          </w:p>
          <w:p w:rsidR="00D17D34" w:rsidRPr="00821C16" w:rsidRDefault="00D17D34" w:rsidP="00821C16">
            <w:pPr>
              <w:spacing w:after="0" w:line="240" w:lineRule="auto"/>
              <w:jc w:val="both"/>
              <w:rPr>
                <w:rFonts w:ascii="Times New Roman" w:hAnsi="Times New Roman" w:cs="Times New Roman"/>
                <w:sz w:val="24"/>
                <w:szCs w:val="24"/>
              </w:rPr>
            </w:pPr>
          </w:p>
          <w:p w:rsidR="00D17D34" w:rsidRPr="00821C16" w:rsidRDefault="00D17D34" w:rsidP="00821C16">
            <w:pPr>
              <w:spacing w:after="0" w:line="240" w:lineRule="auto"/>
              <w:jc w:val="both"/>
              <w:rPr>
                <w:rFonts w:ascii="Times New Roman" w:hAnsi="Times New Roman" w:cs="Times New Roman"/>
                <w:sz w:val="24"/>
                <w:szCs w:val="24"/>
              </w:rPr>
            </w:pPr>
            <w:r w:rsidRPr="00821C16">
              <w:rPr>
                <w:rFonts w:ascii="Times New Roman" w:hAnsi="Times New Roman" w:cs="Times New Roman"/>
                <w:sz w:val="24"/>
                <w:szCs w:val="24"/>
              </w:rPr>
              <w:t>Комплекс гидротехнических сооружений Куртамышского водохранилища на р. Куртамыш в городе Куртамыш Куртамышского района Курганской области</w:t>
            </w:r>
          </w:p>
        </w:tc>
      </w:tr>
      <w:tr w:rsidR="00D17D34" w:rsidRPr="00821C16">
        <w:trPr>
          <w:trHeight w:val="269"/>
        </w:trPr>
        <w:tc>
          <w:tcPr>
            <w:tcW w:w="689"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D17D34" w:rsidRPr="00821C16" w:rsidRDefault="00D17D34" w:rsidP="00821C16">
            <w:pPr>
              <w:spacing w:after="0" w:line="240" w:lineRule="auto"/>
              <w:jc w:val="both"/>
              <w:rPr>
                <w:rFonts w:ascii="Times New Roman" w:hAnsi="Times New Roman" w:cs="Times New Roman"/>
                <w:sz w:val="24"/>
                <w:szCs w:val="24"/>
              </w:rPr>
            </w:pPr>
            <w:r w:rsidRPr="00821C16">
              <w:rPr>
                <w:rFonts w:ascii="Times New Roman" w:hAnsi="Times New Roman" w:cs="Times New Roman"/>
                <w:sz w:val="24"/>
                <w:szCs w:val="24"/>
              </w:rPr>
              <w:t>7.</w:t>
            </w:r>
          </w:p>
        </w:tc>
        <w:tc>
          <w:tcPr>
            <w:tcW w:w="3670"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D17D34" w:rsidRPr="00821C16" w:rsidRDefault="00D17D34" w:rsidP="00821C16">
            <w:pPr>
              <w:spacing w:after="0" w:line="240" w:lineRule="auto"/>
              <w:ind w:right="132"/>
              <w:jc w:val="both"/>
              <w:rPr>
                <w:rFonts w:ascii="Times New Roman" w:hAnsi="Times New Roman" w:cs="Times New Roman"/>
                <w:sz w:val="24"/>
                <w:szCs w:val="24"/>
              </w:rPr>
            </w:pPr>
            <w:r w:rsidRPr="00821C16">
              <w:rPr>
                <w:rFonts w:ascii="Times New Roman" w:hAnsi="Times New Roman" w:cs="Times New Roman"/>
                <w:sz w:val="24"/>
                <w:szCs w:val="24"/>
              </w:rPr>
              <w:t>Условия (форма, сроки, порядок) оплаты</w:t>
            </w:r>
          </w:p>
        </w:tc>
        <w:tc>
          <w:tcPr>
            <w:tcW w:w="6109"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D17D34" w:rsidRPr="00821C16" w:rsidRDefault="00D17D34" w:rsidP="00821C16">
            <w:pPr>
              <w:spacing w:after="0" w:line="240" w:lineRule="auto"/>
              <w:jc w:val="both"/>
              <w:rPr>
                <w:rFonts w:ascii="Times New Roman" w:hAnsi="Times New Roman" w:cs="Times New Roman"/>
                <w:sz w:val="24"/>
                <w:szCs w:val="24"/>
              </w:rPr>
            </w:pPr>
            <w:r w:rsidRPr="00821C16">
              <w:rPr>
                <w:rFonts w:ascii="Times New Roman" w:hAnsi="Times New Roman" w:cs="Times New Roman"/>
                <w:sz w:val="24"/>
                <w:szCs w:val="24"/>
              </w:rPr>
              <w:t>Безналичный расчет за фактически выполненные работы в течение 30 дней в порядке, определённом в проекте контракта.</w:t>
            </w:r>
          </w:p>
        </w:tc>
      </w:tr>
      <w:tr w:rsidR="00D17D34" w:rsidRPr="00821C16">
        <w:trPr>
          <w:trHeight w:val="1"/>
        </w:trPr>
        <w:tc>
          <w:tcPr>
            <w:tcW w:w="689"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D17D34" w:rsidRPr="00821C16" w:rsidRDefault="00D17D34" w:rsidP="00821C16">
            <w:pPr>
              <w:spacing w:after="0" w:line="240" w:lineRule="auto"/>
              <w:jc w:val="both"/>
              <w:rPr>
                <w:rFonts w:ascii="Times New Roman" w:hAnsi="Times New Roman" w:cs="Times New Roman"/>
                <w:sz w:val="24"/>
                <w:szCs w:val="24"/>
              </w:rPr>
            </w:pPr>
            <w:r w:rsidRPr="00821C16">
              <w:rPr>
                <w:rFonts w:ascii="Times New Roman" w:hAnsi="Times New Roman" w:cs="Times New Roman"/>
                <w:sz w:val="24"/>
                <w:szCs w:val="24"/>
              </w:rPr>
              <w:t>8.</w:t>
            </w:r>
          </w:p>
        </w:tc>
        <w:tc>
          <w:tcPr>
            <w:tcW w:w="3670"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D17D34" w:rsidRPr="00821C16" w:rsidRDefault="00D17D34" w:rsidP="00821C16">
            <w:pPr>
              <w:spacing w:after="0" w:line="240" w:lineRule="auto"/>
              <w:ind w:right="132"/>
              <w:jc w:val="both"/>
              <w:rPr>
                <w:rFonts w:ascii="Times New Roman" w:hAnsi="Times New Roman" w:cs="Times New Roman"/>
                <w:sz w:val="24"/>
                <w:szCs w:val="24"/>
              </w:rPr>
            </w:pPr>
            <w:r w:rsidRPr="00821C16">
              <w:rPr>
                <w:rFonts w:ascii="Times New Roman" w:hAnsi="Times New Roman" w:cs="Times New Roman"/>
                <w:sz w:val="24"/>
                <w:szCs w:val="24"/>
              </w:rPr>
              <w:t>Источник финансирования:</w:t>
            </w:r>
          </w:p>
        </w:tc>
        <w:tc>
          <w:tcPr>
            <w:tcW w:w="6109"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D17D34" w:rsidRPr="00821C16" w:rsidRDefault="00D17D34" w:rsidP="00821C16">
            <w:pPr>
              <w:spacing w:after="0" w:line="240" w:lineRule="auto"/>
              <w:jc w:val="both"/>
              <w:rPr>
                <w:rFonts w:ascii="Times New Roman" w:hAnsi="Times New Roman" w:cs="Times New Roman"/>
                <w:sz w:val="24"/>
                <w:szCs w:val="24"/>
              </w:rPr>
            </w:pPr>
            <w:r w:rsidRPr="00821C16">
              <w:rPr>
                <w:rFonts w:ascii="Times New Roman" w:hAnsi="Times New Roman" w:cs="Times New Roman"/>
                <w:sz w:val="24"/>
                <w:szCs w:val="24"/>
              </w:rPr>
              <w:t xml:space="preserve">Бюджет города Куртамыша с привлечением субсидии, выделяемой из областного бюджета местным бюджетам на осуществление капитального ремонта гидротехнических сооружений, находящихся в муниципальной собственности, в том числе источником финансового обеспечения которой является субсидия из федерального бюджета на осуществление капитального ремонта гидротехнических сооружений, находящихся в собственности субъектов Российской Федерации, муниципальной собственности, и бесхозяйных гидротехнических сооружений, а также на ликвидацию бесхозяйных гидротехнических сооружений (КБК 09904060200150160244, </w:t>
            </w:r>
            <w:r w:rsidRPr="00821C16">
              <w:rPr>
                <w:rFonts w:ascii="Times New Roman" w:hAnsi="Times New Roman" w:cs="Times New Roman"/>
                <w:sz w:val="24"/>
                <w:szCs w:val="24"/>
              </w:rPr>
              <w:br/>
              <w:t>09904060200185120244, 099040602001R0160244)</w:t>
            </w:r>
          </w:p>
        </w:tc>
      </w:tr>
      <w:tr w:rsidR="00D17D34" w:rsidRPr="00821C16">
        <w:trPr>
          <w:trHeight w:val="1"/>
        </w:trPr>
        <w:tc>
          <w:tcPr>
            <w:tcW w:w="689"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D17D34" w:rsidRPr="00821C16" w:rsidRDefault="00D17D34" w:rsidP="00821C16">
            <w:pPr>
              <w:spacing w:after="0" w:line="240" w:lineRule="auto"/>
              <w:jc w:val="both"/>
              <w:rPr>
                <w:rFonts w:ascii="Times New Roman" w:hAnsi="Times New Roman" w:cs="Times New Roman"/>
                <w:sz w:val="24"/>
                <w:szCs w:val="24"/>
              </w:rPr>
            </w:pPr>
            <w:r w:rsidRPr="00821C16">
              <w:rPr>
                <w:rFonts w:ascii="Times New Roman" w:hAnsi="Times New Roman" w:cs="Times New Roman"/>
                <w:sz w:val="24"/>
                <w:szCs w:val="24"/>
              </w:rPr>
              <w:t>9.</w:t>
            </w:r>
          </w:p>
        </w:tc>
        <w:tc>
          <w:tcPr>
            <w:tcW w:w="3670"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D17D34" w:rsidRPr="00821C16" w:rsidRDefault="00D17D34" w:rsidP="00821C16">
            <w:pPr>
              <w:spacing w:after="0" w:line="240" w:lineRule="auto"/>
              <w:ind w:right="132"/>
              <w:jc w:val="both"/>
              <w:rPr>
                <w:rFonts w:ascii="Times New Roman" w:hAnsi="Times New Roman" w:cs="Times New Roman"/>
                <w:sz w:val="24"/>
                <w:szCs w:val="24"/>
              </w:rPr>
            </w:pPr>
            <w:r w:rsidRPr="00821C16">
              <w:rPr>
                <w:rFonts w:ascii="Times New Roman" w:hAnsi="Times New Roman" w:cs="Times New Roman"/>
                <w:sz w:val="24"/>
                <w:szCs w:val="24"/>
              </w:rPr>
              <w:t>Начальная (максимальная) цена контракта:</w:t>
            </w:r>
          </w:p>
        </w:tc>
        <w:tc>
          <w:tcPr>
            <w:tcW w:w="6109"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D17D34" w:rsidRPr="00821C16" w:rsidRDefault="00D17D34" w:rsidP="00821C16">
            <w:pPr>
              <w:spacing w:after="0" w:line="240" w:lineRule="auto"/>
              <w:rPr>
                <w:rFonts w:ascii="Times New Roman" w:hAnsi="Times New Roman" w:cs="Times New Roman"/>
                <w:sz w:val="24"/>
                <w:szCs w:val="24"/>
              </w:rPr>
            </w:pPr>
            <w:r w:rsidRPr="00821C16">
              <w:rPr>
                <w:rFonts w:ascii="Times New Roman" w:hAnsi="Times New Roman" w:cs="Times New Roman"/>
                <w:b/>
                <w:bCs/>
                <w:sz w:val="24"/>
                <w:szCs w:val="24"/>
              </w:rPr>
              <w:t>28 170 140</w:t>
            </w:r>
            <w:r w:rsidRPr="00821C16">
              <w:rPr>
                <w:rFonts w:ascii="Times New Roman" w:hAnsi="Times New Roman" w:cs="Times New Roman"/>
                <w:sz w:val="24"/>
                <w:szCs w:val="24"/>
              </w:rPr>
              <w:t xml:space="preserve"> (двадцать восемь миллионов сто семьдесят тысяч сто сорок) рублей </w:t>
            </w:r>
            <w:r w:rsidRPr="00821C16">
              <w:rPr>
                <w:rFonts w:ascii="Times New Roman" w:hAnsi="Times New Roman" w:cs="Times New Roman"/>
                <w:b/>
                <w:bCs/>
                <w:sz w:val="24"/>
                <w:szCs w:val="24"/>
              </w:rPr>
              <w:t>00</w:t>
            </w:r>
            <w:r w:rsidRPr="00821C16">
              <w:rPr>
                <w:rFonts w:ascii="Times New Roman" w:hAnsi="Times New Roman" w:cs="Times New Roman"/>
                <w:sz w:val="24"/>
                <w:szCs w:val="24"/>
              </w:rPr>
              <w:t xml:space="preserve"> копеек.</w:t>
            </w:r>
          </w:p>
        </w:tc>
      </w:tr>
      <w:tr w:rsidR="00D17D34" w:rsidRPr="00821C16">
        <w:trPr>
          <w:trHeight w:val="1"/>
        </w:trPr>
        <w:tc>
          <w:tcPr>
            <w:tcW w:w="689"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D17D34" w:rsidRPr="00821C16" w:rsidRDefault="00D17D34" w:rsidP="00821C16">
            <w:pPr>
              <w:spacing w:after="0" w:line="240" w:lineRule="auto"/>
              <w:jc w:val="both"/>
              <w:rPr>
                <w:rFonts w:ascii="Times New Roman" w:hAnsi="Times New Roman" w:cs="Times New Roman"/>
                <w:sz w:val="24"/>
                <w:szCs w:val="24"/>
              </w:rPr>
            </w:pPr>
            <w:r w:rsidRPr="00821C16">
              <w:rPr>
                <w:rFonts w:ascii="Times New Roman" w:hAnsi="Times New Roman" w:cs="Times New Roman"/>
                <w:sz w:val="24"/>
                <w:szCs w:val="24"/>
              </w:rPr>
              <w:t>10.</w:t>
            </w:r>
          </w:p>
        </w:tc>
        <w:tc>
          <w:tcPr>
            <w:tcW w:w="3670"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D17D34" w:rsidRPr="00821C16" w:rsidRDefault="00D17D34" w:rsidP="00821C16">
            <w:pPr>
              <w:spacing w:after="0" w:line="240" w:lineRule="auto"/>
              <w:ind w:right="132"/>
              <w:jc w:val="both"/>
              <w:rPr>
                <w:rFonts w:ascii="Times New Roman" w:hAnsi="Times New Roman" w:cs="Times New Roman"/>
                <w:sz w:val="24"/>
                <w:szCs w:val="24"/>
              </w:rPr>
            </w:pPr>
            <w:r w:rsidRPr="00821C16">
              <w:rPr>
                <w:rFonts w:ascii="Times New Roman" w:hAnsi="Times New Roman" w:cs="Times New Roman"/>
                <w:sz w:val="24"/>
                <w:szCs w:val="24"/>
              </w:rPr>
              <w:t>Информация о валюте, используемой для формирования цены контракта и расчетов с поставщиками (подрядчиками, исполнителями):</w:t>
            </w:r>
          </w:p>
        </w:tc>
        <w:tc>
          <w:tcPr>
            <w:tcW w:w="6109"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D17D34" w:rsidRPr="00821C16" w:rsidRDefault="00D17D34" w:rsidP="00821C16">
            <w:pPr>
              <w:spacing w:after="0" w:line="240" w:lineRule="auto"/>
              <w:jc w:val="center"/>
              <w:rPr>
                <w:rFonts w:ascii="Times New Roman" w:hAnsi="Times New Roman" w:cs="Times New Roman"/>
                <w:sz w:val="24"/>
                <w:szCs w:val="24"/>
              </w:rPr>
            </w:pPr>
            <w:r w:rsidRPr="00821C16">
              <w:rPr>
                <w:rFonts w:ascii="Times New Roman" w:hAnsi="Times New Roman" w:cs="Times New Roman"/>
                <w:sz w:val="24"/>
                <w:szCs w:val="24"/>
              </w:rPr>
              <w:t>Российский рубль.</w:t>
            </w:r>
          </w:p>
        </w:tc>
      </w:tr>
      <w:tr w:rsidR="00D17D34" w:rsidRPr="00821C16">
        <w:trPr>
          <w:trHeight w:val="1"/>
        </w:trPr>
        <w:tc>
          <w:tcPr>
            <w:tcW w:w="689"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D17D34" w:rsidRPr="00821C16" w:rsidRDefault="00D17D34" w:rsidP="00821C16">
            <w:pPr>
              <w:spacing w:after="0" w:line="240" w:lineRule="auto"/>
              <w:jc w:val="both"/>
              <w:rPr>
                <w:rFonts w:ascii="Times New Roman" w:hAnsi="Times New Roman" w:cs="Times New Roman"/>
                <w:sz w:val="24"/>
                <w:szCs w:val="24"/>
              </w:rPr>
            </w:pPr>
            <w:r w:rsidRPr="00821C16">
              <w:rPr>
                <w:rFonts w:ascii="Times New Roman" w:hAnsi="Times New Roman" w:cs="Times New Roman"/>
                <w:sz w:val="24"/>
                <w:szCs w:val="24"/>
              </w:rPr>
              <w:t>11.</w:t>
            </w:r>
          </w:p>
        </w:tc>
        <w:tc>
          <w:tcPr>
            <w:tcW w:w="3670"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D17D34" w:rsidRPr="00821C16" w:rsidRDefault="00D17D34" w:rsidP="00821C16">
            <w:pPr>
              <w:spacing w:after="0" w:line="240" w:lineRule="auto"/>
              <w:ind w:right="132"/>
              <w:jc w:val="both"/>
              <w:rPr>
                <w:rFonts w:ascii="Times New Roman" w:hAnsi="Times New Roman" w:cs="Times New Roman"/>
                <w:sz w:val="24"/>
                <w:szCs w:val="24"/>
              </w:rPr>
            </w:pPr>
            <w:r w:rsidRPr="00821C16">
              <w:rPr>
                <w:rFonts w:ascii="Times New Roman" w:hAnsi="Times New Roman" w:cs="Times New Roman"/>
                <w:sz w:val="24"/>
                <w:szCs w:val="24"/>
              </w:rPr>
              <w:t>Порядок применения официального курса иностранной валюты к рублю Российской Федерации,</w:t>
            </w:r>
          </w:p>
          <w:p w:rsidR="00D17D34" w:rsidRPr="00821C16" w:rsidRDefault="00D17D34" w:rsidP="00821C16">
            <w:pPr>
              <w:spacing w:after="0" w:line="240" w:lineRule="auto"/>
              <w:ind w:right="132"/>
              <w:jc w:val="both"/>
              <w:rPr>
                <w:rFonts w:ascii="Times New Roman" w:hAnsi="Times New Roman" w:cs="Times New Roman"/>
                <w:sz w:val="24"/>
                <w:szCs w:val="24"/>
              </w:rPr>
            </w:pPr>
            <w:r w:rsidRPr="00821C16">
              <w:rPr>
                <w:rFonts w:ascii="Times New Roman" w:hAnsi="Times New Roman" w:cs="Times New Roman"/>
                <w:sz w:val="24"/>
                <w:szCs w:val="24"/>
              </w:rPr>
              <w:t>установленного ЦБ РФ и используемого при оплате контракта:</w:t>
            </w:r>
          </w:p>
        </w:tc>
        <w:tc>
          <w:tcPr>
            <w:tcW w:w="6109"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D17D34" w:rsidRPr="00821C16" w:rsidRDefault="00D17D34" w:rsidP="00821C16">
            <w:pPr>
              <w:spacing w:after="0" w:line="240" w:lineRule="auto"/>
              <w:jc w:val="center"/>
              <w:rPr>
                <w:rFonts w:ascii="Times New Roman" w:hAnsi="Times New Roman" w:cs="Times New Roman"/>
                <w:sz w:val="24"/>
                <w:szCs w:val="24"/>
              </w:rPr>
            </w:pPr>
            <w:r w:rsidRPr="00821C16">
              <w:rPr>
                <w:rFonts w:ascii="Times New Roman" w:hAnsi="Times New Roman" w:cs="Times New Roman"/>
                <w:sz w:val="24"/>
                <w:szCs w:val="24"/>
              </w:rPr>
              <w:t>Не применяется.</w:t>
            </w:r>
          </w:p>
          <w:p w:rsidR="00D17D34" w:rsidRPr="00821C16" w:rsidRDefault="00D17D34" w:rsidP="00821C16">
            <w:pPr>
              <w:spacing w:after="0" w:line="240" w:lineRule="auto"/>
              <w:jc w:val="center"/>
              <w:rPr>
                <w:rFonts w:ascii="Times New Roman" w:hAnsi="Times New Roman" w:cs="Times New Roman"/>
                <w:sz w:val="24"/>
                <w:szCs w:val="24"/>
              </w:rPr>
            </w:pPr>
          </w:p>
          <w:p w:rsidR="00D17D34" w:rsidRPr="00821C16" w:rsidRDefault="00D17D34" w:rsidP="00821C16">
            <w:pPr>
              <w:spacing w:after="0" w:line="240" w:lineRule="auto"/>
              <w:jc w:val="center"/>
              <w:rPr>
                <w:rFonts w:ascii="Times New Roman" w:hAnsi="Times New Roman" w:cs="Times New Roman"/>
                <w:sz w:val="24"/>
                <w:szCs w:val="24"/>
              </w:rPr>
            </w:pPr>
          </w:p>
          <w:p w:rsidR="00D17D34" w:rsidRPr="00821C16" w:rsidRDefault="00D17D34" w:rsidP="00821C16">
            <w:pPr>
              <w:spacing w:after="0" w:line="240" w:lineRule="auto"/>
              <w:jc w:val="center"/>
              <w:rPr>
                <w:rFonts w:ascii="Times New Roman" w:hAnsi="Times New Roman" w:cs="Times New Roman"/>
                <w:sz w:val="24"/>
                <w:szCs w:val="24"/>
              </w:rPr>
            </w:pPr>
          </w:p>
          <w:p w:rsidR="00D17D34" w:rsidRPr="00821C16" w:rsidRDefault="00D17D34" w:rsidP="00821C16">
            <w:pPr>
              <w:spacing w:after="0" w:line="240" w:lineRule="auto"/>
              <w:jc w:val="center"/>
              <w:rPr>
                <w:rFonts w:ascii="Times New Roman" w:hAnsi="Times New Roman" w:cs="Times New Roman"/>
                <w:sz w:val="24"/>
                <w:szCs w:val="24"/>
              </w:rPr>
            </w:pPr>
          </w:p>
          <w:p w:rsidR="00D17D34" w:rsidRPr="00821C16" w:rsidRDefault="00D17D34" w:rsidP="00821C16">
            <w:pPr>
              <w:spacing w:after="0" w:line="240" w:lineRule="auto"/>
              <w:jc w:val="center"/>
              <w:rPr>
                <w:rFonts w:ascii="Times New Roman" w:hAnsi="Times New Roman" w:cs="Times New Roman"/>
                <w:sz w:val="24"/>
                <w:szCs w:val="24"/>
              </w:rPr>
            </w:pPr>
          </w:p>
          <w:p w:rsidR="00D17D34" w:rsidRPr="00821C16" w:rsidRDefault="00D17D34" w:rsidP="00821C16">
            <w:pPr>
              <w:spacing w:after="0" w:line="240" w:lineRule="auto"/>
              <w:jc w:val="center"/>
              <w:rPr>
                <w:rFonts w:ascii="Times New Roman" w:hAnsi="Times New Roman" w:cs="Times New Roman"/>
                <w:sz w:val="24"/>
                <w:szCs w:val="24"/>
              </w:rPr>
            </w:pPr>
          </w:p>
        </w:tc>
      </w:tr>
      <w:tr w:rsidR="00D17D34" w:rsidRPr="00821C16">
        <w:trPr>
          <w:trHeight w:val="1"/>
        </w:trPr>
        <w:tc>
          <w:tcPr>
            <w:tcW w:w="689"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D17D34" w:rsidRPr="00821C16" w:rsidRDefault="00D17D34" w:rsidP="00821C16">
            <w:pPr>
              <w:spacing w:after="0" w:line="240" w:lineRule="auto"/>
              <w:jc w:val="both"/>
              <w:rPr>
                <w:rFonts w:ascii="Times New Roman" w:hAnsi="Times New Roman" w:cs="Times New Roman"/>
                <w:sz w:val="24"/>
                <w:szCs w:val="24"/>
              </w:rPr>
            </w:pPr>
            <w:r w:rsidRPr="00821C16">
              <w:rPr>
                <w:rFonts w:ascii="Times New Roman" w:hAnsi="Times New Roman" w:cs="Times New Roman"/>
                <w:sz w:val="24"/>
                <w:szCs w:val="24"/>
              </w:rPr>
              <w:t>12.</w:t>
            </w:r>
          </w:p>
          <w:p w:rsidR="00D17D34" w:rsidRPr="00821C16" w:rsidRDefault="00D17D34" w:rsidP="00821C16">
            <w:pPr>
              <w:spacing w:after="0" w:line="240" w:lineRule="auto"/>
              <w:jc w:val="both"/>
              <w:rPr>
                <w:rFonts w:ascii="Times New Roman" w:hAnsi="Times New Roman" w:cs="Times New Roman"/>
                <w:sz w:val="24"/>
                <w:szCs w:val="24"/>
              </w:rPr>
            </w:pPr>
          </w:p>
          <w:p w:rsidR="00D17D34" w:rsidRPr="00821C16" w:rsidRDefault="00D17D34" w:rsidP="00821C16">
            <w:pPr>
              <w:spacing w:after="0" w:line="240" w:lineRule="auto"/>
              <w:jc w:val="both"/>
              <w:rPr>
                <w:rFonts w:ascii="Times New Roman" w:hAnsi="Times New Roman" w:cs="Times New Roman"/>
                <w:sz w:val="24"/>
                <w:szCs w:val="24"/>
              </w:rPr>
            </w:pPr>
          </w:p>
          <w:p w:rsidR="00D17D34" w:rsidRPr="00821C16" w:rsidRDefault="00D17D34" w:rsidP="00821C16">
            <w:pPr>
              <w:spacing w:after="0" w:line="240" w:lineRule="auto"/>
              <w:jc w:val="both"/>
              <w:rPr>
                <w:rFonts w:ascii="Times New Roman" w:hAnsi="Times New Roman" w:cs="Times New Roman"/>
                <w:sz w:val="24"/>
                <w:szCs w:val="24"/>
              </w:rPr>
            </w:pPr>
          </w:p>
          <w:p w:rsidR="00D17D34" w:rsidRPr="00821C16" w:rsidRDefault="00D17D34" w:rsidP="00821C16">
            <w:pPr>
              <w:spacing w:after="0" w:line="240" w:lineRule="auto"/>
              <w:jc w:val="both"/>
              <w:rPr>
                <w:rFonts w:ascii="Times New Roman" w:hAnsi="Times New Roman" w:cs="Times New Roman"/>
                <w:sz w:val="24"/>
                <w:szCs w:val="24"/>
              </w:rPr>
            </w:pPr>
          </w:p>
          <w:p w:rsidR="00D17D34" w:rsidRPr="00821C16" w:rsidRDefault="00D17D34" w:rsidP="00821C16">
            <w:pPr>
              <w:spacing w:after="0" w:line="240" w:lineRule="auto"/>
              <w:jc w:val="both"/>
              <w:rPr>
                <w:rFonts w:ascii="Times New Roman" w:hAnsi="Times New Roman" w:cs="Times New Roman"/>
                <w:sz w:val="24"/>
                <w:szCs w:val="24"/>
              </w:rPr>
            </w:pPr>
          </w:p>
          <w:p w:rsidR="00D17D34" w:rsidRPr="00821C16" w:rsidRDefault="00D17D34" w:rsidP="00821C16">
            <w:pPr>
              <w:spacing w:after="0" w:line="240" w:lineRule="auto"/>
              <w:jc w:val="both"/>
              <w:rPr>
                <w:rFonts w:ascii="Times New Roman" w:hAnsi="Times New Roman" w:cs="Times New Roman"/>
                <w:sz w:val="24"/>
                <w:szCs w:val="24"/>
              </w:rPr>
            </w:pPr>
          </w:p>
          <w:p w:rsidR="00D17D34" w:rsidRPr="00821C16" w:rsidRDefault="00D17D34" w:rsidP="00821C16">
            <w:pPr>
              <w:spacing w:after="0" w:line="240" w:lineRule="auto"/>
              <w:jc w:val="both"/>
              <w:rPr>
                <w:rFonts w:ascii="Times New Roman" w:hAnsi="Times New Roman" w:cs="Times New Roman"/>
                <w:sz w:val="24"/>
                <w:szCs w:val="24"/>
              </w:rPr>
            </w:pPr>
          </w:p>
          <w:p w:rsidR="00D17D34" w:rsidRPr="00821C16" w:rsidRDefault="00D17D34" w:rsidP="00821C16">
            <w:pPr>
              <w:spacing w:after="0" w:line="240" w:lineRule="auto"/>
              <w:jc w:val="both"/>
              <w:rPr>
                <w:rFonts w:ascii="Times New Roman" w:hAnsi="Times New Roman" w:cs="Times New Roman"/>
                <w:sz w:val="24"/>
                <w:szCs w:val="24"/>
              </w:rPr>
            </w:pPr>
          </w:p>
          <w:p w:rsidR="00D17D34" w:rsidRPr="00821C16" w:rsidRDefault="00D17D34" w:rsidP="00821C16">
            <w:pPr>
              <w:spacing w:after="0" w:line="240" w:lineRule="auto"/>
              <w:jc w:val="both"/>
              <w:rPr>
                <w:rFonts w:ascii="Times New Roman" w:hAnsi="Times New Roman" w:cs="Times New Roman"/>
                <w:sz w:val="24"/>
                <w:szCs w:val="24"/>
              </w:rPr>
            </w:pPr>
          </w:p>
          <w:p w:rsidR="00D17D34" w:rsidRPr="00821C16" w:rsidRDefault="00D17D34" w:rsidP="00821C16">
            <w:pPr>
              <w:spacing w:after="0" w:line="240" w:lineRule="auto"/>
              <w:jc w:val="both"/>
              <w:rPr>
                <w:rFonts w:ascii="Times New Roman" w:hAnsi="Times New Roman" w:cs="Times New Roman"/>
                <w:sz w:val="24"/>
                <w:szCs w:val="24"/>
              </w:rPr>
            </w:pPr>
          </w:p>
          <w:p w:rsidR="00D17D34" w:rsidRPr="00821C16" w:rsidRDefault="00D17D34" w:rsidP="00821C16">
            <w:pPr>
              <w:spacing w:after="0" w:line="240" w:lineRule="auto"/>
              <w:jc w:val="both"/>
              <w:rPr>
                <w:rFonts w:ascii="Times New Roman" w:hAnsi="Times New Roman" w:cs="Times New Roman"/>
                <w:sz w:val="24"/>
                <w:szCs w:val="24"/>
              </w:rPr>
            </w:pPr>
          </w:p>
          <w:p w:rsidR="00D17D34" w:rsidRPr="00821C16" w:rsidRDefault="00D17D34" w:rsidP="00821C16">
            <w:pPr>
              <w:spacing w:after="0" w:line="240" w:lineRule="auto"/>
              <w:jc w:val="both"/>
              <w:rPr>
                <w:rFonts w:ascii="Times New Roman" w:hAnsi="Times New Roman" w:cs="Times New Roman"/>
                <w:sz w:val="24"/>
                <w:szCs w:val="24"/>
              </w:rPr>
            </w:pPr>
          </w:p>
          <w:p w:rsidR="00D17D34" w:rsidRPr="00821C16" w:rsidRDefault="00D17D34" w:rsidP="00821C16">
            <w:pPr>
              <w:spacing w:after="0" w:line="240" w:lineRule="auto"/>
              <w:jc w:val="both"/>
              <w:rPr>
                <w:rFonts w:ascii="Times New Roman" w:hAnsi="Times New Roman" w:cs="Times New Roman"/>
                <w:sz w:val="24"/>
                <w:szCs w:val="24"/>
              </w:rPr>
            </w:pPr>
          </w:p>
          <w:p w:rsidR="00D17D34" w:rsidRPr="00821C16" w:rsidRDefault="00D17D34" w:rsidP="00821C16">
            <w:pPr>
              <w:spacing w:after="0" w:line="240" w:lineRule="auto"/>
              <w:jc w:val="both"/>
              <w:rPr>
                <w:rFonts w:ascii="Times New Roman" w:hAnsi="Times New Roman" w:cs="Times New Roman"/>
                <w:sz w:val="24"/>
                <w:szCs w:val="24"/>
              </w:rPr>
            </w:pPr>
          </w:p>
          <w:p w:rsidR="00D17D34" w:rsidRPr="00821C16" w:rsidRDefault="00D17D34" w:rsidP="00821C16">
            <w:pPr>
              <w:spacing w:after="0" w:line="240" w:lineRule="auto"/>
              <w:jc w:val="both"/>
              <w:rPr>
                <w:rFonts w:ascii="Times New Roman" w:hAnsi="Times New Roman" w:cs="Times New Roman"/>
                <w:sz w:val="24"/>
                <w:szCs w:val="24"/>
              </w:rPr>
            </w:pPr>
          </w:p>
          <w:p w:rsidR="00D17D34" w:rsidRPr="00821C16" w:rsidRDefault="00D17D34" w:rsidP="00821C16">
            <w:pPr>
              <w:spacing w:after="0" w:line="240" w:lineRule="auto"/>
              <w:jc w:val="both"/>
              <w:rPr>
                <w:rFonts w:ascii="Times New Roman" w:hAnsi="Times New Roman" w:cs="Times New Roman"/>
                <w:sz w:val="24"/>
                <w:szCs w:val="24"/>
              </w:rPr>
            </w:pPr>
          </w:p>
          <w:p w:rsidR="00D17D34" w:rsidRPr="00821C16" w:rsidRDefault="00D17D34" w:rsidP="00821C16">
            <w:pPr>
              <w:spacing w:after="0" w:line="240" w:lineRule="auto"/>
              <w:jc w:val="both"/>
              <w:rPr>
                <w:rFonts w:ascii="Times New Roman" w:hAnsi="Times New Roman" w:cs="Times New Roman"/>
                <w:sz w:val="24"/>
                <w:szCs w:val="24"/>
              </w:rPr>
            </w:pPr>
          </w:p>
          <w:p w:rsidR="00D17D34" w:rsidRPr="00821C16" w:rsidRDefault="00D17D34" w:rsidP="00821C16">
            <w:pPr>
              <w:spacing w:after="0" w:line="240" w:lineRule="auto"/>
              <w:jc w:val="both"/>
              <w:rPr>
                <w:rFonts w:ascii="Times New Roman" w:hAnsi="Times New Roman" w:cs="Times New Roman"/>
                <w:sz w:val="24"/>
                <w:szCs w:val="24"/>
              </w:rPr>
            </w:pPr>
          </w:p>
          <w:p w:rsidR="00D17D34" w:rsidRPr="00821C16" w:rsidRDefault="00D17D34" w:rsidP="00821C16">
            <w:pPr>
              <w:spacing w:after="0" w:line="240" w:lineRule="auto"/>
              <w:jc w:val="both"/>
              <w:rPr>
                <w:rFonts w:ascii="Times New Roman" w:hAnsi="Times New Roman" w:cs="Times New Roman"/>
                <w:sz w:val="24"/>
                <w:szCs w:val="24"/>
              </w:rPr>
            </w:pPr>
          </w:p>
          <w:p w:rsidR="00D17D34" w:rsidRPr="00821C16" w:rsidRDefault="00D17D34" w:rsidP="00821C16">
            <w:pPr>
              <w:spacing w:after="0" w:line="240" w:lineRule="auto"/>
              <w:jc w:val="both"/>
              <w:rPr>
                <w:rFonts w:ascii="Times New Roman" w:hAnsi="Times New Roman" w:cs="Times New Roman"/>
                <w:sz w:val="24"/>
                <w:szCs w:val="24"/>
              </w:rPr>
            </w:pPr>
          </w:p>
          <w:p w:rsidR="00D17D34" w:rsidRPr="00821C16" w:rsidRDefault="00D17D34" w:rsidP="00821C16">
            <w:pPr>
              <w:spacing w:after="0" w:line="240" w:lineRule="auto"/>
              <w:jc w:val="both"/>
              <w:rPr>
                <w:rFonts w:ascii="Times New Roman" w:hAnsi="Times New Roman" w:cs="Times New Roman"/>
                <w:sz w:val="24"/>
                <w:szCs w:val="24"/>
              </w:rPr>
            </w:pPr>
          </w:p>
          <w:p w:rsidR="00D17D34" w:rsidRPr="00821C16" w:rsidRDefault="00D17D34" w:rsidP="00821C16">
            <w:pPr>
              <w:spacing w:after="0" w:line="240" w:lineRule="auto"/>
              <w:jc w:val="both"/>
              <w:rPr>
                <w:rFonts w:ascii="Times New Roman" w:hAnsi="Times New Roman" w:cs="Times New Roman"/>
                <w:sz w:val="24"/>
                <w:szCs w:val="24"/>
              </w:rPr>
            </w:pPr>
          </w:p>
          <w:p w:rsidR="00D17D34" w:rsidRPr="00821C16" w:rsidRDefault="00D17D34" w:rsidP="00821C16">
            <w:pPr>
              <w:spacing w:after="0" w:line="240" w:lineRule="auto"/>
              <w:jc w:val="both"/>
              <w:rPr>
                <w:rFonts w:ascii="Times New Roman" w:hAnsi="Times New Roman" w:cs="Times New Roman"/>
                <w:sz w:val="24"/>
                <w:szCs w:val="24"/>
              </w:rPr>
            </w:pPr>
          </w:p>
          <w:p w:rsidR="00D17D34" w:rsidRPr="00821C16" w:rsidRDefault="00D17D34" w:rsidP="00821C16">
            <w:pPr>
              <w:spacing w:after="0" w:line="240" w:lineRule="auto"/>
              <w:jc w:val="both"/>
              <w:rPr>
                <w:rFonts w:ascii="Times New Roman" w:hAnsi="Times New Roman" w:cs="Times New Roman"/>
                <w:sz w:val="24"/>
                <w:szCs w:val="24"/>
              </w:rPr>
            </w:pPr>
          </w:p>
          <w:p w:rsidR="00D17D34" w:rsidRPr="00821C16" w:rsidRDefault="00D17D34" w:rsidP="00821C16">
            <w:pPr>
              <w:spacing w:after="0" w:line="240" w:lineRule="auto"/>
              <w:jc w:val="both"/>
              <w:rPr>
                <w:rFonts w:ascii="Times New Roman" w:hAnsi="Times New Roman" w:cs="Times New Roman"/>
                <w:sz w:val="24"/>
                <w:szCs w:val="24"/>
              </w:rPr>
            </w:pPr>
          </w:p>
          <w:p w:rsidR="00D17D34" w:rsidRPr="00821C16" w:rsidRDefault="00D17D34" w:rsidP="00821C16">
            <w:pPr>
              <w:spacing w:after="0" w:line="240" w:lineRule="auto"/>
              <w:jc w:val="both"/>
              <w:rPr>
                <w:rFonts w:ascii="Times New Roman" w:hAnsi="Times New Roman" w:cs="Times New Roman"/>
                <w:sz w:val="24"/>
                <w:szCs w:val="24"/>
              </w:rPr>
            </w:pPr>
          </w:p>
          <w:p w:rsidR="00D17D34" w:rsidRPr="00821C16" w:rsidRDefault="00D17D34" w:rsidP="00821C16">
            <w:pPr>
              <w:spacing w:after="0" w:line="240" w:lineRule="auto"/>
              <w:jc w:val="both"/>
              <w:rPr>
                <w:rFonts w:ascii="Times New Roman" w:hAnsi="Times New Roman" w:cs="Times New Roman"/>
                <w:sz w:val="24"/>
                <w:szCs w:val="24"/>
              </w:rPr>
            </w:pPr>
          </w:p>
          <w:p w:rsidR="00D17D34" w:rsidRPr="00821C16" w:rsidRDefault="00D17D34" w:rsidP="00821C16">
            <w:pPr>
              <w:spacing w:after="0" w:line="240" w:lineRule="auto"/>
              <w:jc w:val="both"/>
              <w:rPr>
                <w:rFonts w:ascii="Times New Roman" w:hAnsi="Times New Roman" w:cs="Times New Roman"/>
                <w:sz w:val="24"/>
                <w:szCs w:val="24"/>
              </w:rPr>
            </w:pPr>
          </w:p>
          <w:p w:rsidR="00D17D34" w:rsidRPr="00821C16" w:rsidRDefault="00D17D34" w:rsidP="00821C16">
            <w:pPr>
              <w:spacing w:after="0" w:line="240" w:lineRule="auto"/>
              <w:jc w:val="both"/>
              <w:rPr>
                <w:rFonts w:ascii="Times New Roman" w:hAnsi="Times New Roman" w:cs="Times New Roman"/>
                <w:sz w:val="24"/>
                <w:szCs w:val="24"/>
              </w:rPr>
            </w:pPr>
          </w:p>
          <w:p w:rsidR="00D17D34" w:rsidRPr="00821C16" w:rsidRDefault="00D17D34" w:rsidP="00821C16">
            <w:pPr>
              <w:spacing w:after="0" w:line="240" w:lineRule="auto"/>
              <w:jc w:val="both"/>
              <w:rPr>
                <w:rFonts w:ascii="Times New Roman" w:hAnsi="Times New Roman" w:cs="Times New Roman"/>
                <w:sz w:val="24"/>
                <w:szCs w:val="24"/>
              </w:rPr>
            </w:pPr>
          </w:p>
          <w:p w:rsidR="00D17D34" w:rsidRPr="00821C16" w:rsidRDefault="00D17D34" w:rsidP="00821C16">
            <w:pPr>
              <w:spacing w:after="0" w:line="240" w:lineRule="auto"/>
              <w:jc w:val="both"/>
              <w:rPr>
                <w:rFonts w:ascii="Times New Roman" w:hAnsi="Times New Roman" w:cs="Times New Roman"/>
                <w:sz w:val="24"/>
                <w:szCs w:val="24"/>
              </w:rPr>
            </w:pPr>
          </w:p>
          <w:p w:rsidR="00D17D34" w:rsidRPr="00821C16" w:rsidRDefault="00D17D34" w:rsidP="00821C16">
            <w:pPr>
              <w:spacing w:after="0" w:line="240" w:lineRule="auto"/>
              <w:jc w:val="both"/>
              <w:rPr>
                <w:rFonts w:ascii="Times New Roman" w:hAnsi="Times New Roman" w:cs="Times New Roman"/>
                <w:sz w:val="24"/>
                <w:szCs w:val="24"/>
              </w:rPr>
            </w:pPr>
          </w:p>
          <w:p w:rsidR="00D17D34" w:rsidRPr="00821C16" w:rsidRDefault="00D17D34" w:rsidP="00821C16">
            <w:pPr>
              <w:spacing w:after="0" w:line="240" w:lineRule="auto"/>
              <w:jc w:val="both"/>
              <w:rPr>
                <w:rFonts w:ascii="Times New Roman" w:hAnsi="Times New Roman" w:cs="Times New Roman"/>
                <w:sz w:val="24"/>
                <w:szCs w:val="24"/>
              </w:rPr>
            </w:pPr>
          </w:p>
          <w:p w:rsidR="00D17D34" w:rsidRPr="00821C16" w:rsidRDefault="00D17D34" w:rsidP="00821C16">
            <w:pPr>
              <w:spacing w:after="0" w:line="240" w:lineRule="auto"/>
              <w:jc w:val="both"/>
              <w:rPr>
                <w:rFonts w:ascii="Times New Roman" w:hAnsi="Times New Roman" w:cs="Times New Roman"/>
                <w:sz w:val="24"/>
                <w:szCs w:val="24"/>
              </w:rPr>
            </w:pPr>
          </w:p>
          <w:p w:rsidR="00D17D34" w:rsidRPr="00821C16" w:rsidRDefault="00D17D34" w:rsidP="00821C16">
            <w:pPr>
              <w:spacing w:after="0" w:line="240" w:lineRule="auto"/>
              <w:jc w:val="both"/>
              <w:rPr>
                <w:rFonts w:ascii="Times New Roman" w:hAnsi="Times New Roman" w:cs="Times New Roman"/>
                <w:sz w:val="24"/>
                <w:szCs w:val="24"/>
              </w:rPr>
            </w:pPr>
          </w:p>
          <w:p w:rsidR="00D17D34" w:rsidRPr="00821C16" w:rsidRDefault="00D17D34" w:rsidP="00821C16">
            <w:pPr>
              <w:spacing w:after="0" w:line="240" w:lineRule="auto"/>
              <w:jc w:val="both"/>
              <w:rPr>
                <w:rFonts w:ascii="Times New Roman" w:hAnsi="Times New Roman" w:cs="Times New Roman"/>
                <w:sz w:val="24"/>
                <w:szCs w:val="24"/>
              </w:rPr>
            </w:pPr>
          </w:p>
          <w:p w:rsidR="00D17D34" w:rsidRPr="00821C16" w:rsidRDefault="00D17D34" w:rsidP="00821C16">
            <w:pPr>
              <w:spacing w:after="0" w:line="240" w:lineRule="auto"/>
              <w:jc w:val="both"/>
              <w:rPr>
                <w:rFonts w:ascii="Times New Roman" w:hAnsi="Times New Roman" w:cs="Times New Roman"/>
                <w:sz w:val="24"/>
                <w:szCs w:val="24"/>
              </w:rPr>
            </w:pPr>
          </w:p>
          <w:p w:rsidR="00D17D34" w:rsidRPr="00821C16" w:rsidRDefault="00D17D34" w:rsidP="00821C16">
            <w:pPr>
              <w:spacing w:after="0" w:line="240" w:lineRule="auto"/>
              <w:jc w:val="both"/>
              <w:rPr>
                <w:rFonts w:ascii="Times New Roman" w:hAnsi="Times New Roman" w:cs="Times New Roman"/>
                <w:sz w:val="24"/>
                <w:szCs w:val="24"/>
              </w:rPr>
            </w:pPr>
          </w:p>
          <w:p w:rsidR="00D17D34" w:rsidRPr="00821C16" w:rsidRDefault="00D17D34" w:rsidP="00821C16">
            <w:pPr>
              <w:spacing w:after="0" w:line="240" w:lineRule="auto"/>
              <w:jc w:val="both"/>
              <w:rPr>
                <w:rFonts w:ascii="Times New Roman" w:hAnsi="Times New Roman" w:cs="Times New Roman"/>
                <w:sz w:val="24"/>
                <w:szCs w:val="24"/>
              </w:rPr>
            </w:pPr>
          </w:p>
          <w:p w:rsidR="00D17D34" w:rsidRPr="00821C16" w:rsidRDefault="00D17D34" w:rsidP="00821C16">
            <w:pPr>
              <w:spacing w:after="0" w:line="240" w:lineRule="auto"/>
              <w:jc w:val="both"/>
              <w:rPr>
                <w:rFonts w:ascii="Times New Roman" w:hAnsi="Times New Roman" w:cs="Times New Roman"/>
                <w:sz w:val="24"/>
                <w:szCs w:val="24"/>
              </w:rPr>
            </w:pPr>
          </w:p>
          <w:p w:rsidR="00D17D34" w:rsidRPr="00821C16" w:rsidRDefault="00D17D34" w:rsidP="00821C16">
            <w:pPr>
              <w:spacing w:after="0" w:line="240" w:lineRule="auto"/>
              <w:jc w:val="both"/>
              <w:rPr>
                <w:rFonts w:ascii="Times New Roman" w:hAnsi="Times New Roman" w:cs="Times New Roman"/>
                <w:sz w:val="24"/>
                <w:szCs w:val="24"/>
              </w:rPr>
            </w:pPr>
          </w:p>
          <w:p w:rsidR="00D17D34" w:rsidRPr="00821C16" w:rsidRDefault="00D17D34" w:rsidP="00821C16">
            <w:pPr>
              <w:spacing w:after="0" w:line="240" w:lineRule="auto"/>
              <w:jc w:val="both"/>
              <w:rPr>
                <w:rFonts w:ascii="Times New Roman" w:hAnsi="Times New Roman" w:cs="Times New Roman"/>
                <w:sz w:val="24"/>
                <w:szCs w:val="24"/>
              </w:rPr>
            </w:pPr>
          </w:p>
          <w:p w:rsidR="00D17D34" w:rsidRPr="00821C16" w:rsidRDefault="00D17D34" w:rsidP="00821C16">
            <w:pPr>
              <w:spacing w:after="0" w:line="240" w:lineRule="auto"/>
              <w:jc w:val="both"/>
              <w:rPr>
                <w:rFonts w:ascii="Times New Roman" w:hAnsi="Times New Roman" w:cs="Times New Roman"/>
                <w:sz w:val="24"/>
                <w:szCs w:val="24"/>
              </w:rPr>
            </w:pPr>
          </w:p>
          <w:p w:rsidR="00D17D34" w:rsidRPr="00821C16" w:rsidRDefault="00D17D34" w:rsidP="00821C16">
            <w:pPr>
              <w:spacing w:after="0" w:line="240" w:lineRule="auto"/>
              <w:jc w:val="both"/>
              <w:rPr>
                <w:rFonts w:ascii="Times New Roman" w:hAnsi="Times New Roman" w:cs="Times New Roman"/>
                <w:sz w:val="24"/>
                <w:szCs w:val="24"/>
              </w:rPr>
            </w:pPr>
          </w:p>
          <w:p w:rsidR="00D17D34" w:rsidRPr="00821C16" w:rsidRDefault="00D17D34" w:rsidP="00821C16">
            <w:pPr>
              <w:spacing w:after="0" w:line="240" w:lineRule="auto"/>
              <w:jc w:val="both"/>
              <w:rPr>
                <w:rFonts w:ascii="Times New Roman" w:hAnsi="Times New Roman" w:cs="Times New Roman"/>
                <w:sz w:val="24"/>
                <w:szCs w:val="24"/>
              </w:rPr>
            </w:pPr>
          </w:p>
          <w:p w:rsidR="00D17D34" w:rsidRPr="00821C16" w:rsidRDefault="00D17D34" w:rsidP="00821C16">
            <w:pPr>
              <w:spacing w:after="0" w:line="240" w:lineRule="auto"/>
              <w:jc w:val="both"/>
              <w:rPr>
                <w:rFonts w:ascii="Times New Roman" w:hAnsi="Times New Roman" w:cs="Times New Roman"/>
                <w:sz w:val="24"/>
                <w:szCs w:val="24"/>
              </w:rPr>
            </w:pPr>
          </w:p>
          <w:p w:rsidR="00D17D34" w:rsidRPr="00821C16" w:rsidRDefault="00D17D34" w:rsidP="00821C16">
            <w:pPr>
              <w:spacing w:after="0" w:line="240" w:lineRule="auto"/>
              <w:jc w:val="both"/>
              <w:rPr>
                <w:rFonts w:ascii="Times New Roman" w:hAnsi="Times New Roman" w:cs="Times New Roman"/>
                <w:sz w:val="24"/>
                <w:szCs w:val="24"/>
              </w:rPr>
            </w:pPr>
          </w:p>
          <w:p w:rsidR="00D17D34" w:rsidRPr="00821C16" w:rsidRDefault="00D17D34" w:rsidP="00821C16">
            <w:pPr>
              <w:spacing w:after="0" w:line="240" w:lineRule="auto"/>
              <w:jc w:val="both"/>
              <w:rPr>
                <w:rFonts w:ascii="Times New Roman" w:hAnsi="Times New Roman" w:cs="Times New Roman"/>
                <w:sz w:val="24"/>
                <w:szCs w:val="24"/>
              </w:rPr>
            </w:pPr>
          </w:p>
          <w:p w:rsidR="00D17D34" w:rsidRPr="00821C16" w:rsidRDefault="00D17D34" w:rsidP="00821C16">
            <w:pPr>
              <w:spacing w:after="0" w:line="240" w:lineRule="auto"/>
              <w:jc w:val="both"/>
              <w:rPr>
                <w:rFonts w:ascii="Times New Roman" w:hAnsi="Times New Roman" w:cs="Times New Roman"/>
                <w:sz w:val="24"/>
                <w:szCs w:val="24"/>
              </w:rPr>
            </w:pPr>
          </w:p>
          <w:p w:rsidR="00D17D34" w:rsidRPr="00821C16" w:rsidRDefault="00D17D34" w:rsidP="00821C16">
            <w:pPr>
              <w:spacing w:after="0" w:line="240" w:lineRule="auto"/>
              <w:jc w:val="both"/>
              <w:rPr>
                <w:rFonts w:ascii="Times New Roman" w:hAnsi="Times New Roman" w:cs="Times New Roman"/>
                <w:sz w:val="24"/>
                <w:szCs w:val="24"/>
              </w:rPr>
            </w:pPr>
          </w:p>
          <w:p w:rsidR="00D17D34" w:rsidRPr="00821C16" w:rsidRDefault="00D17D34" w:rsidP="00821C16">
            <w:pPr>
              <w:spacing w:after="0" w:line="240" w:lineRule="auto"/>
              <w:jc w:val="both"/>
              <w:rPr>
                <w:rFonts w:ascii="Times New Roman" w:hAnsi="Times New Roman" w:cs="Times New Roman"/>
                <w:sz w:val="24"/>
                <w:szCs w:val="24"/>
              </w:rPr>
            </w:pPr>
          </w:p>
          <w:p w:rsidR="00D17D34" w:rsidRPr="00821C16" w:rsidRDefault="00D17D34" w:rsidP="00821C16">
            <w:pPr>
              <w:spacing w:after="0" w:line="240" w:lineRule="auto"/>
              <w:jc w:val="both"/>
              <w:rPr>
                <w:rFonts w:ascii="Times New Roman" w:hAnsi="Times New Roman" w:cs="Times New Roman"/>
                <w:sz w:val="24"/>
                <w:szCs w:val="24"/>
              </w:rPr>
            </w:pPr>
          </w:p>
          <w:p w:rsidR="00D17D34" w:rsidRPr="00821C16" w:rsidRDefault="00D17D34" w:rsidP="00821C16">
            <w:pPr>
              <w:spacing w:after="0" w:line="240" w:lineRule="auto"/>
              <w:jc w:val="both"/>
              <w:rPr>
                <w:rFonts w:ascii="Times New Roman" w:hAnsi="Times New Roman" w:cs="Times New Roman"/>
                <w:sz w:val="24"/>
                <w:szCs w:val="24"/>
              </w:rPr>
            </w:pPr>
          </w:p>
          <w:p w:rsidR="00D17D34" w:rsidRPr="00821C16" w:rsidRDefault="00D17D34" w:rsidP="00821C16">
            <w:pPr>
              <w:spacing w:after="0" w:line="240" w:lineRule="auto"/>
              <w:jc w:val="both"/>
              <w:rPr>
                <w:rFonts w:ascii="Times New Roman" w:hAnsi="Times New Roman" w:cs="Times New Roman"/>
                <w:sz w:val="24"/>
                <w:szCs w:val="24"/>
              </w:rPr>
            </w:pPr>
          </w:p>
          <w:p w:rsidR="00D17D34" w:rsidRPr="00821C16" w:rsidRDefault="00D17D34" w:rsidP="00821C16">
            <w:pPr>
              <w:spacing w:after="0" w:line="240" w:lineRule="auto"/>
              <w:jc w:val="both"/>
              <w:rPr>
                <w:rFonts w:ascii="Times New Roman" w:hAnsi="Times New Roman" w:cs="Times New Roman"/>
                <w:sz w:val="24"/>
                <w:szCs w:val="24"/>
              </w:rPr>
            </w:pPr>
          </w:p>
          <w:p w:rsidR="00D17D34" w:rsidRPr="00821C16" w:rsidRDefault="00D17D34" w:rsidP="00821C16">
            <w:pPr>
              <w:spacing w:after="0" w:line="240" w:lineRule="auto"/>
              <w:jc w:val="both"/>
              <w:rPr>
                <w:rFonts w:ascii="Times New Roman" w:hAnsi="Times New Roman" w:cs="Times New Roman"/>
                <w:sz w:val="24"/>
                <w:szCs w:val="24"/>
              </w:rPr>
            </w:pPr>
          </w:p>
          <w:p w:rsidR="00D17D34" w:rsidRPr="00821C16" w:rsidRDefault="00D17D34" w:rsidP="00821C16">
            <w:pPr>
              <w:spacing w:after="0" w:line="240" w:lineRule="auto"/>
              <w:jc w:val="both"/>
              <w:rPr>
                <w:rFonts w:ascii="Times New Roman" w:hAnsi="Times New Roman" w:cs="Times New Roman"/>
                <w:sz w:val="24"/>
                <w:szCs w:val="24"/>
              </w:rPr>
            </w:pPr>
          </w:p>
          <w:p w:rsidR="00D17D34" w:rsidRPr="00821C16" w:rsidRDefault="00D17D34" w:rsidP="00821C16">
            <w:pPr>
              <w:spacing w:after="0" w:line="240" w:lineRule="auto"/>
              <w:jc w:val="both"/>
              <w:rPr>
                <w:rFonts w:ascii="Times New Roman" w:hAnsi="Times New Roman" w:cs="Times New Roman"/>
                <w:sz w:val="24"/>
                <w:szCs w:val="24"/>
              </w:rPr>
            </w:pPr>
          </w:p>
          <w:p w:rsidR="00D17D34" w:rsidRPr="00821C16" w:rsidRDefault="00D17D34" w:rsidP="00821C16">
            <w:pPr>
              <w:spacing w:after="0" w:line="240" w:lineRule="auto"/>
              <w:jc w:val="both"/>
              <w:rPr>
                <w:rFonts w:ascii="Times New Roman" w:hAnsi="Times New Roman" w:cs="Times New Roman"/>
                <w:sz w:val="24"/>
                <w:szCs w:val="24"/>
              </w:rPr>
            </w:pPr>
          </w:p>
          <w:p w:rsidR="00D17D34" w:rsidRPr="00821C16" w:rsidRDefault="00D17D34" w:rsidP="00821C16">
            <w:pPr>
              <w:spacing w:after="0" w:line="240" w:lineRule="auto"/>
              <w:jc w:val="both"/>
              <w:rPr>
                <w:rFonts w:ascii="Times New Roman" w:hAnsi="Times New Roman" w:cs="Times New Roman"/>
                <w:sz w:val="24"/>
                <w:szCs w:val="24"/>
              </w:rPr>
            </w:pPr>
          </w:p>
          <w:p w:rsidR="00D17D34" w:rsidRPr="00821C16" w:rsidRDefault="00D17D34" w:rsidP="00821C16">
            <w:pPr>
              <w:spacing w:after="0" w:line="240" w:lineRule="auto"/>
              <w:jc w:val="both"/>
              <w:rPr>
                <w:rFonts w:ascii="Times New Roman" w:hAnsi="Times New Roman" w:cs="Times New Roman"/>
                <w:sz w:val="24"/>
                <w:szCs w:val="24"/>
              </w:rPr>
            </w:pPr>
          </w:p>
          <w:p w:rsidR="00D17D34" w:rsidRPr="00821C16" w:rsidRDefault="00D17D34" w:rsidP="00821C16">
            <w:pPr>
              <w:spacing w:after="0" w:line="240" w:lineRule="auto"/>
              <w:jc w:val="both"/>
              <w:rPr>
                <w:rFonts w:ascii="Times New Roman" w:hAnsi="Times New Roman" w:cs="Times New Roman"/>
                <w:sz w:val="24"/>
                <w:szCs w:val="24"/>
              </w:rPr>
            </w:pPr>
          </w:p>
          <w:p w:rsidR="00D17D34" w:rsidRPr="00821C16" w:rsidRDefault="00D17D34" w:rsidP="00821C16">
            <w:pPr>
              <w:spacing w:after="0" w:line="240" w:lineRule="auto"/>
              <w:jc w:val="both"/>
              <w:rPr>
                <w:rFonts w:ascii="Times New Roman" w:hAnsi="Times New Roman" w:cs="Times New Roman"/>
                <w:sz w:val="24"/>
                <w:szCs w:val="24"/>
              </w:rPr>
            </w:pPr>
          </w:p>
          <w:p w:rsidR="00D17D34" w:rsidRPr="00821C16" w:rsidRDefault="00D17D34" w:rsidP="00821C16">
            <w:pPr>
              <w:spacing w:after="0" w:line="240" w:lineRule="auto"/>
              <w:jc w:val="both"/>
              <w:rPr>
                <w:rFonts w:ascii="Times New Roman" w:hAnsi="Times New Roman" w:cs="Times New Roman"/>
                <w:sz w:val="24"/>
                <w:szCs w:val="24"/>
              </w:rPr>
            </w:pPr>
          </w:p>
          <w:p w:rsidR="00D17D34" w:rsidRPr="00821C16" w:rsidRDefault="00D17D34" w:rsidP="00821C16">
            <w:pPr>
              <w:spacing w:after="0" w:line="240" w:lineRule="auto"/>
              <w:jc w:val="both"/>
              <w:rPr>
                <w:rFonts w:ascii="Times New Roman" w:hAnsi="Times New Roman" w:cs="Times New Roman"/>
                <w:sz w:val="24"/>
                <w:szCs w:val="24"/>
              </w:rPr>
            </w:pPr>
          </w:p>
          <w:p w:rsidR="00D17D34" w:rsidRPr="00821C16" w:rsidRDefault="00D17D34" w:rsidP="00821C16">
            <w:pPr>
              <w:spacing w:after="0" w:line="240" w:lineRule="auto"/>
              <w:jc w:val="both"/>
              <w:rPr>
                <w:rFonts w:ascii="Times New Roman" w:hAnsi="Times New Roman" w:cs="Times New Roman"/>
                <w:sz w:val="24"/>
                <w:szCs w:val="24"/>
              </w:rPr>
            </w:pPr>
          </w:p>
          <w:p w:rsidR="00D17D34" w:rsidRPr="00821C16" w:rsidRDefault="00D17D34" w:rsidP="00821C16">
            <w:pPr>
              <w:spacing w:after="0" w:line="240" w:lineRule="auto"/>
              <w:jc w:val="both"/>
              <w:rPr>
                <w:rFonts w:ascii="Times New Roman" w:hAnsi="Times New Roman" w:cs="Times New Roman"/>
                <w:sz w:val="24"/>
                <w:szCs w:val="24"/>
              </w:rPr>
            </w:pPr>
          </w:p>
          <w:p w:rsidR="00D17D34" w:rsidRPr="00821C16" w:rsidRDefault="00D17D34" w:rsidP="00821C16">
            <w:pPr>
              <w:spacing w:after="0" w:line="240" w:lineRule="auto"/>
              <w:jc w:val="both"/>
              <w:rPr>
                <w:rFonts w:ascii="Times New Roman" w:hAnsi="Times New Roman" w:cs="Times New Roman"/>
                <w:sz w:val="24"/>
                <w:szCs w:val="24"/>
              </w:rPr>
            </w:pPr>
          </w:p>
          <w:p w:rsidR="00D17D34" w:rsidRPr="00821C16" w:rsidRDefault="00D17D34" w:rsidP="00821C16">
            <w:pPr>
              <w:spacing w:after="0" w:line="240" w:lineRule="auto"/>
              <w:jc w:val="both"/>
              <w:rPr>
                <w:rFonts w:ascii="Times New Roman" w:hAnsi="Times New Roman" w:cs="Times New Roman"/>
                <w:sz w:val="24"/>
                <w:szCs w:val="24"/>
              </w:rPr>
            </w:pPr>
          </w:p>
          <w:p w:rsidR="00D17D34" w:rsidRPr="00821C16" w:rsidRDefault="00D17D34" w:rsidP="00821C16">
            <w:pPr>
              <w:spacing w:after="0" w:line="240" w:lineRule="auto"/>
              <w:jc w:val="both"/>
              <w:rPr>
                <w:rFonts w:ascii="Times New Roman" w:hAnsi="Times New Roman" w:cs="Times New Roman"/>
                <w:sz w:val="24"/>
                <w:szCs w:val="24"/>
              </w:rPr>
            </w:pPr>
          </w:p>
          <w:p w:rsidR="00D17D34" w:rsidRPr="00821C16" w:rsidRDefault="00D17D34" w:rsidP="00821C16">
            <w:pPr>
              <w:spacing w:after="0" w:line="240" w:lineRule="auto"/>
              <w:jc w:val="both"/>
              <w:rPr>
                <w:rFonts w:ascii="Times New Roman" w:hAnsi="Times New Roman" w:cs="Times New Roman"/>
                <w:sz w:val="24"/>
                <w:szCs w:val="24"/>
              </w:rPr>
            </w:pPr>
          </w:p>
          <w:p w:rsidR="00D17D34" w:rsidRPr="00821C16" w:rsidRDefault="00D17D34" w:rsidP="00821C16">
            <w:pPr>
              <w:spacing w:after="0" w:line="240" w:lineRule="auto"/>
              <w:jc w:val="both"/>
              <w:rPr>
                <w:rFonts w:ascii="Times New Roman" w:hAnsi="Times New Roman" w:cs="Times New Roman"/>
                <w:sz w:val="24"/>
                <w:szCs w:val="24"/>
              </w:rPr>
            </w:pPr>
          </w:p>
          <w:p w:rsidR="00D17D34" w:rsidRPr="00821C16" w:rsidRDefault="00D17D34" w:rsidP="00821C16">
            <w:pPr>
              <w:spacing w:after="0" w:line="240" w:lineRule="auto"/>
              <w:jc w:val="both"/>
              <w:rPr>
                <w:rFonts w:ascii="Times New Roman" w:hAnsi="Times New Roman" w:cs="Times New Roman"/>
                <w:sz w:val="24"/>
                <w:szCs w:val="24"/>
              </w:rPr>
            </w:pPr>
          </w:p>
          <w:p w:rsidR="00D17D34" w:rsidRPr="00821C16" w:rsidRDefault="00D17D34" w:rsidP="00821C16">
            <w:pPr>
              <w:spacing w:after="0" w:line="240" w:lineRule="auto"/>
              <w:jc w:val="both"/>
              <w:rPr>
                <w:rFonts w:ascii="Times New Roman" w:hAnsi="Times New Roman" w:cs="Times New Roman"/>
                <w:sz w:val="24"/>
                <w:szCs w:val="24"/>
              </w:rPr>
            </w:pPr>
          </w:p>
        </w:tc>
        <w:tc>
          <w:tcPr>
            <w:tcW w:w="3670"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D17D34" w:rsidRPr="00821C16" w:rsidRDefault="00D17D34" w:rsidP="00821C16">
            <w:pPr>
              <w:spacing w:after="0" w:line="240" w:lineRule="auto"/>
              <w:ind w:right="132"/>
              <w:jc w:val="both"/>
              <w:rPr>
                <w:rFonts w:ascii="Times New Roman" w:hAnsi="Times New Roman" w:cs="Times New Roman"/>
                <w:sz w:val="24"/>
                <w:szCs w:val="24"/>
              </w:rPr>
            </w:pPr>
            <w:r w:rsidRPr="00821C16">
              <w:rPr>
                <w:rFonts w:ascii="Times New Roman" w:hAnsi="Times New Roman" w:cs="Times New Roman"/>
                <w:sz w:val="24"/>
                <w:szCs w:val="24"/>
              </w:rPr>
              <w:lastRenderedPageBreak/>
              <w:t>Обязательные требования к участникам аукциона:</w:t>
            </w:r>
          </w:p>
          <w:p w:rsidR="00D17D34" w:rsidRPr="00821C16" w:rsidRDefault="00D17D34" w:rsidP="00821C16">
            <w:pPr>
              <w:spacing w:after="0" w:line="240" w:lineRule="auto"/>
              <w:ind w:right="132"/>
              <w:jc w:val="both"/>
              <w:rPr>
                <w:rFonts w:ascii="Times New Roman" w:hAnsi="Times New Roman" w:cs="Times New Roman"/>
                <w:sz w:val="24"/>
                <w:szCs w:val="24"/>
              </w:rPr>
            </w:pPr>
          </w:p>
          <w:p w:rsidR="00D17D34" w:rsidRPr="00821C16" w:rsidRDefault="00D17D34" w:rsidP="00821C16">
            <w:pPr>
              <w:spacing w:after="0" w:line="240" w:lineRule="auto"/>
              <w:ind w:right="132"/>
              <w:jc w:val="both"/>
              <w:rPr>
                <w:rFonts w:ascii="Times New Roman" w:hAnsi="Times New Roman" w:cs="Times New Roman"/>
                <w:sz w:val="24"/>
                <w:szCs w:val="24"/>
              </w:rPr>
            </w:pPr>
          </w:p>
          <w:p w:rsidR="00D17D34" w:rsidRPr="00821C16" w:rsidRDefault="00D17D34" w:rsidP="00821C16">
            <w:pPr>
              <w:spacing w:after="0" w:line="240" w:lineRule="auto"/>
              <w:ind w:right="132"/>
              <w:jc w:val="both"/>
              <w:rPr>
                <w:rFonts w:ascii="Times New Roman" w:hAnsi="Times New Roman" w:cs="Times New Roman"/>
                <w:sz w:val="24"/>
                <w:szCs w:val="24"/>
              </w:rPr>
            </w:pPr>
          </w:p>
          <w:p w:rsidR="00D17D34" w:rsidRPr="00821C16" w:rsidRDefault="00D17D34" w:rsidP="00821C16">
            <w:pPr>
              <w:spacing w:after="0" w:line="240" w:lineRule="auto"/>
              <w:ind w:right="132"/>
              <w:jc w:val="both"/>
              <w:rPr>
                <w:rFonts w:ascii="Times New Roman" w:hAnsi="Times New Roman" w:cs="Times New Roman"/>
                <w:sz w:val="24"/>
                <w:szCs w:val="24"/>
              </w:rPr>
            </w:pPr>
          </w:p>
          <w:p w:rsidR="00D17D34" w:rsidRPr="00821C16" w:rsidRDefault="00D17D34" w:rsidP="00821C16">
            <w:pPr>
              <w:spacing w:after="0" w:line="240" w:lineRule="auto"/>
              <w:ind w:right="132"/>
              <w:jc w:val="both"/>
              <w:rPr>
                <w:rFonts w:ascii="Times New Roman" w:hAnsi="Times New Roman" w:cs="Times New Roman"/>
                <w:sz w:val="24"/>
                <w:szCs w:val="24"/>
              </w:rPr>
            </w:pPr>
          </w:p>
          <w:p w:rsidR="00D17D34" w:rsidRPr="00821C16" w:rsidRDefault="00D17D34" w:rsidP="00821C16">
            <w:pPr>
              <w:spacing w:after="0" w:line="240" w:lineRule="auto"/>
              <w:ind w:right="132"/>
              <w:jc w:val="both"/>
              <w:rPr>
                <w:rFonts w:ascii="Times New Roman" w:hAnsi="Times New Roman" w:cs="Times New Roman"/>
                <w:sz w:val="24"/>
                <w:szCs w:val="24"/>
              </w:rPr>
            </w:pPr>
          </w:p>
          <w:p w:rsidR="00D17D34" w:rsidRPr="00821C16" w:rsidRDefault="00D17D34" w:rsidP="00821C16">
            <w:pPr>
              <w:spacing w:after="0" w:line="240" w:lineRule="auto"/>
              <w:ind w:right="132"/>
              <w:jc w:val="both"/>
              <w:rPr>
                <w:rFonts w:ascii="Times New Roman" w:hAnsi="Times New Roman" w:cs="Times New Roman"/>
                <w:sz w:val="24"/>
                <w:szCs w:val="24"/>
              </w:rPr>
            </w:pPr>
          </w:p>
          <w:p w:rsidR="00D17D34" w:rsidRPr="00821C16" w:rsidRDefault="00D17D34" w:rsidP="00821C16">
            <w:pPr>
              <w:spacing w:after="0" w:line="240" w:lineRule="auto"/>
              <w:ind w:right="132"/>
              <w:jc w:val="both"/>
              <w:rPr>
                <w:rFonts w:ascii="Times New Roman" w:hAnsi="Times New Roman" w:cs="Times New Roman"/>
                <w:sz w:val="24"/>
                <w:szCs w:val="24"/>
              </w:rPr>
            </w:pPr>
          </w:p>
          <w:p w:rsidR="00D17D34" w:rsidRPr="00821C16" w:rsidRDefault="00D17D34" w:rsidP="00821C16">
            <w:pPr>
              <w:spacing w:after="0" w:line="240" w:lineRule="auto"/>
              <w:ind w:right="132"/>
              <w:jc w:val="both"/>
              <w:rPr>
                <w:rFonts w:ascii="Times New Roman" w:hAnsi="Times New Roman" w:cs="Times New Roman"/>
                <w:sz w:val="24"/>
                <w:szCs w:val="24"/>
              </w:rPr>
            </w:pPr>
          </w:p>
          <w:p w:rsidR="00D17D34" w:rsidRPr="00821C16" w:rsidRDefault="00D17D34" w:rsidP="00821C16">
            <w:pPr>
              <w:spacing w:after="0" w:line="240" w:lineRule="auto"/>
              <w:ind w:right="132"/>
              <w:jc w:val="both"/>
              <w:rPr>
                <w:rFonts w:ascii="Times New Roman" w:hAnsi="Times New Roman" w:cs="Times New Roman"/>
                <w:sz w:val="24"/>
                <w:szCs w:val="24"/>
              </w:rPr>
            </w:pPr>
          </w:p>
          <w:p w:rsidR="00D17D34" w:rsidRPr="00821C16" w:rsidRDefault="00D17D34" w:rsidP="00821C16">
            <w:pPr>
              <w:spacing w:after="0" w:line="240" w:lineRule="auto"/>
              <w:ind w:right="132"/>
              <w:jc w:val="both"/>
              <w:rPr>
                <w:rFonts w:ascii="Times New Roman" w:hAnsi="Times New Roman" w:cs="Times New Roman"/>
                <w:sz w:val="24"/>
                <w:szCs w:val="24"/>
              </w:rPr>
            </w:pPr>
          </w:p>
          <w:p w:rsidR="00D17D34" w:rsidRPr="00821C16" w:rsidRDefault="00D17D34" w:rsidP="00821C16">
            <w:pPr>
              <w:spacing w:after="0" w:line="240" w:lineRule="auto"/>
              <w:ind w:right="132"/>
              <w:jc w:val="both"/>
              <w:rPr>
                <w:rFonts w:ascii="Times New Roman" w:hAnsi="Times New Roman" w:cs="Times New Roman"/>
                <w:sz w:val="24"/>
                <w:szCs w:val="24"/>
              </w:rPr>
            </w:pPr>
          </w:p>
          <w:p w:rsidR="00D17D34" w:rsidRPr="00821C16" w:rsidRDefault="00D17D34" w:rsidP="00821C16">
            <w:pPr>
              <w:spacing w:after="0" w:line="240" w:lineRule="auto"/>
              <w:ind w:right="132"/>
              <w:jc w:val="both"/>
              <w:rPr>
                <w:rFonts w:ascii="Times New Roman" w:hAnsi="Times New Roman" w:cs="Times New Roman"/>
                <w:sz w:val="24"/>
                <w:szCs w:val="24"/>
              </w:rPr>
            </w:pPr>
          </w:p>
          <w:p w:rsidR="00D17D34" w:rsidRPr="00821C16" w:rsidRDefault="00D17D34" w:rsidP="00821C16">
            <w:pPr>
              <w:spacing w:after="0" w:line="240" w:lineRule="auto"/>
              <w:ind w:right="132"/>
              <w:jc w:val="both"/>
              <w:rPr>
                <w:rFonts w:ascii="Times New Roman" w:hAnsi="Times New Roman" w:cs="Times New Roman"/>
                <w:sz w:val="24"/>
                <w:szCs w:val="24"/>
              </w:rPr>
            </w:pPr>
          </w:p>
          <w:p w:rsidR="00D17D34" w:rsidRPr="00821C16" w:rsidRDefault="00D17D34" w:rsidP="00821C16">
            <w:pPr>
              <w:spacing w:after="0" w:line="240" w:lineRule="auto"/>
              <w:ind w:right="132"/>
              <w:jc w:val="both"/>
              <w:rPr>
                <w:rFonts w:ascii="Times New Roman" w:hAnsi="Times New Roman" w:cs="Times New Roman"/>
                <w:sz w:val="24"/>
                <w:szCs w:val="24"/>
              </w:rPr>
            </w:pPr>
          </w:p>
          <w:p w:rsidR="00D17D34" w:rsidRPr="00821C16" w:rsidRDefault="00D17D34" w:rsidP="00821C16">
            <w:pPr>
              <w:spacing w:after="0" w:line="240" w:lineRule="auto"/>
              <w:ind w:right="132"/>
              <w:jc w:val="both"/>
              <w:rPr>
                <w:rFonts w:ascii="Times New Roman" w:hAnsi="Times New Roman" w:cs="Times New Roman"/>
                <w:sz w:val="24"/>
                <w:szCs w:val="24"/>
              </w:rPr>
            </w:pPr>
          </w:p>
          <w:p w:rsidR="00D17D34" w:rsidRPr="00821C16" w:rsidRDefault="00D17D34" w:rsidP="00821C16">
            <w:pPr>
              <w:spacing w:after="0" w:line="240" w:lineRule="auto"/>
              <w:ind w:right="132"/>
              <w:jc w:val="both"/>
              <w:rPr>
                <w:rFonts w:ascii="Times New Roman" w:hAnsi="Times New Roman" w:cs="Times New Roman"/>
                <w:sz w:val="24"/>
                <w:szCs w:val="24"/>
              </w:rPr>
            </w:pPr>
          </w:p>
          <w:p w:rsidR="00D17D34" w:rsidRPr="00821C16" w:rsidRDefault="00D17D34" w:rsidP="00821C16">
            <w:pPr>
              <w:spacing w:after="0" w:line="240" w:lineRule="auto"/>
              <w:ind w:right="132"/>
              <w:jc w:val="both"/>
              <w:rPr>
                <w:rFonts w:ascii="Times New Roman" w:hAnsi="Times New Roman" w:cs="Times New Roman"/>
                <w:sz w:val="24"/>
                <w:szCs w:val="24"/>
              </w:rPr>
            </w:pPr>
          </w:p>
          <w:p w:rsidR="00D17D34" w:rsidRPr="00821C16" w:rsidRDefault="00D17D34" w:rsidP="00821C16">
            <w:pPr>
              <w:spacing w:after="0" w:line="240" w:lineRule="auto"/>
              <w:ind w:right="132"/>
              <w:jc w:val="both"/>
              <w:rPr>
                <w:rFonts w:ascii="Times New Roman" w:hAnsi="Times New Roman" w:cs="Times New Roman"/>
                <w:sz w:val="24"/>
                <w:szCs w:val="24"/>
              </w:rPr>
            </w:pPr>
          </w:p>
          <w:p w:rsidR="00D17D34" w:rsidRPr="00821C16" w:rsidRDefault="00D17D34" w:rsidP="00821C16">
            <w:pPr>
              <w:spacing w:after="0" w:line="240" w:lineRule="auto"/>
              <w:ind w:right="132"/>
              <w:jc w:val="both"/>
              <w:rPr>
                <w:rFonts w:ascii="Times New Roman" w:hAnsi="Times New Roman" w:cs="Times New Roman"/>
                <w:sz w:val="24"/>
                <w:szCs w:val="24"/>
              </w:rPr>
            </w:pPr>
          </w:p>
          <w:p w:rsidR="00D17D34" w:rsidRPr="00821C16" w:rsidRDefault="00D17D34" w:rsidP="00821C16">
            <w:pPr>
              <w:spacing w:after="0" w:line="240" w:lineRule="auto"/>
              <w:ind w:right="132"/>
              <w:jc w:val="both"/>
              <w:rPr>
                <w:rFonts w:ascii="Times New Roman" w:hAnsi="Times New Roman" w:cs="Times New Roman"/>
                <w:sz w:val="24"/>
                <w:szCs w:val="24"/>
              </w:rPr>
            </w:pPr>
          </w:p>
          <w:p w:rsidR="00D17D34" w:rsidRPr="00821C16" w:rsidRDefault="00D17D34" w:rsidP="00821C16">
            <w:pPr>
              <w:spacing w:after="0" w:line="240" w:lineRule="auto"/>
              <w:ind w:right="132"/>
              <w:jc w:val="both"/>
              <w:rPr>
                <w:rFonts w:ascii="Times New Roman" w:hAnsi="Times New Roman" w:cs="Times New Roman"/>
                <w:sz w:val="24"/>
                <w:szCs w:val="24"/>
              </w:rPr>
            </w:pPr>
          </w:p>
          <w:p w:rsidR="00D17D34" w:rsidRPr="00821C16" w:rsidRDefault="00D17D34" w:rsidP="00821C16">
            <w:pPr>
              <w:spacing w:after="0" w:line="240" w:lineRule="auto"/>
              <w:ind w:right="132"/>
              <w:jc w:val="both"/>
              <w:rPr>
                <w:rFonts w:ascii="Times New Roman" w:hAnsi="Times New Roman" w:cs="Times New Roman"/>
                <w:sz w:val="24"/>
                <w:szCs w:val="24"/>
              </w:rPr>
            </w:pPr>
          </w:p>
          <w:p w:rsidR="00D17D34" w:rsidRPr="00821C16" w:rsidRDefault="00D17D34" w:rsidP="00821C16">
            <w:pPr>
              <w:spacing w:after="0" w:line="240" w:lineRule="auto"/>
              <w:ind w:right="132"/>
              <w:jc w:val="both"/>
              <w:rPr>
                <w:rFonts w:ascii="Times New Roman" w:hAnsi="Times New Roman" w:cs="Times New Roman"/>
                <w:sz w:val="24"/>
                <w:szCs w:val="24"/>
              </w:rPr>
            </w:pPr>
          </w:p>
          <w:p w:rsidR="00D17D34" w:rsidRPr="00821C16" w:rsidRDefault="00D17D34" w:rsidP="00821C16">
            <w:pPr>
              <w:spacing w:after="0" w:line="240" w:lineRule="auto"/>
              <w:ind w:right="132"/>
              <w:jc w:val="both"/>
              <w:rPr>
                <w:rFonts w:ascii="Times New Roman" w:hAnsi="Times New Roman" w:cs="Times New Roman"/>
                <w:sz w:val="24"/>
                <w:szCs w:val="24"/>
              </w:rPr>
            </w:pPr>
          </w:p>
          <w:p w:rsidR="00D17D34" w:rsidRPr="00821C16" w:rsidRDefault="00D17D34" w:rsidP="00821C16">
            <w:pPr>
              <w:spacing w:after="0" w:line="240" w:lineRule="auto"/>
              <w:ind w:right="132"/>
              <w:jc w:val="both"/>
              <w:rPr>
                <w:rFonts w:ascii="Times New Roman" w:hAnsi="Times New Roman" w:cs="Times New Roman"/>
                <w:sz w:val="24"/>
                <w:szCs w:val="24"/>
              </w:rPr>
            </w:pPr>
          </w:p>
          <w:p w:rsidR="00D17D34" w:rsidRPr="00821C16" w:rsidRDefault="00D17D34" w:rsidP="00821C16">
            <w:pPr>
              <w:spacing w:after="0" w:line="240" w:lineRule="auto"/>
              <w:ind w:right="132"/>
              <w:jc w:val="both"/>
              <w:rPr>
                <w:rFonts w:ascii="Times New Roman" w:hAnsi="Times New Roman" w:cs="Times New Roman"/>
                <w:sz w:val="24"/>
                <w:szCs w:val="24"/>
              </w:rPr>
            </w:pPr>
          </w:p>
          <w:p w:rsidR="00D17D34" w:rsidRPr="00821C16" w:rsidRDefault="00D17D34" w:rsidP="00821C16">
            <w:pPr>
              <w:spacing w:after="0" w:line="240" w:lineRule="auto"/>
              <w:ind w:right="132"/>
              <w:jc w:val="both"/>
              <w:rPr>
                <w:rFonts w:ascii="Times New Roman" w:hAnsi="Times New Roman" w:cs="Times New Roman"/>
                <w:sz w:val="24"/>
                <w:szCs w:val="24"/>
              </w:rPr>
            </w:pPr>
          </w:p>
          <w:p w:rsidR="00D17D34" w:rsidRPr="00821C16" w:rsidRDefault="00D17D34" w:rsidP="00821C16">
            <w:pPr>
              <w:spacing w:after="0" w:line="240" w:lineRule="auto"/>
              <w:ind w:right="132"/>
              <w:jc w:val="both"/>
              <w:rPr>
                <w:rFonts w:ascii="Times New Roman" w:hAnsi="Times New Roman" w:cs="Times New Roman"/>
                <w:sz w:val="24"/>
                <w:szCs w:val="24"/>
              </w:rPr>
            </w:pPr>
          </w:p>
          <w:p w:rsidR="00D17D34" w:rsidRPr="00821C16" w:rsidRDefault="00D17D34" w:rsidP="00821C16">
            <w:pPr>
              <w:spacing w:after="0" w:line="240" w:lineRule="auto"/>
              <w:ind w:right="132"/>
              <w:jc w:val="both"/>
              <w:rPr>
                <w:rFonts w:ascii="Times New Roman" w:hAnsi="Times New Roman" w:cs="Times New Roman"/>
                <w:sz w:val="24"/>
                <w:szCs w:val="24"/>
              </w:rPr>
            </w:pPr>
          </w:p>
          <w:p w:rsidR="00D17D34" w:rsidRPr="00821C16" w:rsidRDefault="00D17D34" w:rsidP="00821C16">
            <w:pPr>
              <w:spacing w:after="0" w:line="240" w:lineRule="auto"/>
              <w:ind w:right="132"/>
              <w:jc w:val="both"/>
              <w:rPr>
                <w:rFonts w:ascii="Times New Roman" w:hAnsi="Times New Roman" w:cs="Times New Roman"/>
                <w:sz w:val="24"/>
                <w:szCs w:val="24"/>
              </w:rPr>
            </w:pPr>
          </w:p>
          <w:p w:rsidR="00D17D34" w:rsidRPr="00821C16" w:rsidRDefault="00D17D34" w:rsidP="00821C16">
            <w:pPr>
              <w:spacing w:after="0" w:line="240" w:lineRule="auto"/>
              <w:ind w:right="132"/>
              <w:jc w:val="both"/>
              <w:rPr>
                <w:rFonts w:ascii="Times New Roman" w:hAnsi="Times New Roman" w:cs="Times New Roman"/>
                <w:sz w:val="24"/>
                <w:szCs w:val="24"/>
              </w:rPr>
            </w:pPr>
          </w:p>
          <w:p w:rsidR="00D17D34" w:rsidRPr="00821C16" w:rsidRDefault="00D17D34" w:rsidP="00821C16">
            <w:pPr>
              <w:spacing w:after="0" w:line="240" w:lineRule="auto"/>
              <w:ind w:right="132"/>
              <w:jc w:val="both"/>
              <w:rPr>
                <w:rFonts w:ascii="Times New Roman" w:hAnsi="Times New Roman" w:cs="Times New Roman"/>
                <w:sz w:val="24"/>
                <w:szCs w:val="24"/>
              </w:rPr>
            </w:pPr>
          </w:p>
          <w:p w:rsidR="00D17D34" w:rsidRPr="00821C16" w:rsidRDefault="00D17D34" w:rsidP="00821C16">
            <w:pPr>
              <w:spacing w:after="0" w:line="240" w:lineRule="auto"/>
              <w:ind w:right="132"/>
              <w:jc w:val="both"/>
              <w:rPr>
                <w:rFonts w:ascii="Times New Roman" w:hAnsi="Times New Roman" w:cs="Times New Roman"/>
                <w:sz w:val="24"/>
                <w:szCs w:val="24"/>
              </w:rPr>
            </w:pPr>
          </w:p>
          <w:p w:rsidR="00D17D34" w:rsidRPr="00821C16" w:rsidRDefault="00D17D34" w:rsidP="00821C16">
            <w:pPr>
              <w:spacing w:after="0" w:line="240" w:lineRule="auto"/>
              <w:ind w:right="132"/>
              <w:jc w:val="both"/>
              <w:rPr>
                <w:rFonts w:ascii="Times New Roman" w:hAnsi="Times New Roman" w:cs="Times New Roman"/>
                <w:sz w:val="24"/>
                <w:szCs w:val="24"/>
              </w:rPr>
            </w:pPr>
          </w:p>
          <w:p w:rsidR="00D17D34" w:rsidRPr="00821C16" w:rsidRDefault="00D17D34" w:rsidP="00821C16">
            <w:pPr>
              <w:spacing w:after="0" w:line="240" w:lineRule="auto"/>
              <w:ind w:right="132"/>
              <w:jc w:val="both"/>
              <w:rPr>
                <w:rFonts w:ascii="Times New Roman" w:hAnsi="Times New Roman" w:cs="Times New Roman"/>
                <w:sz w:val="24"/>
                <w:szCs w:val="24"/>
              </w:rPr>
            </w:pPr>
          </w:p>
          <w:p w:rsidR="00D17D34" w:rsidRPr="00821C16" w:rsidRDefault="00D17D34" w:rsidP="00821C16">
            <w:pPr>
              <w:spacing w:after="0" w:line="240" w:lineRule="auto"/>
              <w:ind w:right="132"/>
              <w:jc w:val="both"/>
              <w:rPr>
                <w:rFonts w:ascii="Times New Roman" w:hAnsi="Times New Roman" w:cs="Times New Roman"/>
                <w:sz w:val="24"/>
                <w:szCs w:val="24"/>
              </w:rPr>
            </w:pPr>
          </w:p>
          <w:p w:rsidR="00D17D34" w:rsidRPr="00821C16" w:rsidRDefault="00D17D34" w:rsidP="00821C16">
            <w:pPr>
              <w:spacing w:after="0" w:line="240" w:lineRule="auto"/>
              <w:ind w:right="132"/>
              <w:jc w:val="both"/>
              <w:rPr>
                <w:rFonts w:ascii="Times New Roman" w:hAnsi="Times New Roman" w:cs="Times New Roman"/>
                <w:sz w:val="24"/>
                <w:szCs w:val="24"/>
              </w:rPr>
            </w:pPr>
          </w:p>
          <w:p w:rsidR="00D17D34" w:rsidRPr="00821C16" w:rsidRDefault="00D17D34" w:rsidP="00821C16">
            <w:pPr>
              <w:spacing w:after="0" w:line="240" w:lineRule="auto"/>
              <w:ind w:right="132"/>
              <w:jc w:val="both"/>
              <w:rPr>
                <w:rFonts w:ascii="Times New Roman" w:hAnsi="Times New Roman" w:cs="Times New Roman"/>
                <w:sz w:val="24"/>
                <w:szCs w:val="24"/>
              </w:rPr>
            </w:pPr>
          </w:p>
          <w:p w:rsidR="00D17D34" w:rsidRPr="00821C16" w:rsidRDefault="00D17D34" w:rsidP="00821C16">
            <w:pPr>
              <w:spacing w:after="0" w:line="240" w:lineRule="auto"/>
              <w:ind w:right="132"/>
              <w:jc w:val="both"/>
              <w:rPr>
                <w:rFonts w:ascii="Times New Roman" w:hAnsi="Times New Roman" w:cs="Times New Roman"/>
                <w:sz w:val="24"/>
                <w:szCs w:val="24"/>
              </w:rPr>
            </w:pPr>
          </w:p>
          <w:p w:rsidR="00D17D34" w:rsidRPr="00821C16" w:rsidRDefault="00D17D34" w:rsidP="00821C16">
            <w:pPr>
              <w:spacing w:after="0" w:line="240" w:lineRule="auto"/>
              <w:ind w:right="132"/>
              <w:jc w:val="both"/>
              <w:rPr>
                <w:rFonts w:ascii="Times New Roman" w:hAnsi="Times New Roman" w:cs="Times New Roman"/>
                <w:sz w:val="24"/>
                <w:szCs w:val="24"/>
              </w:rPr>
            </w:pPr>
          </w:p>
          <w:p w:rsidR="00D17D34" w:rsidRPr="00821C16" w:rsidRDefault="00D17D34" w:rsidP="00821C16">
            <w:pPr>
              <w:spacing w:after="0" w:line="240" w:lineRule="auto"/>
              <w:ind w:right="132"/>
              <w:jc w:val="both"/>
              <w:rPr>
                <w:rFonts w:ascii="Times New Roman" w:hAnsi="Times New Roman" w:cs="Times New Roman"/>
                <w:sz w:val="24"/>
                <w:szCs w:val="24"/>
              </w:rPr>
            </w:pPr>
          </w:p>
          <w:p w:rsidR="00D17D34" w:rsidRPr="00821C16" w:rsidRDefault="00D17D34" w:rsidP="00821C16">
            <w:pPr>
              <w:spacing w:after="0" w:line="240" w:lineRule="auto"/>
              <w:ind w:right="132"/>
              <w:jc w:val="both"/>
              <w:rPr>
                <w:rFonts w:ascii="Times New Roman" w:hAnsi="Times New Roman" w:cs="Times New Roman"/>
                <w:sz w:val="24"/>
                <w:szCs w:val="24"/>
              </w:rPr>
            </w:pPr>
          </w:p>
          <w:p w:rsidR="00D17D34" w:rsidRPr="00821C16" w:rsidRDefault="00D17D34" w:rsidP="00821C16">
            <w:pPr>
              <w:spacing w:after="0" w:line="240" w:lineRule="auto"/>
              <w:ind w:right="132"/>
              <w:jc w:val="both"/>
              <w:rPr>
                <w:rFonts w:ascii="Times New Roman" w:hAnsi="Times New Roman" w:cs="Times New Roman"/>
                <w:sz w:val="24"/>
                <w:szCs w:val="24"/>
              </w:rPr>
            </w:pPr>
          </w:p>
          <w:p w:rsidR="00D17D34" w:rsidRPr="00821C16" w:rsidRDefault="00D17D34" w:rsidP="00821C16">
            <w:pPr>
              <w:spacing w:after="0" w:line="240" w:lineRule="auto"/>
              <w:ind w:right="132"/>
              <w:jc w:val="both"/>
              <w:rPr>
                <w:rFonts w:ascii="Times New Roman" w:hAnsi="Times New Roman" w:cs="Times New Roman"/>
                <w:sz w:val="24"/>
                <w:szCs w:val="24"/>
              </w:rPr>
            </w:pPr>
          </w:p>
          <w:p w:rsidR="00D17D34" w:rsidRPr="00821C16" w:rsidRDefault="00D17D34" w:rsidP="00821C16">
            <w:pPr>
              <w:spacing w:after="0" w:line="240" w:lineRule="auto"/>
              <w:ind w:right="132"/>
              <w:jc w:val="both"/>
              <w:rPr>
                <w:rFonts w:ascii="Times New Roman" w:hAnsi="Times New Roman" w:cs="Times New Roman"/>
                <w:sz w:val="24"/>
                <w:szCs w:val="24"/>
              </w:rPr>
            </w:pPr>
          </w:p>
          <w:p w:rsidR="00D17D34" w:rsidRPr="00821C16" w:rsidRDefault="00D17D34" w:rsidP="00821C16">
            <w:pPr>
              <w:spacing w:after="0" w:line="240" w:lineRule="auto"/>
              <w:ind w:right="132"/>
              <w:jc w:val="both"/>
              <w:rPr>
                <w:rFonts w:ascii="Times New Roman" w:hAnsi="Times New Roman" w:cs="Times New Roman"/>
                <w:sz w:val="24"/>
                <w:szCs w:val="24"/>
              </w:rPr>
            </w:pPr>
          </w:p>
          <w:p w:rsidR="00D17D34" w:rsidRPr="00821C16" w:rsidRDefault="00D17D34" w:rsidP="00821C16">
            <w:pPr>
              <w:spacing w:after="0" w:line="240" w:lineRule="auto"/>
              <w:ind w:right="132"/>
              <w:jc w:val="both"/>
              <w:rPr>
                <w:rFonts w:ascii="Times New Roman" w:hAnsi="Times New Roman" w:cs="Times New Roman"/>
                <w:sz w:val="24"/>
                <w:szCs w:val="24"/>
              </w:rPr>
            </w:pPr>
          </w:p>
          <w:p w:rsidR="00D17D34" w:rsidRPr="00821C16" w:rsidRDefault="00D17D34" w:rsidP="00821C16">
            <w:pPr>
              <w:spacing w:after="0" w:line="240" w:lineRule="auto"/>
              <w:ind w:right="132"/>
              <w:jc w:val="both"/>
              <w:rPr>
                <w:rFonts w:ascii="Times New Roman" w:hAnsi="Times New Roman" w:cs="Times New Roman"/>
                <w:sz w:val="24"/>
                <w:szCs w:val="24"/>
              </w:rPr>
            </w:pPr>
          </w:p>
          <w:p w:rsidR="00D17D34" w:rsidRPr="00821C16" w:rsidRDefault="00D17D34" w:rsidP="00821C16">
            <w:pPr>
              <w:spacing w:after="0" w:line="240" w:lineRule="auto"/>
              <w:ind w:right="132"/>
              <w:jc w:val="both"/>
              <w:rPr>
                <w:rFonts w:ascii="Times New Roman" w:hAnsi="Times New Roman" w:cs="Times New Roman"/>
                <w:sz w:val="24"/>
                <w:szCs w:val="24"/>
              </w:rPr>
            </w:pPr>
          </w:p>
          <w:p w:rsidR="00D17D34" w:rsidRPr="00821C16" w:rsidRDefault="00D17D34" w:rsidP="00821C16">
            <w:pPr>
              <w:spacing w:after="0" w:line="240" w:lineRule="auto"/>
              <w:ind w:right="132"/>
              <w:jc w:val="both"/>
              <w:rPr>
                <w:rFonts w:ascii="Times New Roman" w:hAnsi="Times New Roman" w:cs="Times New Roman"/>
                <w:sz w:val="24"/>
                <w:szCs w:val="24"/>
              </w:rPr>
            </w:pPr>
          </w:p>
          <w:p w:rsidR="00D17D34" w:rsidRPr="00821C16" w:rsidRDefault="00D17D34" w:rsidP="00821C16">
            <w:pPr>
              <w:spacing w:after="0" w:line="240" w:lineRule="auto"/>
              <w:ind w:right="132"/>
              <w:jc w:val="both"/>
              <w:rPr>
                <w:rFonts w:ascii="Times New Roman" w:hAnsi="Times New Roman" w:cs="Times New Roman"/>
                <w:sz w:val="24"/>
                <w:szCs w:val="24"/>
              </w:rPr>
            </w:pPr>
          </w:p>
          <w:p w:rsidR="00D17D34" w:rsidRPr="00821C16" w:rsidRDefault="00D17D34" w:rsidP="00821C16">
            <w:pPr>
              <w:spacing w:after="0" w:line="240" w:lineRule="auto"/>
              <w:ind w:right="132"/>
              <w:jc w:val="both"/>
              <w:rPr>
                <w:rFonts w:ascii="Times New Roman" w:hAnsi="Times New Roman" w:cs="Times New Roman"/>
                <w:sz w:val="24"/>
                <w:szCs w:val="24"/>
              </w:rPr>
            </w:pPr>
          </w:p>
          <w:p w:rsidR="00D17D34" w:rsidRPr="00821C16" w:rsidRDefault="00D17D34" w:rsidP="00821C16">
            <w:pPr>
              <w:spacing w:after="0" w:line="240" w:lineRule="auto"/>
              <w:ind w:right="132"/>
              <w:jc w:val="both"/>
              <w:rPr>
                <w:rFonts w:ascii="Times New Roman" w:hAnsi="Times New Roman" w:cs="Times New Roman"/>
                <w:sz w:val="24"/>
                <w:szCs w:val="24"/>
              </w:rPr>
            </w:pPr>
          </w:p>
          <w:p w:rsidR="00D17D34" w:rsidRPr="00821C16" w:rsidRDefault="00D17D34" w:rsidP="00821C16">
            <w:pPr>
              <w:spacing w:after="0" w:line="240" w:lineRule="auto"/>
              <w:ind w:right="132"/>
              <w:jc w:val="both"/>
              <w:rPr>
                <w:rFonts w:ascii="Times New Roman" w:hAnsi="Times New Roman" w:cs="Times New Roman"/>
                <w:sz w:val="24"/>
                <w:szCs w:val="24"/>
              </w:rPr>
            </w:pPr>
          </w:p>
          <w:p w:rsidR="00D17D34" w:rsidRPr="00821C16" w:rsidRDefault="00D17D34" w:rsidP="00821C16">
            <w:pPr>
              <w:spacing w:after="0" w:line="240" w:lineRule="auto"/>
              <w:ind w:right="132"/>
              <w:jc w:val="both"/>
              <w:rPr>
                <w:rFonts w:ascii="Times New Roman" w:hAnsi="Times New Roman" w:cs="Times New Roman"/>
                <w:sz w:val="24"/>
                <w:szCs w:val="24"/>
              </w:rPr>
            </w:pPr>
          </w:p>
          <w:p w:rsidR="00D17D34" w:rsidRPr="00821C16" w:rsidRDefault="00D17D34" w:rsidP="00821C16">
            <w:pPr>
              <w:spacing w:after="0" w:line="240" w:lineRule="auto"/>
              <w:ind w:right="132"/>
              <w:jc w:val="both"/>
              <w:rPr>
                <w:rFonts w:ascii="Times New Roman" w:hAnsi="Times New Roman" w:cs="Times New Roman"/>
                <w:sz w:val="24"/>
                <w:szCs w:val="24"/>
              </w:rPr>
            </w:pPr>
          </w:p>
          <w:p w:rsidR="00D17D34" w:rsidRPr="00821C16" w:rsidRDefault="00D17D34" w:rsidP="00821C16">
            <w:pPr>
              <w:spacing w:after="0" w:line="240" w:lineRule="auto"/>
              <w:ind w:right="132"/>
              <w:jc w:val="both"/>
              <w:rPr>
                <w:rFonts w:ascii="Times New Roman" w:hAnsi="Times New Roman" w:cs="Times New Roman"/>
                <w:sz w:val="24"/>
                <w:szCs w:val="24"/>
              </w:rPr>
            </w:pPr>
          </w:p>
          <w:p w:rsidR="00D17D34" w:rsidRPr="00821C16" w:rsidRDefault="00D17D34" w:rsidP="00821C16">
            <w:pPr>
              <w:spacing w:after="0" w:line="240" w:lineRule="auto"/>
              <w:ind w:right="132"/>
              <w:jc w:val="both"/>
              <w:rPr>
                <w:rFonts w:ascii="Times New Roman" w:hAnsi="Times New Roman" w:cs="Times New Roman"/>
                <w:sz w:val="24"/>
                <w:szCs w:val="24"/>
              </w:rPr>
            </w:pPr>
          </w:p>
          <w:p w:rsidR="00D17D34" w:rsidRPr="00821C16" w:rsidRDefault="00D17D34" w:rsidP="00821C16">
            <w:pPr>
              <w:spacing w:after="0" w:line="240" w:lineRule="auto"/>
              <w:ind w:right="132"/>
              <w:jc w:val="both"/>
              <w:rPr>
                <w:rFonts w:ascii="Times New Roman" w:hAnsi="Times New Roman" w:cs="Times New Roman"/>
                <w:sz w:val="24"/>
                <w:szCs w:val="24"/>
              </w:rPr>
            </w:pPr>
          </w:p>
          <w:p w:rsidR="00D17D34" w:rsidRPr="00821C16" w:rsidRDefault="00D17D34" w:rsidP="00821C16">
            <w:pPr>
              <w:spacing w:after="0" w:line="240" w:lineRule="auto"/>
              <w:ind w:right="132"/>
              <w:jc w:val="both"/>
              <w:rPr>
                <w:rFonts w:ascii="Times New Roman" w:hAnsi="Times New Roman" w:cs="Times New Roman"/>
                <w:sz w:val="24"/>
                <w:szCs w:val="24"/>
              </w:rPr>
            </w:pPr>
          </w:p>
          <w:p w:rsidR="00D17D34" w:rsidRPr="00821C16" w:rsidRDefault="00D17D34" w:rsidP="00821C16">
            <w:pPr>
              <w:spacing w:after="0" w:line="240" w:lineRule="auto"/>
              <w:ind w:right="132"/>
              <w:jc w:val="both"/>
              <w:rPr>
                <w:rFonts w:ascii="Times New Roman" w:hAnsi="Times New Roman" w:cs="Times New Roman"/>
                <w:sz w:val="24"/>
                <w:szCs w:val="24"/>
              </w:rPr>
            </w:pPr>
          </w:p>
          <w:p w:rsidR="00D17D34" w:rsidRPr="00821C16" w:rsidRDefault="00D17D34" w:rsidP="00821C16">
            <w:pPr>
              <w:spacing w:after="0" w:line="240" w:lineRule="auto"/>
              <w:ind w:right="132"/>
              <w:jc w:val="both"/>
              <w:rPr>
                <w:rFonts w:ascii="Times New Roman" w:hAnsi="Times New Roman" w:cs="Times New Roman"/>
                <w:sz w:val="24"/>
                <w:szCs w:val="24"/>
              </w:rPr>
            </w:pPr>
          </w:p>
          <w:p w:rsidR="00D17D34" w:rsidRPr="00821C16" w:rsidRDefault="00D17D34" w:rsidP="00821C16">
            <w:pPr>
              <w:spacing w:after="0" w:line="240" w:lineRule="auto"/>
              <w:ind w:right="132"/>
              <w:jc w:val="both"/>
              <w:rPr>
                <w:rFonts w:ascii="Times New Roman" w:hAnsi="Times New Roman" w:cs="Times New Roman"/>
                <w:sz w:val="24"/>
                <w:szCs w:val="24"/>
              </w:rPr>
            </w:pPr>
          </w:p>
          <w:p w:rsidR="00D17D34" w:rsidRPr="00821C16" w:rsidRDefault="00D17D34" w:rsidP="00821C16">
            <w:pPr>
              <w:spacing w:after="0" w:line="240" w:lineRule="auto"/>
              <w:ind w:right="132"/>
              <w:jc w:val="both"/>
              <w:rPr>
                <w:rFonts w:ascii="Times New Roman" w:hAnsi="Times New Roman" w:cs="Times New Roman"/>
                <w:sz w:val="24"/>
                <w:szCs w:val="24"/>
              </w:rPr>
            </w:pPr>
          </w:p>
          <w:p w:rsidR="00D17D34" w:rsidRPr="00821C16" w:rsidRDefault="00D17D34" w:rsidP="00821C16">
            <w:pPr>
              <w:spacing w:after="0" w:line="240" w:lineRule="auto"/>
              <w:ind w:right="132"/>
              <w:jc w:val="both"/>
              <w:rPr>
                <w:rFonts w:ascii="Times New Roman" w:hAnsi="Times New Roman" w:cs="Times New Roman"/>
                <w:sz w:val="24"/>
                <w:szCs w:val="24"/>
              </w:rPr>
            </w:pPr>
          </w:p>
          <w:p w:rsidR="00D17D34" w:rsidRPr="00821C16" w:rsidRDefault="00D17D34" w:rsidP="00821C16">
            <w:pPr>
              <w:spacing w:after="0" w:line="240" w:lineRule="auto"/>
              <w:ind w:right="132"/>
              <w:jc w:val="both"/>
              <w:rPr>
                <w:rFonts w:ascii="Times New Roman" w:hAnsi="Times New Roman" w:cs="Times New Roman"/>
                <w:sz w:val="24"/>
                <w:szCs w:val="24"/>
              </w:rPr>
            </w:pPr>
          </w:p>
          <w:p w:rsidR="00D17D34" w:rsidRPr="00821C16" w:rsidRDefault="00D17D34" w:rsidP="00821C16">
            <w:pPr>
              <w:spacing w:after="0" w:line="240" w:lineRule="auto"/>
              <w:ind w:right="132"/>
              <w:jc w:val="both"/>
              <w:rPr>
                <w:rFonts w:ascii="Times New Roman" w:hAnsi="Times New Roman" w:cs="Times New Roman"/>
                <w:sz w:val="24"/>
                <w:szCs w:val="24"/>
              </w:rPr>
            </w:pPr>
          </w:p>
          <w:p w:rsidR="00D17D34" w:rsidRPr="00821C16" w:rsidRDefault="00D17D34" w:rsidP="00821C16">
            <w:pPr>
              <w:spacing w:after="0" w:line="240" w:lineRule="auto"/>
              <w:ind w:right="132"/>
              <w:jc w:val="both"/>
              <w:rPr>
                <w:rFonts w:ascii="Times New Roman" w:hAnsi="Times New Roman" w:cs="Times New Roman"/>
                <w:sz w:val="24"/>
                <w:szCs w:val="24"/>
              </w:rPr>
            </w:pPr>
          </w:p>
          <w:p w:rsidR="00D17D34" w:rsidRPr="00821C16" w:rsidRDefault="00D17D34" w:rsidP="00821C16">
            <w:pPr>
              <w:spacing w:after="0" w:line="240" w:lineRule="auto"/>
              <w:ind w:right="132"/>
              <w:jc w:val="both"/>
              <w:rPr>
                <w:rFonts w:ascii="Times New Roman" w:hAnsi="Times New Roman" w:cs="Times New Roman"/>
                <w:sz w:val="24"/>
                <w:szCs w:val="24"/>
              </w:rPr>
            </w:pPr>
          </w:p>
          <w:p w:rsidR="00D17D34" w:rsidRPr="00821C16" w:rsidRDefault="00D17D34" w:rsidP="00821C16">
            <w:pPr>
              <w:spacing w:after="0" w:line="240" w:lineRule="auto"/>
              <w:ind w:right="132"/>
              <w:jc w:val="both"/>
              <w:rPr>
                <w:rFonts w:ascii="Times New Roman" w:hAnsi="Times New Roman" w:cs="Times New Roman"/>
                <w:sz w:val="24"/>
                <w:szCs w:val="24"/>
              </w:rPr>
            </w:pPr>
          </w:p>
          <w:p w:rsidR="00D17D34" w:rsidRPr="00821C16" w:rsidRDefault="00D17D34" w:rsidP="00821C16">
            <w:pPr>
              <w:spacing w:after="0" w:line="240" w:lineRule="auto"/>
              <w:ind w:right="132"/>
              <w:jc w:val="both"/>
              <w:rPr>
                <w:rFonts w:ascii="Times New Roman" w:hAnsi="Times New Roman" w:cs="Times New Roman"/>
                <w:sz w:val="24"/>
                <w:szCs w:val="24"/>
              </w:rPr>
            </w:pPr>
          </w:p>
          <w:p w:rsidR="00D17D34" w:rsidRPr="00821C16" w:rsidRDefault="00D17D34" w:rsidP="00821C16">
            <w:pPr>
              <w:spacing w:after="0" w:line="240" w:lineRule="auto"/>
              <w:ind w:right="132"/>
              <w:jc w:val="both"/>
              <w:rPr>
                <w:rFonts w:ascii="Times New Roman" w:hAnsi="Times New Roman" w:cs="Times New Roman"/>
                <w:sz w:val="24"/>
                <w:szCs w:val="24"/>
              </w:rPr>
            </w:pPr>
          </w:p>
          <w:p w:rsidR="00D17D34" w:rsidRPr="00821C16" w:rsidRDefault="00D17D34" w:rsidP="00821C16">
            <w:pPr>
              <w:spacing w:after="0" w:line="240" w:lineRule="auto"/>
              <w:ind w:right="132"/>
              <w:jc w:val="both"/>
              <w:rPr>
                <w:rFonts w:ascii="Times New Roman" w:hAnsi="Times New Roman" w:cs="Times New Roman"/>
                <w:sz w:val="24"/>
                <w:szCs w:val="24"/>
              </w:rPr>
            </w:pPr>
          </w:p>
          <w:p w:rsidR="00D17D34" w:rsidRPr="00821C16" w:rsidRDefault="00D17D34" w:rsidP="00821C16">
            <w:pPr>
              <w:spacing w:after="0" w:line="240" w:lineRule="auto"/>
              <w:ind w:right="132"/>
              <w:jc w:val="both"/>
              <w:rPr>
                <w:rFonts w:ascii="Times New Roman" w:hAnsi="Times New Roman" w:cs="Times New Roman"/>
                <w:sz w:val="24"/>
                <w:szCs w:val="24"/>
              </w:rPr>
            </w:pPr>
          </w:p>
          <w:p w:rsidR="00D17D34" w:rsidRPr="00821C16" w:rsidRDefault="00D17D34" w:rsidP="00821C16">
            <w:pPr>
              <w:spacing w:after="0" w:line="240" w:lineRule="auto"/>
              <w:ind w:right="132"/>
              <w:jc w:val="both"/>
              <w:rPr>
                <w:rFonts w:ascii="Times New Roman" w:hAnsi="Times New Roman" w:cs="Times New Roman"/>
                <w:sz w:val="24"/>
                <w:szCs w:val="24"/>
              </w:rPr>
            </w:pPr>
          </w:p>
          <w:p w:rsidR="00D17D34" w:rsidRPr="00821C16" w:rsidRDefault="00D17D34" w:rsidP="00821C16">
            <w:pPr>
              <w:spacing w:after="0" w:line="240" w:lineRule="auto"/>
              <w:ind w:right="132"/>
              <w:jc w:val="both"/>
              <w:rPr>
                <w:rFonts w:ascii="Times New Roman" w:hAnsi="Times New Roman" w:cs="Times New Roman"/>
                <w:sz w:val="24"/>
                <w:szCs w:val="24"/>
              </w:rPr>
            </w:pPr>
          </w:p>
          <w:p w:rsidR="00D17D34" w:rsidRPr="00821C16" w:rsidRDefault="00D17D34" w:rsidP="00821C16">
            <w:pPr>
              <w:spacing w:after="0" w:line="240" w:lineRule="auto"/>
              <w:ind w:right="132"/>
              <w:jc w:val="both"/>
              <w:rPr>
                <w:rFonts w:ascii="Times New Roman" w:hAnsi="Times New Roman" w:cs="Times New Roman"/>
                <w:sz w:val="24"/>
                <w:szCs w:val="24"/>
              </w:rPr>
            </w:pPr>
          </w:p>
          <w:p w:rsidR="00D17D34" w:rsidRPr="00821C16" w:rsidRDefault="00D17D34" w:rsidP="00821C16">
            <w:pPr>
              <w:spacing w:after="0" w:line="240" w:lineRule="auto"/>
              <w:ind w:right="132"/>
              <w:jc w:val="both"/>
              <w:rPr>
                <w:rFonts w:ascii="Times New Roman" w:hAnsi="Times New Roman" w:cs="Times New Roman"/>
                <w:sz w:val="24"/>
                <w:szCs w:val="24"/>
              </w:rPr>
            </w:pPr>
          </w:p>
          <w:p w:rsidR="00D17D34" w:rsidRPr="00821C16" w:rsidRDefault="00D17D34" w:rsidP="00821C16">
            <w:pPr>
              <w:spacing w:after="0" w:line="240" w:lineRule="auto"/>
              <w:ind w:right="132"/>
              <w:jc w:val="both"/>
              <w:rPr>
                <w:rFonts w:ascii="Times New Roman" w:hAnsi="Times New Roman" w:cs="Times New Roman"/>
                <w:sz w:val="24"/>
                <w:szCs w:val="24"/>
              </w:rPr>
            </w:pPr>
          </w:p>
          <w:p w:rsidR="00D17D34" w:rsidRPr="00821C16" w:rsidRDefault="00D17D34" w:rsidP="00821C16">
            <w:pPr>
              <w:spacing w:after="0" w:line="240" w:lineRule="auto"/>
              <w:ind w:right="132"/>
              <w:jc w:val="both"/>
              <w:rPr>
                <w:rFonts w:ascii="Times New Roman" w:hAnsi="Times New Roman" w:cs="Times New Roman"/>
                <w:sz w:val="24"/>
                <w:szCs w:val="24"/>
              </w:rPr>
            </w:pPr>
          </w:p>
          <w:p w:rsidR="00D17D34" w:rsidRPr="00821C16" w:rsidRDefault="00D17D34" w:rsidP="00821C16">
            <w:pPr>
              <w:spacing w:after="0" w:line="240" w:lineRule="auto"/>
              <w:ind w:right="132"/>
              <w:jc w:val="both"/>
              <w:rPr>
                <w:rFonts w:ascii="Times New Roman" w:hAnsi="Times New Roman" w:cs="Times New Roman"/>
                <w:sz w:val="24"/>
                <w:szCs w:val="24"/>
              </w:rPr>
            </w:pPr>
          </w:p>
          <w:p w:rsidR="00D17D34" w:rsidRPr="00821C16" w:rsidRDefault="00D17D34" w:rsidP="00821C16">
            <w:pPr>
              <w:spacing w:after="0" w:line="240" w:lineRule="auto"/>
              <w:ind w:right="132"/>
              <w:jc w:val="both"/>
              <w:rPr>
                <w:rFonts w:ascii="Times New Roman" w:hAnsi="Times New Roman" w:cs="Times New Roman"/>
                <w:sz w:val="24"/>
                <w:szCs w:val="24"/>
              </w:rPr>
            </w:pPr>
          </w:p>
          <w:p w:rsidR="00D17D34" w:rsidRPr="00821C16" w:rsidRDefault="00D17D34" w:rsidP="00821C16">
            <w:pPr>
              <w:spacing w:after="0" w:line="240" w:lineRule="auto"/>
              <w:ind w:right="132"/>
              <w:jc w:val="both"/>
              <w:rPr>
                <w:rFonts w:ascii="Times New Roman" w:hAnsi="Times New Roman" w:cs="Times New Roman"/>
                <w:sz w:val="24"/>
                <w:szCs w:val="24"/>
              </w:rPr>
            </w:pPr>
          </w:p>
          <w:p w:rsidR="00D17D34" w:rsidRPr="00821C16" w:rsidRDefault="00D17D34" w:rsidP="00821C16">
            <w:pPr>
              <w:spacing w:after="0" w:line="240" w:lineRule="auto"/>
              <w:ind w:right="132"/>
              <w:jc w:val="both"/>
              <w:rPr>
                <w:rFonts w:ascii="Times New Roman" w:hAnsi="Times New Roman" w:cs="Times New Roman"/>
                <w:sz w:val="24"/>
                <w:szCs w:val="24"/>
              </w:rPr>
            </w:pPr>
          </w:p>
          <w:p w:rsidR="00D17D34" w:rsidRPr="00821C16" w:rsidRDefault="00D17D34" w:rsidP="00821C16">
            <w:pPr>
              <w:spacing w:after="0" w:line="240" w:lineRule="auto"/>
              <w:ind w:right="132"/>
              <w:jc w:val="both"/>
              <w:rPr>
                <w:rFonts w:ascii="Times New Roman" w:hAnsi="Times New Roman" w:cs="Times New Roman"/>
                <w:sz w:val="24"/>
                <w:szCs w:val="24"/>
              </w:rPr>
            </w:pPr>
          </w:p>
          <w:p w:rsidR="00D17D34" w:rsidRPr="00821C16" w:rsidRDefault="00D17D34" w:rsidP="00821C16">
            <w:pPr>
              <w:spacing w:after="0" w:line="240" w:lineRule="auto"/>
              <w:ind w:right="132"/>
              <w:jc w:val="both"/>
              <w:rPr>
                <w:rFonts w:ascii="Times New Roman" w:hAnsi="Times New Roman" w:cs="Times New Roman"/>
                <w:sz w:val="24"/>
                <w:szCs w:val="24"/>
              </w:rPr>
            </w:pPr>
          </w:p>
          <w:p w:rsidR="00D17D34" w:rsidRPr="00821C16" w:rsidRDefault="00D17D34" w:rsidP="00821C16">
            <w:pPr>
              <w:spacing w:after="0" w:line="240" w:lineRule="auto"/>
              <w:ind w:right="132"/>
              <w:jc w:val="both"/>
              <w:rPr>
                <w:rFonts w:ascii="Times New Roman" w:hAnsi="Times New Roman" w:cs="Times New Roman"/>
                <w:sz w:val="24"/>
                <w:szCs w:val="24"/>
              </w:rPr>
            </w:pPr>
          </w:p>
          <w:p w:rsidR="00D17D34" w:rsidRPr="00821C16" w:rsidRDefault="00D17D34" w:rsidP="00821C16">
            <w:pPr>
              <w:spacing w:after="0" w:line="240" w:lineRule="auto"/>
              <w:ind w:right="132"/>
              <w:jc w:val="both"/>
              <w:rPr>
                <w:rFonts w:ascii="Times New Roman" w:hAnsi="Times New Roman" w:cs="Times New Roman"/>
                <w:sz w:val="24"/>
                <w:szCs w:val="24"/>
              </w:rPr>
            </w:pPr>
          </w:p>
          <w:p w:rsidR="00D17D34" w:rsidRPr="00821C16" w:rsidRDefault="00D17D34" w:rsidP="00821C16">
            <w:pPr>
              <w:spacing w:after="0" w:line="240" w:lineRule="auto"/>
              <w:ind w:right="132"/>
              <w:jc w:val="both"/>
              <w:rPr>
                <w:rFonts w:ascii="Times New Roman" w:hAnsi="Times New Roman" w:cs="Times New Roman"/>
                <w:sz w:val="24"/>
                <w:szCs w:val="24"/>
              </w:rPr>
            </w:pPr>
          </w:p>
          <w:p w:rsidR="00D17D34" w:rsidRPr="00821C16" w:rsidRDefault="00D17D34" w:rsidP="00821C16">
            <w:pPr>
              <w:spacing w:after="0" w:line="240" w:lineRule="auto"/>
              <w:ind w:right="132"/>
              <w:jc w:val="both"/>
              <w:rPr>
                <w:rFonts w:ascii="Times New Roman" w:hAnsi="Times New Roman" w:cs="Times New Roman"/>
                <w:sz w:val="24"/>
                <w:szCs w:val="24"/>
              </w:rPr>
            </w:pPr>
          </w:p>
          <w:p w:rsidR="00D17D34" w:rsidRPr="00821C16" w:rsidRDefault="00D17D34" w:rsidP="00821C16">
            <w:pPr>
              <w:spacing w:after="0" w:line="240" w:lineRule="auto"/>
              <w:ind w:right="132"/>
              <w:jc w:val="both"/>
              <w:rPr>
                <w:rFonts w:ascii="Times New Roman" w:hAnsi="Times New Roman" w:cs="Times New Roman"/>
                <w:sz w:val="24"/>
                <w:szCs w:val="24"/>
              </w:rPr>
            </w:pPr>
          </w:p>
          <w:p w:rsidR="00D17D34" w:rsidRPr="00821C16" w:rsidRDefault="00D17D34" w:rsidP="00821C16">
            <w:pPr>
              <w:spacing w:after="0" w:line="240" w:lineRule="auto"/>
              <w:ind w:right="132"/>
              <w:jc w:val="both"/>
              <w:rPr>
                <w:rFonts w:ascii="Times New Roman" w:hAnsi="Times New Roman" w:cs="Times New Roman"/>
                <w:sz w:val="24"/>
                <w:szCs w:val="24"/>
              </w:rPr>
            </w:pPr>
          </w:p>
          <w:p w:rsidR="00D17D34" w:rsidRPr="00821C16" w:rsidRDefault="00D17D34" w:rsidP="00821C16">
            <w:pPr>
              <w:spacing w:after="0" w:line="240" w:lineRule="auto"/>
              <w:ind w:right="132"/>
              <w:jc w:val="both"/>
              <w:rPr>
                <w:rFonts w:ascii="Times New Roman" w:hAnsi="Times New Roman" w:cs="Times New Roman"/>
                <w:sz w:val="24"/>
                <w:szCs w:val="24"/>
              </w:rPr>
            </w:pPr>
          </w:p>
          <w:p w:rsidR="00D17D34" w:rsidRPr="00821C16" w:rsidRDefault="00D17D34" w:rsidP="00821C16">
            <w:pPr>
              <w:spacing w:after="0" w:line="240" w:lineRule="auto"/>
              <w:ind w:right="132"/>
              <w:jc w:val="both"/>
              <w:rPr>
                <w:rFonts w:ascii="Times New Roman" w:hAnsi="Times New Roman" w:cs="Times New Roman"/>
                <w:sz w:val="24"/>
                <w:szCs w:val="24"/>
              </w:rPr>
            </w:pPr>
          </w:p>
          <w:p w:rsidR="00D17D34" w:rsidRPr="00821C16" w:rsidRDefault="00D17D34" w:rsidP="00821C16">
            <w:pPr>
              <w:spacing w:after="0" w:line="240" w:lineRule="auto"/>
              <w:ind w:right="132"/>
              <w:jc w:val="both"/>
              <w:rPr>
                <w:rFonts w:ascii="Times New Roman" w:hAnsi="Times New Roman" w:cs="Times New Roman"/>
                <w:sz w:val="24"/>
                <w:szCs w:val="24"/>
              </w:rPr>
            </w:pPr>
          </w:p>
          <w:p w:rsidR="00D17D34" w:rsidRPr="00821C16" w:rsidRDefault="00D17D34" w:rsidP="00821C16">
            <w:pPr>
              <w:spacing w:after="0" w:line="240" w:lineRule="auto"/>
              <w:ind w:right="132"/>
              <w:jc w:val="both"/>
              <w:rPr>
                <w:rFonts w:ascii="Times New Roman" w:hAnsi="Times New Roman" w:cs="Times New Roman"/>
                <w:sz w:val="24"/>
                <w:szCs w:val="24"/>
              </w:rPr>
            </w:pPr>
          </w:p>
          <w:p w:rsidR="00D17D34" w:rsidRPr="00821C16" w:rsidRDefault="00D17D34" w:rsidP="00821C16">
            <w:pPr>
              <w:spacing w:after="0" w:line="240" w:lineRule="auto"/>
              <w:ind w:right="132"/>
              <w:jc w:val="both"/>
              <w:rPr>
                <w:rFonts w:ascii="Times New Roman" w:hAnsi="Times New Roman" w:cs="Times New Roman"/>
                <w:sz w:val="24"/>
                <w:szCs w:val="24"/>
              </w:rPr>
            </w:pPr>
          </w:p>
          <w:p w:rsidR="00D17D34" w:rsidRPr="00821C16" w:rsidRDefault="00D17D34" w:rsidP="00821C16">
            <w:pPr>
              <w:spacing w:after="0" w:line="240" w:lineRule="auto"/>
              <w:ind w:right="132"/>
              <w:jc w:val="both"/>
              <w:rPr>
                <w:rFonts w:ascii="Times New Roman" w:hAnsi="Times New Roman" w:cs="Times New Roman"/>
                <w:sz w:val="24"/>
                <w:szCs w:val="24"/>
              </w:rPr>
            </w:pPr>
          </w:p>
          <w:p w:rsidR="00D17D34" w:rsidRPr="00821C16" w:rsidRDefault="00D17D34" w:rsidP="00821C16">
            <w:pPr>
              <w:spacing w:after="0" w:line="240" w:lineRule="auto"/>
              <w:ind w:right="132"/>
              <w:jc w:val="both"/>
              <w:rPr>
                <w:rFonts w:ascii="Times New Roman" w:hAnsi="Times New Roman" w:cs="Times New Roman"/>
                <w:sz w:val="24"/>
                <w:szCs w:val="24"/>
              </w:rPr>
            </w:pPr>
          </w:p>
          <w:p w:rsidR="00D17D34" w:rsidRPr="00821C16" w:rsidRDefault="00D17D34" w:rsidP="00821C16">
            <w:pPr>
              <w:spacing w:after="0" w:line="240" w:lineRule="auto"/>
              <w:ind w:right="132"/>
              <w:jc w:val="both"/>
              <w:rPr>
                <w:rFonts w:ascii="Times New Roman" w:hAnsi="Times New Roman" w:cs="Times New Roman"/>
                <w:sz w:val="24"/>
                <w:szCs w:val="24"/>
              </w:rPr>
            </w:pPr>
          </w:p>
          <w:p w:rsidR="00D17D34" w:rsidRPr="00821C16" w:rsidRDefault="00D17D34" w:rsidP="00821C16">
            <w:pPr>
              <w:spacing w:after="0" w:line="240" w:lineRule="auto"/>
              <w:ind w:right="132"/>
              <w:jc w:val="both"/>
              <w:rPr>
                <w:rFonts w:ascii="Times New Roman" w:hAnsi="Times New Roman" w:cs="Times New Roman"/>
                <w:sz w:val="24"/>
                <w:szCs w:val="24"/>
              </w:rPr>
            </w:pPr>
          </w:p>
          <w:p w:rsidR="00D17D34" w:rsidRPr="00821C16" w:rsidRDefault="00D17D34" w:rsidP="00821C16">
            <w:pPr>
              <w:spacing w:after="0" w:line="240" w:lineRule="auto"/>
              <w:ind w:right="132"/>
              <w:jc w:val="both"/>
              <w:rPr>
                <w:rFonts w:ascii="Times New Roman" w:hAnsi="Times New Roman" w:cs="Times New Roman"/>
                <w:sz w:val="24"/>
                <w:szCs w:val="24"/>
              </w:rPr>
            </w:pPr>
          </w:p>
          <w:p w:rsidR="00D17D34" w:rsidRPr="00821C16" w:rsidRDefault="00D17D34" w:rsidP="00821C16">
            <w:pPr>
              <w:spacing w:after="0" w:line="240" w:lineRule="auto"/>
              <w:ind w:right="132"/>
              <w:jc w:val="both"/>
              <w:rPr>
                <w:rFonts w:ascii="Times New Roman" w:hAnsi="Times New Roman" w:cs="Times New Roman"/>
                <w:sz w:val="24"/>
                <w:szCs w:val="24"/>
              </w:rPr>
            </w:pPr>
          </w:p>
          <w:p w:rsidR="00D17D34" w:rsidRPr="00821C16" w:rsidRDefault="00D17D34" w:rsidP="00821C16">
            <w:pPr>
              <w:spacing w:after="0" w:line="240" w:lineRule="auto"/>
              <w:ind w:right="132"/>
              <w:jc w:val="both"/>
              <w:rPr>
                <w:rFonts w:ascii="Times New Roman" w:hAnsi="Times New Roman" w:cs="Times New Roman"/>
                <w:sz w:val="24"/>
                <w:szCs w:val="24"/>
              </w:rPr>
            </w:pPr>
          </w:p>
          <w:p w:rsidR="00D17D34" w:rsidRPr="00821C16" w:rsidRDefault="00D17D34" w:rsidP="00821C16">
            <w:pPr>
              <w:spacing w:after="0" w:line="240" w:lineRule="auto"/>
              <w:ind w:right="132"/>
              <w:jc w:val="both"/>
              <w:rPr>
                <w:rFonts w:ascii="Times New Roman" w:hAnsi="Times New Roman" w:cs="Times New Roman"/>
                <w:sz w:val="24"/>
                <w:szCs w:val="24"/>
              </w:rPr>
            </w:pPr>
          </w:p>
          <w:p w:rsidR="00D17D34" w:rsidRPr="00821C16" w:rsidRDefault="00D17D34" w:rsidP="00821C16">
            <w:pPr>
              <w:spacing w:after="0" w:line="240" w:lineRule="auto"/>
              <w:ind w:right="132"/>
              <w:jc w:val="both"/>
              <w:rPr>
                <w:rFonts w:ascii="Times New Roman" w:hAnsi="Times New Roman" w:cs="Times New Roman"/>
                <w:sz w:val="24"/>
                <w:szCs w:val="24"/>
              </w:rPr>
            </w:pPr>
          </w:p>
          <w:p w:rsidR="00D17D34" w:rsidRPr="00821C16" w:rsidRDefault="00D17D34" w:rsidP="00821C16">
            <w:pPr>
              <w:spacing w:after="0" w:line="240" w:lineRule="auto"/>
              <w:ind w:right="132"/>
              <w:jc w:val="both"/>
              <w:rPr>
                <w:rFonts w:ascii="Times New Roman" w:hAnsi="Times New Roman" w:cs="Times New Roman"/>
                <w:sz w:val="24"/>
                <w:szCs w:val="24"/>
              </w:rPr>
            </w:pPr>
          </w:p>
          <w:p w:rsidR="00D17D34" w:rsidRPr="00821C16" w:rsidRDefault="00D17D34" w:rsidP="00821C16">
            <w:pPr>
              <w:spacing w:after="0" w:line="240" w:lineRule="auto"/>
              <w:ind w:right="132"/>
              <w:jc w:val="both"/>
              <w:rPr>
                <w:rFonts w:ascii="Times New Roman" w:hAnsi="Times New Roman" w:cs="Times New Roman"/>
                <w:sz w:val="24"/>
                <w:szCs w:val="24"/>
              </w:rPr>
            </w:pPr>
          </w:p>
          <w:p w:rsidR="00D17D34" w:rsidRPr="00821C16" w:rsidRDefault="00D17D34" w:rsidP="00821C16">
            <w:pPr>
              <w:spacing w:after="0" w:line="240" w:lineRule="auto"/>
              <w:ind w:right="132"/>
              <w:jc w:val="both"/>
              <w:rPr>
                <w:rFonts w:ascii="Times New Roman" w:hAnsi="Times New Roman" w:cs="Times New Roman"/>
                <w:sz w:val="24"/>
                <w:szCs w:val="24"/>
              </w:rPr>
            </w:pPr>
          </w:p>
          <w:p w:rsidR="00D17D34" w:rsidRPr="00821C16" w:rsidRDefault="00D17D34" w:rsidP="00821C16">
            <w:pPr>
              <w:spacing w:after="0" w:line="240" w:lineRule="auto"/>
              <w:ind w:right="132"/>
              <w:jc w:val="both"/>
              <w:rPr>
                <w:rFonts w:ascii="Times New Roman" w:hAnsi="Times New Roman" w:cs="Times New Roman"/>
                <w:sz w:val="24"/>
                <w:szCs w:val="24"/>
              </w:rPr>
            </w:pPr>
          </w:p>
          <w:p w:rsidR="00D17D34" w:rsidRPr="00821C16" w:rsidRDefault="00D17D34" w:rsidP="00821C16">
            <w:pPr>
              <w:spacing w:after="0" w:line="240" w:lineRule="auto"/>
              <w:ind w:right="132"/>
              <w:jc w:val="both"/>
              <w:rPr>
                <w:rFonts w:ascii="Times New Roman" w:hAnsi="Times New Roman" w:cs="Times New Roman"/>
                <w:sz w:val="24"/>
                <w:szCs w:val="24"/>
              </w:rPr>
            </w:pPr>
          </w:p>
          <w:p w:rsidR="00D17D34" w:rsidRPr="00821C16" w:rsidRDefault="00D17D34" w:rsidP="00821C16">
            <w:pPr>
              <w:spacing w:after="0" w:line="240" w:lineRule="auto"/>
              <w:ind w:right="132"/>
              <w:jc w:val="both"/>
              <w:rPr>
                <w:rFonts w:ascii="Times New Roman" w:hAnsi="Times New Roman" w:cs="Times New Roman"/>
                <w:sz w:val="24"/>
                <w:szCs w:val="24"/>
              </w:rPr>
            </w:pPr>
          </w:p>
          <w:p w:rsidR="00D17D34" w:rsidRPr="00821C16" w:rsidRDefault="00D17D34" w:rsidP="00821C16">
            <w:pPr>
              <w:spacing w:after="0" w:line="240" w:lineRule="auto"/>
              <w:ind w:right="132"/>
              <w:jc w:val="both"/>
              <w:rPr>
                <w:rFonts w:ascii="Times New Roman" w:hAnsi="Times New Roman" w:cs="Times New Roman"/>
                <w:sz w:val="24"/>
                <w:szCs w:val="24"/>
              </w:rPr>
            </w:pPr>
          </w:p>
          <w:p w:rsidR="00D17D34" w:rsidRPr="00821C16" w:rsidRDefault="00D17D34" w:rsidP="00821C16">
            <w:pPr>
              <w:spacing w:after="0" w:line="240" w:lineRule="auto"/>
              <w:ind w:right="132"/>
              <w:jc w:val="both"/>
              <w:rPr>
                <w:rFonts w:ascii="Times New Roman" w:hAnsi="Times New Roman" w:cs="Times New Roman"/>
                <w:sz w:val="24"/>
                <w:szCs w:val="24"/>
              </w:rPr>
            </w:pPr>
          </w:p>
          <w:p w:rsidR="00D17D34" w:rsidRPr="00821C16" w:rsidRDefault="00D17D34" w:rsidP="00821C16">
            <w:pPr>
              <w:spacing w:after="0" w:line="240" w:lineRule="auto"/>
              <w:ind w:right="132"/>
              <w:jc w:val="both"/>
              <w:rPr>
                <w:rFonts w:ascii="Times New Roman" w:hAnsi="Times New Roman" w:cs="Times New Roman"/>
                <w:sz w:val="24"/>
                <w:szCs w:val="24"/>
              </w:rPr>
            </w:pPr>
          </w:p>
          <w:p w:rsidR="00D17D34" w:rsidRPr="00821C16" w:rsidRDefault="00D17D34" w:rsidP="00821C16">
            <w:pPr>
              <w:spacing w:after="0" w:line="240" w:lineRule="auto"/>
              <w:ind w:right="132"/>
              <w:jc w:val="both"/>
              <w:rPr>
                <w:rFonts w:ascii="Times New Roman" w:hAnsi="Times New Roman" w:cs="Times New Roman"/>
                <w:sz w:val="24"/>
                <w:szCs w:val="24"/>
              </w:rPr>
            </w:pPr>
          </w:p>
          <w:p w:rsidR="00D17D34" w:rsidRPr="00821C16" w:rsidRDefault="00D17D34" w:rsidP="00821C16">
            <w:pPr>
              <w:spacing w:after="0" w:line="240" w:lineRule="auto"/>
              <w:ind w:right="132"/>
              <w:jc w:val="both"/>
              <w:rPr>
                <w:rFonts w:ascii="Times New Roman" w:hAnsi="Times New Roman" w:cs="Times New Roman"/>
                <w:sz w:val="24"/>
                <w:szCs w:val="24"/>
              </w:rPr>
            </w:pPr>
          </w:p>
          <w:p w:rsidR="00D17D34" w:rsidRPr="00821C16" w:rsidRDefault="00D17D34" w:rsidP="00821C16">
            <w:pPr>
              <w:spacing w:after="0" w:line="240" w:lineRule="auto"/>
              <w:ind w:right="132"/>
              <w:jc w:val="both"/>
              <w:rPr>
                <w:rFonts w:ascii="Times New Roman" w:hAnsi="Times New Roman" w:cs="Times New Roman"/>
                <w:sz w:val="24"/>
                <w:szCs w:val="24"/>
              </w:rPr>
            </w:pPr>
          </w:p>
          <w:p w:rsidR="00D17D34" w:rsidRPr="00821C16" w:rsidRDefault="00D17D34" w:rsidP="00821C16">
            <w:pPr>
              <w:spacing w:after="0" w:line="240" w:lineRule="auto"/>
              <w:ind w:right="132"/>
              <w:jc w:val="both"/>
              <w:rPr>
                <w:rFonts w:ascii="Times New Roman" w:hAnsi="Times New Roman" w:cs="Times New Roman"/>
                <w:sz w:val="24"/>
                <w:szCs w:val="24"/>
              </w:rPr>
            </w:pPr>
          </w:p>
          <w:p w:rsidR="00D17D34" w:rsidRPr="00821C16" w:rsidRDefault="00D17D34" w:rsidP="00821C16">
            <w:pPr>
              <w:spacing w:after="0" w:line="240" w:lineRule="auto"/>
              <w:ind w:right="132"/>
              <w:jc w:val="both"/>
              <w:rPr>
                <w:rFonts w:ascii="Times New Roman" w:hAnsi="Times New Roman" w:cs="Times New Roman"/>
                <w:sz w:val="24"/>
                <w:szCs w:val="24"/>
              </w:rPr>
            </w:pPr>
          </w:p>
          <w:p w:rsidR="00D17D34" w:rsidRPr="00821C16" w:rsidRDefault="00D17D34" w:rsidP="00821C16">
            <w:pPr>
              <w:spacing w:after="0" w:line="240" w:lineRule="auto"/>
              <w:ind w:right="132"/>
              <w:jc w:val="both"/>
              <w:rPr>
                <w:rFonts w:ascii="Times New Roman" w:hAnsi="Times New Roman" w:cs="Times New Roman"/>
                <w:sz w:val="24"/>
                <w:szCs w:val="24"/>
              </w:rPr>
            </w:pPr>
          </w:p>
          <w:p w:rsidR="00D17D34" w:rsidRPr="00821C16" w:rsidRDefault="00D17D34" w:rsidP="00821C16">
            <w:pPr>
              <w:spacing w:after="0" w:line="240" w:lineRule="auto"/>
              <w:ind w:right="132"/>
              <w:jc w:val="both"/>
              <w:rPr>
                <w:rFonts w:ascii="Times New Roman" w:hAnsi="Times New Roman" w:cs="Times New Roman"/>
                <w:sz w:val="24"/>
                <w:szCs w:val="24"/>
              </w:rPr>
            </w:pPr>
          </w:p>
          <w:p w:rsidR="00D17D34" w:rsidRPr="00821C16" w:rsidRDefault="00D17D34" w:rsidP="00821C16">
            <w:pPr>
              <w:spacing w:after="0" w:line="240" w:lineRule="auto"/>
              <w:ind w:right="132"/>
              <w:jc w:val="both"/>
              <w:rPr>
                <w:rFonts w:ascii="Times New Roman" w:hAnsi="Times New Roman" w:cs="Times New Roman"/>
                <w:sz w:val="24"/>
                <w:szCs w:val="24"/>
              </w:rPr>
            </w:pPr>
          </w:p>
          <w:p w:rsidR="00D17D34" w:rsidRPr="00821C16" w:rsidRDefault="00D17D34" w:rsidP="00821C16">
            <w:pPr>
              <w:spacing w:after="0" w:line="240" w:lineRule="auto"/>
              <w:ind w:right="132"/>
              <w:jc w:val="both"/>
              <w:rPr>
                <w:rFonts w:ascii="Times New Roman" w:hAnsi="Times New Roman" w:cs="Times New Roman"/>
                <w:sz w:val="24"/>
                <w:szCs w:val="24"/>
              </w:rPr>
            </w:pPr>
          </w:p>
          <w:p w:rsidR="00D17D34" w:rsidRPr="00821C16" w:rsidRDefault="00D17D34" w:rsidP="00821C16">
            <w:pPr>
              <w:spacing w:after="0" w:line="240" w:lineRule="auto"/>
              <w:ind w:right="132"/>
              <w:jc w:val="both"/>
              <w:rPr>
                <w:rFonts w:ascii="Times New Roman" w:hAnsi="Times New Roman" w:cs="Times New Roman"/>
                <w:sz w:val="24"/>
                <w:szCs w:val="24"/>
              </w:rPr>
            </w:pPr>
          </w:p>
          <w:p w:rsidR="00D17D34" w:rsidRPr="00821C16" w:rsidRDefault="00D17D34" w:rsidP="00821C16">
            <w:pPr>
              <w:spacing w:after="0" w:line="240" w:lineRule="auto"/>
              <w:ind w:right="132"/>
              <w:jc w:val="both"/>
              <w:rPr>
                <w:rFonts w:ascii="Times New Roman" w:hAnsi="Times New Roman" w:cs="Times New Roman"/>
                <w:sz w:val="24"/>
                <w:szCs w:val="24"/>
              </w:rPr>
            </w:pPr>
          </w:p>
          <w:p w:rsidR="00D17D34" w:rsidRPr="00821C16" w:rsidRDefault="00D17D34" w:rsidP="00821C16">
            <w:pPr>
              <w:spacing w:after="0" w:line="240" w:lineRule="auto"/>
              <w:ind w:right="132"/>
              <w:jc w:val="both"/>
              <w:rPr>
                <w:rFonts w:ascii="Times New Roman" w:hAnsi="Times New Roman" w:cs="Times New Roman"/>
                <w:sz w:val="24"/>
                <w:szCs w:val="24"/>
              </w:rPr>
            </w:pPr>
          </w:p>
          <w:p w:rsidR="00D17D34" w:rsidRPr="00821C16" w:rsidRDefault="00D17D34" w:rsidP="00821C16">
            <w:pPr>
              <w:spacing w:after="0" w:line="240" w:lineRule="auto"/>
              <w:ind w:right="132"/>
              <w:jc w:val="both"/>
              <w:rPr>
                <w:rFonts w:ascii="Times New Roman" w:hAnsi="Times New Roman" w:cs="Times New Roman"/>
                <w:sz w:val="24"/>
                <w:szCs w:val="24"/>
              </w:rPr>
            </w:pPr>
          </w:p>
          <w:p w:rsidR="00D17D34" w:rsidRPr="00821C16" w:rsidRDefault="00D17D34" w:rsidP="00821C16">
            <w:pPr>
              <w:spacing w:after="0" w:line="240" w:lineRule="auto"/>
              <w:ind w:right="132"/>
              <w:jc w:val="both"/>
              <w:rPr>
                <w:rFonts w:ascii="Times New Roman" w:hAnsi="Times New Roman" w:cs="Times New Roman"/>
                <w:sz w:val="24"/>
                <w:szCs w:val="24"/>
              </w:rPr>
            </w:pPr>
          </w:p>
          <w:p w:rsidR="00D17D34" w:rsidRPr="00821C16" w:rsidRDefault="00D17D34" w:rsidP="00821C16">
            <w:pPr>
              <w:spacing w:after="0" w:line="240" w:lineRule="auto"/>
              <w:ind w:right="132"/>
              <w:jc w:val="both"/>
              <w:rPr>
                <w:rFonts w:ascii="Times New Roman" w:hAnsi="Times New Roman" w:cs="Times New Roman"/>
                <w:sz w:val="24"/>
                <w:szCs w:val="24"/>
              </w:rPr>
            </w:pPr>
          </w:p>
          <w:p w:rsidR="00D17D34" w:rsidRPr="00821C16" w:rsidRDefault="00D17D34" w:rsidP="00821C16">
            <w:pPr>
              <w:spacing w:after="0" w:line="240" w:lineRule="auto"/>
              <w:ind w:right="132"/>
              <w:jc w:val="both"/>
              <w:rPr>
                <w:rFonts w:ascii="Times New Roman" w:hAnsi="Times New Roman" w:cs="Times New Roman"/>
                <w:sz w:val="24"/>
                <w:szCs w:val="24"/>
              </w:rPr>
            </w:pPr>
          </w:p>
          <w:p w:rsidR="00D17D34" w:rsidRPr="00821C16" w:rsidRDefault="00D17D34" w:rsidP="00821C16">
            <w:pPr>
              <w:spacing w:after="0" w:line="240" w:lineRule="auto"/>
              <w:ind w:right="132"/>
              <w:jc w:val="both"/>
              <w:rPr>
                <w:rFonts w:ascii="Times New Roman" w:hAnsi="Times New Roman" w:cs="Times New Roman"/>
                <w:sz w:val="24"/>
                <w:szCs w:val="24"/>
              </w:rPr>
            </w:pPr>
          </w:p>
          <w:p w:rsidR="00D17D34" w:rsidRPr="00821C16" w:rsidRDefault="00D17D34" w:rsidP="00821C16">
            <w:pPr>
              <w:spacing w:after="0" w:line="240" w:lineRule="auto"/>
              <w:ind w:right="132"/>
              <w:jc w:val="both"/>
              <w:rPr>
                <w:rFonts w:ascii="Times New Roman" w:hAnsi="Times New Roman" w:cs="Times New Roman"/>
                <w:sz w:val="24"/>
                <w:szCs w:val="24"/>
              </w:rPr>
            </w:pPr>
          </w:p>
          <w:p w:rsidR="00D17D34" w:rsidRPr="00821C16" w:rsidRDefault="00D17D34" w:rsidP="00821C16">
            <w:pPr>
              <w:spacing w:after="0" w:line="240" w:lineRule="auto"/>
              <w:ind w:right="132"/>
              <w:jc w:val="both"/>
              <w:rPr>
                <w:rFonts w:ascii="Times New Roman" w:hAnsi="Times New Roman" w:cs="Times New Roman"/>
                <w:sz w:val="24"/>
                <w:szCs w:val="24"/>
              </w:rPr>
            </w:pPr>
          </w:p>
          <w:p w:rsidR="00D17D34" w:rsidRPr="00821C16" w:rsidRDefault="00D17D34" w:rsidP="00821C16">
            <w:pPr>
              <w:spacing w:after="0" w:line="240" w:lineRule="auto"/>
              <w:ind w:right="132"/>
              <w:jc w:val="both"/>
              <w:rPr>
                <w:rFonts w:ascii="Times New Roman" w:hAnsi="Times New Roman" w:cs="Times New Roman"/>
                <w:sz w:val="24"/>
                <w:szCs w:val="24"/>
              </w:rPr>
            </w:pPr>
          </w:p>
          <w:p w:rsidR="00D17D34" w:rsidRPr="00821C16" w:rsidRDefault="00D17D34" w:rsidP="00821C16">
            <w:pPr>
              <w:spacing w:after="0" w:line="240" w:lineRule="auto"/>
              <w:ind w:right="132"/>
              <w:jc w:val="both"/>
              <w:rPr>
                <w:rFonts w:ascii="Times New Roman" w:hAnsi="Times New Roman" w:cs="Times New Roman"/>
                <w:sz w:val="24"/>
                <w:szCs w:val="24"/>
              </w:rPr>
            </w:pPr>
          </w:p>
          <w:p w:rsidR="00D17D34" w:rsidRPr="00821C16" w:rsidRDefault="00D17D34" w:rsidP="00821C16">
            <w:pPr>
              <w:spacing w:after="0" w:line="240" w:lineRule="auto"/>
              <w:ind w:right="132"/>
              <w:jc w:val="both"/>
              <w:rPr>
                <w:rFonts w:ascii="Times New Roman" w:hAnsi="Times New Roman" w:cs="Times New Roman"/>
                <w:sz w:val="24"/>
                <w:szCs w:val="24"/>
              </w:rPr>
            </w:pPr>
          </w:p>
          <w:p w:rsidR="00D17D34" w:rsidRPr="00821C16" w:rsidRDefault="00D17D34" w:rsidP="00821C16">
            <w:pPr>
              <w:spacing w:after="0" w:line="240" w:lineRule="auto"/>
              <w:ind w:right="132"/>
              <w:jc w:val="both"/>
              <w:rPr>
                <w:rFonts w:ascii="Times New Roman" w:hAnsi="Times New Roman" w:cs="Times New Roman"/>
                <w:sz w:val="24"/>
                <w:szCs w:val="24"/>
              </w:rPr>
            </w:pPr>
          </w:p>
          <w:p w:rsidR="00D17D34" w:rsidRPr="00821C16" w:rsidRDefault="00D17D34" w:rsidP="00821C16">
            <w:pPr>
              <w:spacing w:after="0" w:line="240" w:lineRule="auto"/>
              <w:ind w:right="130"/>
              <w:jc w:val="both"/>
              <w:rPr>
                <w:rFonts w:ascii="Times New Roman" w:hAnsi="Times New Roman" w:cs="Times New Roman"/>
                <w:sz w:val="24"/>
                <w:szCs w:val="24"/>
              </w:rPr>
            </w:pPr>
          </w:p>
          <w:p w:rsidR="00D17D34" w:rsidRPr="00821C16" w:rsidRDefault="00D17D34" w:rsidP="00821C16">
            <w:pPr>
              <w:spacing w:after="0" w:line="240" w:lineRule="auto"/>
              <w:ind w:right="130"/>
              <w:jc w:val="both"/>
              <w:rPr>
                <w:rFonts w:ascii="Times New Roman" w:hAnsi="Times New Roman" w:cs="Times New Roman"/>
                <w:sz w:val="24"/>
                <w:szCs w:val="24"/>
              </w:rPr>
            </w:pPr>
          </w:p>
          <w:p w:rsidR="00D17D34" w:rsidRPr="00821C16" w:rsidRDefault="00D17D34" w:rsidP="00821C16">
            <w:pPr>
              <w:spacing w:after="0" w:line="240" w:lineRule="auto"/>
              <w:ind w:right="130"/>
              <w:jc w:val="both"/>
              <w:rPr>
                <w:rFonts w:ascii="Times New Roman" w:hAnsi="Times New Roman" w:cs="Times New Roman"/>
                <w:sz w:val="24"/>
                <w:szCs w:val="24"/>
              </w:rPr>
            </w:pPr>
          </w:p>
          <w:p w:rsidR="00D17D34" w:rsidRPr="00821C16" w:rsidRDefault="00D17D34" w:rsidP="00821C16">
            <w:pPr>
              <w:spacing w:after="0" w:line="240" w:lineRule="auto"/>
              <w:ind w:right="130"/>
              <w:jc w:val="both"/>
              <w:rPr>
                <w:rFonts w:ascii="Times New Roman" w:hAnsi="Times New Roman" w:cs="Times New Roman"/>
                <w:sz w:val="24"/>
                <w:szCs w:val="24"/>
              </w:rPr>
            </w:pPr>
          </w:p>
          <w:p w:rsidR="00D17D34" w:rsidRPr="00821C16" w:rsidRDefault="00D17D34" w:rsidP="00821C16">
            <w:pPr>
              <w:spacing w:after="0" w:line="240" w:lineRule="auto"/>
              <w:ind w:right="130"/>
              <w:jc w:val="both"/>
              <w:rPr>
                <w:rFonts w:ascii="Times New Roman" w:hAnsi="Times New Roman" w:cs="Times New Roman"/>
                <w:sz w:val="24"/>
                <w:szCs w:val="24"/>
              </w:rPr>
            </w:pPr>
          </w:p>
          <w:p w:rsidR="00D17D34" w:rsidRPr="00821C16" w:rsidRDefault="00D17D34" w:rsidP="00821C16">
            <w:pPr>
              <w:spacing w:after="0" w:line="240" w:lineRule="auto"/>
              <w:ind w:right="130"/>
              <w:jc w:val="both"/>
              <w:rPr>
                <w:rFonts w:ascii="Times New Roman" w:hAnsi="Times New Roman" w:cs="Times New Roman"/>
                <w:sz w:val="24"/>
                <w:szCs w:val="24"/>
              </w:rPr>
            </w:pPr>
          </w:p>
          <w:p w:rsidR="00D17D34" w:rsidRPr="00821C16" w:rsidRDefault="00D17D34" w:rsidP="00821C16">
            <w:pPr>
              <w:spacing w:after="0" w:line="240" w:lineRule="auto"/>
              <w:ind w:right="130"/>
              <w:jc w:val="both"/>
              <w:rPr>
                <w:rFonts w:ascii="Times New Roman" w:hAnsi="Times New Roman" w:cs="Times New Roman"/>
                <w:sz w:val="24"/>
                <w:szCs w:val="24"/>
              </w:rPr>
            </w:pPr>
          </w:p>
          <w:p w:rsidR="00D17D34" w:rsidRPr="00821C16" w:rsidRDefault="00D17D34" w:rsidP="00821C16">
            <w:pPr>
              <w:spacing w:after="0" w:line="240" w:lineRule="auto"/>
              <w:ind w:right="130"/>
              <w:jc w:val="both"/>
              <w:rPr>
                <w:rFonts w:ascii="Times New Roman" w:hAnsi="Times New Roman" w:cs="Times New Roman"/>
                <w:sz w:val="24"/>
                <w:szCs w:val="24"/>
              </w:rPr>
            </w:pPr>
          </w:p>
          <w:p w:rsidR="00D17D34" w:rsidRPr="00821C16" w:rsidRDefault="00D17D34" w:rsidP="00821C16">
            <w:pPr>
              <w:spacing w:after="0" w:line="240" w:lineRule="auto"/>
              <w:ind w:right="130"/>
              <w:jc w:val="both"/>
              <w:rPr>
                <w:rFonts w:ascii="Times New Roman" w:hAnsi="Times New Roman" w:cs="Times New Roman"/>
                <w:sz w:val="24"/>
                <w:szCs w:val="24"/>
              </w:rPr>
            </w:pPr>
          </w:p>
          <w:p w:rsidR="00D17D34" w:rsidRPr="00821C16" w:rsidRDefault="00D17D34" w:rsidP="00821C16">
            <w:pPr>
              <w:spacing w:after="0" w:line="240" w:lineRule="auto"/>
              <w:ind w:right="130"/>
              <w:jc w:val="both"/>
              <w:rPr>
                <w:rFonts w:ascii="Times New Roman" w:hAnsi="Times New Roman" w:cs="Times New Roman"/>
                <w:sz w:val="24"/>
                <w:szCs w:val="24"/>
              </w:rPr>
            </w:pPr>
          </w:p>
          <w:p w:rsidR="00D17D34" w:rsidRPr="00821C16" w:rsidRDefault="00D17D34" w:rsidP="00821C16">
            <w:pPr>
              <w:spacing w:after="0" w:line="240" w:lineRule="auto"/>
              <w:ind w:right="130"/>
              <w:jc w:val="both"/>
              <w:rPr>
                <w:rFonts w:ascii="Times New Roman" w:hAnsi="Times New Roman" w:cs="Times New Roman"/>
                <w:sz w:val="24"/>
                <w:szCs w:val="24"/>
              </w:rPr>
            </w:pPr>
          </w:p>
          <w:p w:rsidR="00D17D34" w:rsidRPr="00821C16" w:rsidRDefault="00D17D34" w:rsidP="00821C16">
            <w:pPr>
              <w:spacing w:after="0" w:line="240" w:lineRule="auto"/>
              <w:ind w:right="130"/>
              <w:jc w:val="both"/>
              <w:rPr>
                <w:rFonts w:ascii="Times New Roman" w:hAnsi="Times New Roman" w:cs="Times New Roman"/>
                <w:sz w:val="24"/>
                <w:szCs w:val="24"/>
              </w:rPr>
            </w:pPr>
          </w:p>
          <w:p w:rsidR="00D17D34" w:rsidRPr="00821C16" w:rsidRDefault="00D17D34" w:rsidP="00821C16">
            <w:pPr>
              <w:spacing w:after="0" w:line="240" w:lineRule="auto"/>
              <w:ind w:right="130"/>
              <w:jc w:val="both"/>
              <w:rPr>
                <w:rFonts w:ascii="Times New Roman" w:hAnsi="Times New Roman" w:cs="Times New Roman"/>
                <w:sz w:val="24"/>
                <w:szCs w:val="24"/>
              </w:rPr>
            </w:pPr>
          </w:p>
          <w:p w:rsidR="00D17D34" w:rsidRPr="00821C16" w:rsidRDefault="00D17D34" w:rsidP="00821C16">
            <w:pPr>
              <w:spacing w:after="0" w:line="240" w:lineRule="auto"/>
              <w:ind w:right="130"/>
              <w:jc w:val="both"/>
              <w:rPr>
                <w:rFonts w:ascii="Times New Roman" w:hAnsi="Times New Roman" w:cs="Times New Roman"/>
                <w:sz w:val="24"/>
                <w:szCs w:val="24"/>
              </w:rPr>
            </w:pPr>
          </w:p>
          <w:p w:rsidR="00D17D34" w:rsidRPr="00821C16" w:rsidRDefault="00D17D34" w:rsidP="00821C16">
            <w:pPr>
              <w:spacing w:after="0" w:line="240" w:lineRule="auto"/>
              <w:ind w:right="130"/>
              <w:jc w:val="both"/>
              <w:rPr>
                <w:rFonts w:ascii="Times New Roman" w:hAnsi="Times New Roman" w:cs="Times New Roman"/>
                <w:sz w:val="24"/>
                <w:szCs w:val="24"/>
              </w:rPr>
            </w:pPr>
          </w:p>
          <w:p w:rsidR="00D17D34" w:rsidRPr="00821C16" w:rsidRDefault="00D17D34" w:rsidP="00821C16">
            <w:pPr>
              <w:spacing w:after="0" w:line="240" w:lineRule="auto"/>
              <w:ind w:right="130"/>
              <w:jc w:val="both"/>
              <w:rPr>
                <w:rFonts w:ascii="Times New Roman" w:hAnsi="Times New Roman" w:cs="Times New Roman"/>
                <w:sz w:val="24"/>
                <w:szCs w:val="24"/>
              </w:rPr>
            </w:pPr>
          </w:p>
          <w:p w:rsidR="00D17D34" w:rsidRPr="00821C16" w:rsidRDefault="00D17D34" w:rsidP="00821C16">
            <w:pPr>
              <w:spacing w:after="0" w:line="240" w:lineRule="auto"/>
              <w:ind w:right="130"/>
              <w:jc w:val="both"/>
              <w:rPr>
                <w:rFonts w:ascii="Times New Roman" w:hAnsi="Times New Roman" w:cs="Times New Roman"/>
                <w:sz w:val="24"/>
                <w:szCs w:val="24"/>
              </w:rPr>
            </w:pPr>
          </w:p>
          <w:p w:rsidR="00D17D34" w:rsidRPr="00821C16" w:rsidRDefault="00D17D34" w:rsidP="00821C16">
            <w:pPr>
              <w:spacing w:after="0" w:line="240" w:lineRule="auto"/>
              <w:ind w:right="130"/>
              <w:jc w:val="both"/>
              <w:rPr>
                <w:rFonts w:ascii="Times New Roman" w:hAnsi="Times New Roman" w:cs="Times New Roman"/>
                <w:sz w:val="24"/>
                <w:szCs w:val="24"/>
              </w:rPr>
            </w:pPr>
          </w:p>
          <w:p w:rsidR="00D17D34" w:rsidRPr="00821C16" w:rsidRDefault="00D17D34" w:rsidP="00821C16">
            <w:pPr>
              <w:spacing w:after="0" w:line="240" w:lineRule="auto"/>
              <w:ind w:right="130"/>
              <w:jc w:val="both"/>
              <w:rPr>
                <w:rFonts w:ascii="Times New Roman" w:hAnsi="Times New Roman" w:cs="Times New Roman"/>
                <w:sz w:val="24"/>
                <w:szCs w:val="24"/>
              </w:rPr>
            </w:pPr>
            <w:r w:rsidRPr="00821C16">
              <w:rPr>
                <w:rFonts w:ascii="Times New Roman" w:hAnsi="Times New Roman" w:cs="Times New Roman"/>
                <w:sz w:val="24"/>
                <w:szCs w:val="24"/>
              </w:rPr>
              <w:lastRenderedPageBreak/>
              <w:t>Дополнительные требования к участникам аукциона:</w:t>
            </w:r>
          </w:p>
        </w:tc>
        <w:tc>
          <w:tcPr>
            <w:tcW w:w="6109"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D17D34" w:rsidRPr="00821C16" w:rsidRDefault="00D17D34" w:rsidP="00821C16">
            <w:pPr>
              <w:spacing w:after="0" w:line="240" w:lineRule="auto"/>
              <w:jc w:val="both"/>
              <w:rPr>
                <w:rFonts w:ascii="Times New Roman" w:hAnsi="Times New Roman" w:cs="Times New Roman"/>
                <w:sz w:val="24"/>
                <w:szCs w:val="24"/>
              </w:rPr>
            </w:pPr>
            <w:r w:rsidRPr="00821C16">
              <w:rPr>
                <w:rFonts w:ascii="Times New Roman" w:hAnsi="Times New Roman" w:cs="Times New Roman"/>
                <w:sz w:val="24"/>
                <w:szCs w:val="24"/>
              </w:rPr>
              <w:lastRenderedPageBreak/>
              <w:t>У</w:t>
            </w:r>
            <w:r w:rsidRPr="00821C16">
              <w:rPr>
                <w:rFonts w:ascii="Times New Roman" w:hAnsi="Times New Roman" w:cs="Times New Roman"/>
                <w:sz w:val="24"/>
                <w:szCs w:val="24"/>
                <w:lang w:eastAsia="en-US"/>
              </w:rPr>
              <w:t xml:space="preserve">частником конкурса может быть </w:t>
            </w:r>
            <w:r w:rsidRPr="00821C16">
              <w:rPr>
                <w:rFonts w:ascii="Times New Roman" w:hAnsi="Times New Roman" w:cs="Times New Roman"/>
                <w:sz w:val="24"/>
                <w:szCs w:val="24"/>
              </w:rPr>
              <w:t xml:space="preserve">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w:t>
            </w:r>
            <w:r w:rsidRPr="00821C16">
              <w:rPr>
                <w:rFonts w:ascii="Times New Roman" w:hAnsi="Times New Roman" w:cs="Times New Roman"/>
                <w:sz w:val="24"/>
                <w:szCs w:val="24"/>
              </w:rPr>
              <w:lastRenderedPageBreak/>
              <w:t>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 получившие аккредитацию на электронной площадке, а также при наличии на счете участника аукциона, открытом для проведения операций по обеспечению участия в аукционах, денежных средств в отношении которых не осуществлено блокирование операций по лицевому счету в размере не менее чем размер обеспечения заявки на участие в аукционе, предусмотренных документацией об аукционе.</w:t>
            </w:r>
          </w:p>
          <w:p w:rsidR="00D17D34" w:rsidRPr="00821C16" w:rsidRDefault="00D17D34" w:rsidP="00821C16">
            <w:pPr>
              <w:spacing w:after="0" w:line="240" w:lineRule="auto"/>
              <w:jc w:val="both"/>
              <w:rPr>
                <w:rFonts w:ascii="Times New Roman" w:hAnsi="Times New Roman" w:cs="Times New Roman"/>
                <w:b/>
                <w:bCs/>
                <w:sz w:val="24"/>
                <w:szCs w:val="24"/>
              </w:rPr>
            </w:pPr>
          </w:p>
          <w:p w:rsidR="00D17D34" w:rsidRPr="00821C16" w:rsidRDefault="00D17D34" w:rsidP="00821C16">
            <w:pPr>
              <w:spacing w:after="0" w:line="240" w:lineRule="auto"/>
              <w:jc w:val="both"/>
              <w:rPr>
                <w:rFonts w:ascii="Times New Roman" w:hAnsi="Times New Roman" w:cs="Times New Roman"/>
                <w:sz w:val="24"/>
                <w:szCs w:val="24"/>
              </w:rPr>
            </w:pPr>
            <w:r w:rsidRPr="00821C16">
              <w:rPr>
                <w:rFonts w:ascii="Times New Roman" w:hAnsi="Times New Roman" w:cs="Times New Roman"/>
                <w:b/>
                <w:bCs/>
                <w:sz w:val="24"/>
                <w:szCs w:val="24"/>
              </w:rPr>
              <w:t>Единые требования к участникам закупки:</w:t>
            </w:r>
          </w:p>
          <w:p w:rsidR="00D17D34" w:rsidRPr="00821C16" w:rsidRDefault="00D17D34" w:rsidP="00821C16">
            <w:pPr>
              <w:spacing w:after="0" w:line="240" w:lineRule="auto"/>
              <w:jc w:val="both"/>
              <w:rPr>
                <w:rFonts w:ascii="Times New Roman" w:hAnsi="Times New Roman" w:cs="Times New Roman"/>
                <w:sz w:val="24"/>
                <w:szCs w:val="24"/>
              </w:rPr>
            </w:pPr>
            <w:r w:rsidRPr="00821C16">
              <w:rPr>
                <w:rFonts w:ascii="Times New Roman" w:hAnsi="Times New Roman" w:cs="Times New Roman"/>
                <w:sz w:val="24"/>
                <w:szCs w:val="24"/>
              </w:rPr>
              <w:t>1)соответствие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аукциона -</w:t>
            </w:r>
            <w:r w:rsidRPr="00821C16">
              <w:rPr>
                <w:rFonts w:ascii="Times New Roman" w:hAnsi="Times New Roman" w:cs="Times New Roman"/>
                <w:b/>
                <w:bCs/>
                <w:sz w:val="24"/>
                <w:szCs w:val="24"/>
              </w:rPr>
              <w:t>не установлено</w:t>
            </w:r>
            <w:r w:rsidRPr="00821C16">
              <w:rPr>
                <w:rFonts w:ascii="Times New Roman" w:hAnsi="Times New Roman" w:cs="Times New Roman"/>
                <w:sz w:val="24"/>
                <w:szCs w:val="24"/>
              </w:rPr>
              <w:t>;</w:t>
            </w:r>
          </w:p>
          <w:p w:rsidR="00D17D34" w:rsidRPr="00821C16" w:rsidRDefault="00D17D34" w:rsidP="00821C16">
            <w:pPr>
              <w:spacing w:after="0" w:line="240" w:lineRule="auto"/>
              <w:jc w:val="both"/>
              <w:rPr>
                <w:rFonts w:ascii="Times New Roman" w:hAnsi="Times New Roman" w:cs="Times New Roman"/>
                <w:sz w:val="24"/>
                <w:szCs w:val="24"/>
              </w:rPr>
            </w:pPr>
            <w:r w:rsidRPr="00821C16">
              <w:rPr>
                <w:rFonts w:ascii="Times New Roman" w:hAnsi="Times New Roman" w:cs="Times New Roman"/>
                <w:sz w:val="24"/>
                <w:szCs w:val="24"/>
              </w:rPr>
              <w:t>2) непроведение ликвидации участника аукциона – юридического лица и отсутствие решения арбитражного суда о признании участника аукциона – юридического лица или индивидуального предпринимателя несостоятельным (банкротом) и об открытии конкурсного производства;</w:t>
            </w:r>
          </w:p>
          <w:p w:rsidR="00D17D34" w:rsidRPr="00821C16" w:rsidRDefault="00D17D34" w:rsidP="00821C16">
            <w:pPr>
              <w:spacing w:after="0" w:line="240" w:lineRule="auto"/>
              <w:jc w:val="both"/>
              <w:rPr>
                <w:rFonts w:ascii="Times New Roman" w:hAnsi="Times New Roman" w:cs="Times New Roman"/>
                <w:sz w:val="24"/>
                <w:szCs w:val="24"/>
              </w:rPr>
            </w:pPr>
            <w:r w:rsidRPr="00821C16">
              <w:rPr>
                <w:rFonts w:ascii="Times New Roman" w:hAnsi="Times New Roman" w:cs="Times New Roman"/>
                <w:sz w:val="24"/>
                <w:szCs w:val="24"/>
              </w:rPr>
              <w:t>3) неприостановление деятельности участника аукциона в порядке, установленном Кодексом Российской Федерации об административных правонарушениях, на дату подачи заявки на участие в аукционе;</w:t>
            </w:r>
          </w:p>
          <w:p w:rsidR="00D17D34" w:rsidRPr="00821C16" w:rsidRDefault="00D17D34" w:rsidP="00821C16">
            <w:pPr>
              <w:spacing w:after="0" w:line="240" w:lineRule="auto"/>
              <w:jc w:val="both"/>
              <w:rPr>
                <w:rFonts w:ascii="Times New Roman" w:hAnsi="Times New Roman" w:cs="Times New Roman"/>
                <w:sz w:val="24"/>
                <w:szCs w:val="24"/>
              </w:rPr>
            </w:pPr>
            <w:r w:rsidRPr="00821C16">
              <w:rPr>
                <w:rFonts w:ascii="Times New Roman" w:hAnsi="Times New Roman" w:cs="Times New Roman"/>
                <w:sz w:val="24"/>
                <w:szCs w:val="24"/>
              </w:rPr>
              <w:t xml:space="preserve">4) отсутствие у участника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w:t>
            </w:r>
            <w:r w:rsidRPr="00821C16">
              <w:rPr>
                <w:rFonts w:ascii="Times New Roman" w:hAnsi="Times New Roman" w:cs="Times New Roman"/>
                <w:sz w:val="24"/>
                <w:szCs w:val="24"/>
              </w:rPr>
              <w:lastRenderedPageBreak/>
              <w:t>решение суда о признании обязанности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(двадцать пять) % балансовой стоимости активов участника аукциона, по данным бухгалтерской отчетности за последний отчетный период. Участник аукциона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аукционе не принято;</w:t>
            </w:r>
          </w:p>
          <w:p w:rsidR="00D17D34" w:rsidRPr="00821C16" w:rsidRDefault="00D17D34" w:rsidP="00821C16">
            <w:pPr>
              <w:spacing w:after="0" w:line="240" w:lineRule="auto"/>
              <w:jc w:val="both"/>
              <w:rPr>
                <w:rFonts w:ascii="Times New Roman" w:hAnsi="Times New Roman" w:cs="Times New Roman"/>
                <w:sz w:val="24"/>
                <w:szCs w:val="24"/>
              </w:rPr>
            </w:pPr>
            <w:r w:rsidRPr="00821C16">
              <w:rPr>
                <w:rFonts w:ascii="Times New Roman" w:hAnsi="Times New Roman" w:cs="Times New Roman"/>
                <w:sz w:val="24"/>
                <w:szCs w:val="24"/>
              </w:rPr>
              <w:t>5) отсутствие у участника аукциона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17D34" w:rsidRPr="00821C16" w:rsidRDefault="00D17D34" w:rsidP="00821C16">
            <w:pPr>
              <w:spacing w:after="0" w:line="240" w:lineRule="auto"/>
              <w:jc w:val="both"/>
              <w:rPr>
                <w:rFonts w:ascii="Times New Roman" w:hAnsi="Times New Roman" w:cs="Times New Roman"/>
                <w:sz w:val="24"/>
                <w:szCs w:val="24"/>
              </w:rPr>
            </w:pPr>
            <w:r w:rsidRPr="00821C16">
              <w:rPr>
                <w:rFonts w:ascii="Times New Roman" w:hAnsi="Times New Roman" w:cs="Times New Roman"/>
                <w:sz w:val="24"/>
                <w:szCs w:val="24"/>
              </w:rPr>
              <w:t xml:space="preserve">6) обладание участником аукциона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 </w:t>
            </w:r>
            <w:r w:rsidRPr="00821C16">
              <w:rPr>
                <w:rFonts w:ascii="Times New Roman" w:hAnsi="Times New Roman" w:cs="Times New Roman"/>
                <w:b/>
                <w:bCs/>
                <w:sz w:val="24"/>
                <w:szCs w:val="24"/>
              </w:rPr>
              <w:t>не установлено</w:t>
            </w:r>
            <w:r w:rsidRPr="00821C16">
              <w:rPr>
                <w:rFonts w:ascii="Times New Roman" w:hAnsi="Times New Roman" w:cs="Times New Roman"/>
                <w:sz w:val="24"/>
                <w:szCs w:val="24"/>
              </w:rPr>
              <w:t>;</w:t>
            </w:r>
          </w:p>
          <w:p w:rsidR="00D17D34" w:rsidRPr="00821C16" w:rsidRDefault="00D17D34" w:rsidP="00821C16">
            <w:pPr>
              <w:numPr>
                <w:ilvl w:val="0"/>
                <w:numId w:val="2"/>
              </w:numPr>
              <w:tabs>
                <w:tab w:val="left" w:pos="720"/>
              </w:tabs>
              <w:spacing w:after="0" w:line="240" w:lineRule="auto"/>
              <w:ind w:hanging="360"/>
              <w:jc w:val="both"/>
              <w:rPr>
                <w:rFonts w:ascii="Times New Roman" w:hAnsi="Times New Roman" w:cs="Times New Roman"/>
                <w:sz w:val="24"/>
                <w:szCs w:val="24"/>
              </w:rPr>
            </w:pPr>
            <w:r w:rsidRPr="00821C16">
              <w:rPr>
                <w:rFonts w:ascii="Times New Roman" w:hAnsi="Times New Roman" w:cs="Times New Roman"/>
                <w:sz w:val="24"/>
                <w:szCs w:val="24"/>
              </w:rPr>
              <w:t xml:space="preserve">7) отсутствие между участником аукциона и Заказчиком конфликта интересов, под которым понимаются случаи, при которых руководитель Заказчика, член аукционной комиссии, руководитель контрактной службы, контрактный управляющий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w:t>
            </w:r>
            <w:r w:rsidRPr="00821C16">
              <w:rPr>
                <w:rFonts w:ascii="Times New Roman" w:hAnsi="Times New Roman" w:cs="Times New Roman"/>
                <w:sz w:val="24"/>
                <w:szCs w:val="24"/>
              </w:rPr>
              <w:lastRenderedPageBreak/>
              <w:t>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аукциона, с физическими лицами, в том числе зарегистрированными в качестве индивидуального предпринимателя, - участниками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rsidR="00D17D34" w:rsidRPr="00821C16" w:rsidRDefault="00D17D34" w:rsidP="00821C16">
            <w:pPr>
              <w:numPr>
                <w:ilvl w:val="0"/>
                <w:numId w:val="2"/>
              </w:numPr>
              <w:tabs>
                <w:tab w:val="left" w:pos="720"/>
              </w:tabs>
              <w:spacing w:after="0" w:line="240" w:lineRule="auto"/>
              <w:ind w:hanging="360"/>
              <w:jc w:val="both"/>
              <w:rPr>
                <w:rFonts w:ascii="Times New Roman" w:hAnsi="Times New Roman" w:cs="Times New Roman"/>
                <w:sz w:val="24"/>
                <w:szCs w:val="24"/>
              </w:rPr>
            </w:pPr>
            <w:r w:rsidRPr="00821C16">
              <w:rPr>
                <w:rFonts w:ascii="Times New Roman" w:hAnsi="Times New Roman" w:cs="Times New Roman"/>
                <w:sz w:val="24"/>
                <w:szCs w:val="24"/>
              </w:rPr>
              <w:t>8) участник аукциона не является офшорной компанией;</w:t>
            </w:r>
          </w:p>
          <w:p w:rsidR="00D17D34" w:rsidRPr="00821C16" w:rsidRDefault="00D17D34" w:rsidP="00821C16">
            <w:pPr>
              <w:numPr>
                <w:ilvl w:val="0"/>
                <w:numId w:val="2"/>
              </w:numPr>
              <w:tabs>
                <w:tab w:val="left" w:pos="720"/>
              </w:tabs>
              <w:spacing w:after="0" w:line="240" w:lineRule="auto"/>
              <w:ind w:hanging="360"/>
              <w:jc w:val="both"/>
              <w:rPr>
                <w:rFonts w:ascii="Times New Roman" w:hAnsi="Times New Roman" w:cs="Times New Roman"/>
                <w:sz w:val="24"/>
                <w:szCs w:val="24"/>
              </w:rPr>
            </w:pPr>
            <w:r w:rsidRPr="00821C16">
              <w:rPr>
                <w:rFonts w:ascii="Times New Roman" w:hAnsi="Times New Roman" w:cs="Times New Roman"/>
                <w:sz w:val="24"/>
                <w:szCs w:val="24"/>
              </w:rPr>
              <w:t>9) отсутствие в реестре недобросовестных поставщиков (подрядчиков, исполнителей) информации об участнике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аукциона — юридического лица.</w:t>
            </w:r>
          </w:p>
          <w:p w:rsidR="00D17D34" w:rsidRPr="00821C16" w:rsidRDefault="00D17D34" w:rsidP="00821C16">
            <w:pPr>
              <w:numPr>
                <w:ilvl w:val="0"/>
                <w:numId w:val="2"/>
              </w:numPr>
              <w:tabs>
                <w:tab w:val="left" w:pos="720"/>
              </w:tabs>
              <w:spacing w:after="0" w:line="240" w:lineRule="auto"/>
              <w:ind w:hanging="360"/>
              <w:jc w:val="both"/>
              <w:rPr>
                <w:rFonts w:ascii="Times New Roman" w:hAnsi="Times New Roman" w:cs="Times New Roman"/>
                <w:sz w:val="24"/>
                <w:szCs w:val="24"/>
              </w:rPr>
            </w:pPr>
          </w:p>
          <w:p w:rsidR="00D17D34" w:rsidRPr="00821C16" w:rsidRDefault="00D17D34" w:rsidP="00821C16">
            <w:pPr>
              <w:spacing w:after="0" w:line="240" w:lineRule="auto"/>
              <w:jc w:val="both"/>
              <w:rPr>
                <w:rFonts w:ascii="Times New Roman" w:hAnsi="Times New Roman" w:cs="Times New Roman"/>
                <w:sz w:val="24"/>
                <w:szCs w:val="24"/>
              </w:rPr>
            </w:pPr>
            <w:r w:rsidRPr="00821C16">
              <w:rPr>
                <w:rFonts w:ascii="Times New Roman" w:hAnsi="Times New Roman" w:cs="Times New Roman"/>
                <w:sz w:val="24"/>
                <w:szCs w:val="24"/>
              </w:rPr>
              <w:t xml:space="preserve">Установлены в соответствии с Постановлением Правительства Российской Федерации от 04 февраля 2015 года № 99 «Об установлении дополнительных требований к участникам закупки отдельных видов товаров, работ, услуг, случаев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документов, подтверждающих соответствие участников закупки указанным дополнительным требованиям» - </w:t>
            </w:r>
            <w:r w:rsidRPr="00821C16">
              <w:rPr>
                <w:rFonts w:ascii="Times New Roman" w:hAnsi="Times New Roman" w:cs="Times New Roman"/>
                <w:b/>
                <w:bCs/>
                <w:sz w:val="24"/>
                <w:szCs w:val="24"/>
              </w:rPr>
              <w:t>наличие опыта исполнения</w:t>
            </w:r>
            <w:r w:rsidRPr="00821C16">
              <w:rPr>
                <w:rFonts w:ascii="Times New Roman" w:hAnsi="Times New Roman" w:cs="Times New Roman"/>
                <w:sz w:val="24"/>
                <w:szCs w:val="24"/>
              </w:rPr>
              <w:t xml:space="preserve"> (с учетом правопреемства) контракта (договора) на выполнение соответствующих </w:t>
            </w:r>
            <w:hyperlink r:id="rId36">
              <w:r w:rsidRPr="00821C16">
                <w:rPr>
                  <w:rFonts w:ascii="Times New Roman" w:hAnsi="Times New Roman" w:cs="Times New Roman"/>
                  <w:color w:val="0000FF"/>
                  <w:sz w:val="24"/>
                  <w:szCs w:val="24"/>
                  <w:u w:val="single"/>
                </w:rPr>
                <w:t>&lt;</w:t>
              </w:r>
              <w:r w:rsidRPr="00821C16">
                <w:rPr>
                  <w:rFonts w:ascii="Times New Roman" w:hAnsi="Times New Roman" w:cs="Times New Roman"/>
                  <w:vanish/>
                  <w:color w:val="0000FF"/>
                  <w:sz w:val="24"/>
                  <w:szCs w:val="24"/>
                  <w:u w:val="single"/>
                </w:rPr>
                <w:t>HYPERLINK "consultantplus://offline/ref=EE6E34BF85B1C4866C3349641F845B868A90E2A380ADCA599C1659E403F983D816D92EA303B7C8D6i0vCD"</w:t>
              </w:r>
              <w:r w:rsidRPr="00821C16">
                <w:rPr>
                  <w:rFonts w:ascii="Times New Roman" w:hAnsi="Times New Roman" w:cs="Times New Roman"/>
                  <w:color w:val="0000FF"/>
                  <w:sz w:val="24"/>
                  <w:szCs w:val="24"/>
                  <w:u w:val="single"/>
                </w:rPr>
                <w:t>*</w:t>
              </w:r>
              <w:r w:rsidRPr="00821C16">
                <w:rPr>
                  <w:rFonts w:ascii="Times New Roman" w:hAnsi="Times New Roman" w:cs="Times New Roman"/>
                  <w:vanish/>
                  <w:color w:val="0000FF"/>
                  <w:sz w:val="24"/>
                  <w:szCs w:val="24"/>
                  <w:u w:val="single"/>
                </w:rPr>
                <w:t>HYPERLINK "consultantplus://offline/ref=EE6E34BF85B1C4866C3349641F845B868A90E2A380ADCA599C1659E403F983D816D92EA303B7C8D6i0vCD"</w:t>
              </w:r>
              <w:r w:rsidRPr="00821C16">
                <w:rPr>
                  <w:rFonts w:ascii="Times New Roman" w:hAnsi="Times New Roman" w:cs="Times New Roman"/>
                  <w:color w:val="0000FF"/>
                  <w:sz w:val="24"/>
                  <w:szCs w:val="24"/>
                  <w:u w:val="single"/>
                </w:rPr>
                <w:t>&gt;</w:t>
              </w:r>
            </w:hyperlink>
            <w:r w:rsidRPr="00821C16">
              <w:rPr>
                <w:rFonts w:ascii="Times New Roman" w:hAnsi="Times New Roman" w:cs="Times New Roman"/>
                <w:sz w:val="24"/>
                <w:szCs w:val="24"/>
              </w:rPr>
              <w:t xml:space="preserve">работ </w:t>
            </w:r>
            <w:r w:rsidRPr="00821C16">
              <w:rPr>
                <w:rFonts w:ascii="Times New Roman" w:hAnsi="Times New Roman" w:cs="Times New Roman"/>
                <w:sz w:val="24"/>
                <w:szCs w:val="24"/>
              </w:rPr>
              <w:lastRenderedPageBreak/>
              <w:t>строительных за последние 3 года до даты подачи заявки на участие в аукционе в электронной форме. При этом стоимость ранее исполненного контракта (договора) составляет не менее 20 процентов начальной (максимальной) цены контракта на выполнение работ по мероприятию «Капитальный ремонт комплекса гидротехнических сооружений Куртамышского водохранилища на р. Куртамыш в городе Куртамыш Куртамышского района Курганской области».</w:t>
            </w:r>
          </w:p>
          <w:p w:rsidR="00D17D34" w:rsidRPr="00821C16" w:rsidRDefault="00904DD1" w:rsidP="00821C16">
            <w:pPr>
              <w:spacing w:after="0" w:line="240" w:lineRule="auto"/>
              <w:jc w:val="both"/>
              <w:rPr>
                <w:rFonts w:ascii="Times New Roman" w:hAnsi="Times New Roman" w:cs="Times New Roman"/>
                <w:color w:val="000000"/>
                <w:sz w:val="24"/>
                <w:szCs w:val="24"/>
              </w:rPr>
            </w:pPr>
            <w:hyperlink r:id="rId37">
              <w:r w:rsidR="00D17D34" w:rsidRPr="00821C16">
                <w:rPr>
                  <w:rFonts w:ascii="Times New Roman" w:hAnsi="Times New Roman" w:cs="Times New Roman"/>
                  <w:color w:val="0000FF"/>
                  <w:sz w:val="24"/>
                  <w:szCs w:val="24"/>
                  <w:u w:val="single"/>
                </w:rPr>
                <w:t>&lt;</w:t>
              </w:r>
              <w:r w:rsidR="00D17D34" w:rsidRPr="00821C16">
                <w:rPr>
                  <w:rFonts w:ascii="Times New Roman" w:hAnsi="Times New Roman" w:cs="Times New Roman"/>
                  <w:vanish/>
                  <w:color w:val="0000FF"/>
                  <w:sz w:val="24"/>
                  <w:szCs w:val="24"/>
                  <w:u w:val="single"/>
                </w:rPr>
                <w:t>HYPERLINK "consultantplus://offline/ref=EE6E34BF85B1C4866C3349641F845B868A90E2A380ADCA599C1659E403F983D816D92EA303B7C8D6i0vCD"</w:t>
              </w:r>
              <w:r w:rsidR="00D17D34" w:rsidRPr="00821C16">
                <w:rPr>
                  <w:rFonts w:ascii="Times New Roman" w:hAnsi="Times New Roman" w:cs="Times New Roman"/>
                  <w:color w:val="0000FF"/>
                  <w:sz w:val="24"/>
                  <w:szCs w:val="24"/>
                  <w:u w:val="single"/>
                </w:rPr>
                <w:t>*</w:t>
              </w:r>
              <w:r w:rsidR="00D17D34" w:rsidRPr="00821C16">
                <w:rPr>
                  <w:rFonts w:ascii="Times New Roman" w:hAnsi="Times New Roman" w:cs="Times New Roman"/>
                  <w:vanish/>
                  <w:color w:val="0000FF"/>
                  <w:sz w:val="24"/>
                  <w:szCs w:val="24"/>
                  <w:u w:val="single"/>
                </w:rPr>
                <w:t>HYPERLINK "consultantplus://offline/ref=EE6E34BF85B1C4866C3349641F845B868A90E2A380ADCA599C1659E403F983D816D92EA303B7C8D6i0vCD"</w:t>
              </w:r>
              <w:r w:rsidR="00D17D34" w:rsidRPr="00821C16">
                <w:rPr>
                  <w:rFonts w:ascii="Times New Roman" w:hAnsi="Times New Roman" w:cs="Times New Roman"/>
                  <w:color w:val="0000FF"/>
                  <w:sz w:val="24"/>
                  <w:szCs w:val="24"/>
                  <w:u w:val="single"/>
                </w:rPr>
                <w:t>&gt;</w:t>
              </w:r>
            </w:hyperlink>
            <w:r w:rsidR="00D17D34" w:rsidRPr="00821C16">
              <w:rPr>
                <w:rFonts w:ascii="Times New Roman" w:hAnsi="Times New Roman" w:cs="Times New Roman"/>
                <w:color w:val="000000"/>
                <w:sz w:val="24"/>
                <w:szCs w:val="24"/>
              </w:rPr>
              <w:t>Требуется наличие опыта исполнения контракта (договора) на выполнение работ, относящихся к следующей группе работ строительных:</w:t>
            </w:r>
          </w:p>
          <w:p w:rsidR="00D17D34" w:rsidRPr="00821C16" w:rsidRDefault="00D17D34" w:rsidP="00821C16">
            <w:pPr>
              <w:spacing w:after="0" w:line="240" w:lineRule="auto"/>
              <w:ind w:firstLine="540"/>
              <w:jc w:val="both"/>
              <w:rPr>
                <w:rFonts w:ascii="Times New Roman" w:hAnsi="Times New Roman" w:cs="Times New Roman"/>
                <w:sz w:val="24"/>
                <w:szCs w:val="24"/>
              </w:rPr>
            </w:pPr>
            <w:r w:rsidRPr="00821C16">
              <w:rPr>
                <w:rFonts w:ascii="Times New Roman" w:hAnsi="Times New Roman" w:cs="Times New Roman"/>
                <w:b/>
                <w:bCs/>
                <w:sz w:val="24"/>
                <w:szCs w:val="24"/>
              </w:rPr>
              <w:t>- работы по строительству, реконструкции и капитальному ремонту объектов капитального строительства.</w:t>
            </w:r>
          </w:p>
        </w:tc>
      </w:tr>
      <w:tr w:rsidR="00D17D34" w:rsidRPr="00821C16">
        <w:trPr>
          <w:trHeight w:val="1"/>
        </w:trPr>
        <w:tc>
          <w:tcPr>
            <w:tcW w:w="689"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D17D34" w:rsidRPr="00821C16" w:rsidRDefault="00D17D34" w:rsidP="00821C16">
            <w:pPr>
              <w:spacing w:after="0" w:line="240" w:lineRule="auto"/>
              <w:jc w:val="both"/>
              <w:rPr>
                <w:rFonts w:ascii="Times New Roman" w:hAnsi="Times New Roman" w:cs="Times New Roman"/>
                <w:sz w:val="24"/>
                <w:szCs w:val="24"/>
              </w:rPr>
            </w:pPr>
            <w:r w:rsidRPr="00821C16">
              <w:rPr>
                <w:rFonts w:ascii="Times New Roman" w:hAnsi="Times New Roman" w:cs="Times New Roman"/>
                <w:sz w:val="24"/>
                <w:szCs w:val="24"/>
              </w:rPr>
              <w:lastRenderedPageBreak/>
              <w:t>13.</w:t>
            </w:r>
          </w:p>
        </w:tc>
        <w:tc>
          <w:tcPr>
            <w:tcW w:w="3670"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D17D34" w:rsidRPr="00821C16" w:rsidRDefault="00D17D34" w:rsidP="00821C16">
            <w:pPr>
              <w:spacing w:after="0" w:line="240" w:lineRule="auto"/>
              <w:ind w:right="132"/>
              <w:jc w:val="both"/>
              <w:rPr>
                <w:rFonts w:ascii="Times New Roman" w:hAnsi="Times New Roman" w:cs="Times New Roman"/>
                <w:sz w:val="24"/>
                <w:szCs w:val="24"/>
              </w:rPr>
            </w:pPr>
            <w:r w:rsidRPr="00821C16">
              <w:rPr>
                <w:rFonts w:ascii="Times New Roman" w:hAnsi="Times New Roman" w:cs="Times New Roman"/>
                <w:sz w:val="24"/>
                <w:szCs w:val="24"/>
              </w:rPr>
              <w:t>Требования к содержанию и составу заявки:</w:t>
            </w:r>
          </w:p>
        </w:tc>
        <w:tc>
          <w:tcPr>
            <w:tcW w:w="6109"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D17D34" w:rsidRPr="00821C16" w:rsidRDefault="00D17D34" w:rsidP="00821C16">
            <w:pPr>
              <w:spacing w:after="0" w:line="240" w:lineRule="auto"/>
              <w:jc w:val="both"/>
              <w:rPr>
                <w:rFonts w:ascii="Times New Roman" w:hAnsi="Times New Roman" w:cs="Times New Roman"/>
                <w:sz w:val="24"/>
                <w:szCs w:val="24"/>
              </w:rPr>
            </w:pPr>
            <w:r w:rsidRPr="00821C16">
              <w:rPr>
                <w:rFonts w:ascii="Times New Roman" w:hAnsi="Times New Roman" w:cs="Times New Roman"/>
                <w:sz w:val="24"/>
                <w:szCs w:val="24"/>
              </w:rPr>
              <w:t>Заявка на участие в аукционе состоит из двух частей</w:t>
            </w:r>
          </w:p>
          <w:p w:rsidR="00D17D34" w:rsidRPr="00821C16" w:rsidRDefault="00D17D34" w:rsidP="00821C16">
            <w:pPr>
              <w:spacing w:after="0" w:line="240" w:lineRule="auto"/>
              <w:jc w:val="both"/>
              <w:rPr>
                <w:rFonts w:ascii="Times New Roman" w:hAnsi="Times New Roman" w:cs="Times New Roman"/>
                <w:sz w:val="24"/>
                <w:szCs w:val="24"/>
              </w:rPr>
            </w:pPr>
            <w:r w:rsidRPr="00821C16">
              <w:rPr>
                <w:rFonts w:ascii="Times New Roman" w:hAnsi="Times New Roman" w:cs="Times New Roman"/>
                <w:b/>
                <w:bCs/>
                <w:sz w:val="24"/>
                <w:szCs w:val="24"/>
              </w:rPr>
              <w:t>Первая часть заявки на участие</w:t>
            </w:r>
            <w:r w:rsidRPr="00821C16">
              <w:rPr>
                <w:rFonts w:ascii="Times New Roman" w:hAnsi="Times New Roman" w:cs="Times New Roman"/>
                <w:sz w:val="24"/>
                <w:szCs w:val="24"/>
              </w:rPr>
              <w:t xml:space="preserve"> в аукционе должна содержать следующие сведения </w:t>
            </w:r>
            <w:r w:rsidRPr="00821C16">
              <w:rPr>
                <w:rFonts w:ascii="Times New Roman" w:hAnsi="Times New Roman" w:cs="Times New Roman"/>
                <w:b/>
                <w:bCs/>
                <w:sz w:val="24"/>
                <w:szCs w:val="24"/>
              </w:rPr>
              <w:t>(см. Приложение к Информационной карте аукциона)</w:t>
            </w:r>
            <w:r w:rsidRPr="00821C16">
              <w:rPr>
                <w:rFonts w:ascii="Times New Roman" w:hAnsi="Times New Roman" w:cs="Times New Roman"/>
                <w:sz w:val="24"/>
                <w:szCs w:val="24"/>
              </w:rPr>
              <w:t>:</w:t>
            </w:r>
          </w:p>
          <w:p w:rsidR="00D17D34" w:rsidRPr="00821C16" w:rsidRDefault="00D17D34" w:rsidP="00821C16">
            <w:pPr>
              <w:spacing w:after="0" w:line="240" w:lineRule="auto"/>
              <w:jc w:val="both"/>
              <w:rPr>
                <w:rFonts w:ascii="Times New Roman" w:hAnsi="Times New Roman" w:cs="Times New Roman"/>
                <w:sz w:val="24"/>
                <w:szCs w:val="24"/>
              </w:rPr>
            </w:pPr>
            <w:r w:rsidRPr="00821C16">
              <w:rPr>
                <w:rFonts w:ascii="Times New Roman" w:hAnsi="Times New Roman" w:cs="Times New Roman"/>
                <w:sz w:val="24"/>
                <w:szCs w:val="24"/>
              </w:rPr>
              <w:t>1)согласие участника аукциона на выполнение работы на условиях, предусмотренных документацией об аукционе, при проведении аукциона на выполнение работы;</w:t>
            </w:r>
          </w:p>
          <w:p w:rsidR="00D17D34" w:rsidRPr="00821C16" w:rsidRDefault="00D17D34" w:rsidP="00821C16">
            <w:pPr>
              <w:spacing w:after="0" w:line="240" w:lineRule="auto"/>
              <w:jc w:val="both"/>
              <w:rPr>
                <w:rFonts w:ascii="Times New Roman" w:hAnsi="Times New Roman" w:cs="Times New Roman"/>
                <w:sz w:val="24"/>
                <w:szCs w:val="24"/>
              </w:rPr>
            </w:pPr>
            <w:r w:rsidRPr="00821C16">
              <w:rPr>
                <w:rFonts w:ascii="Times New Roman" w:hAnsi="Times New Roman" w:cs="Times New Roman"/>
                <w:sz w:val="24"/>
                <w:szCs w:val="24"/>
              </w:rPr>
              <w:t>2) при заключении контракта на выполнение работы, для выполнения которой используется товар, должна содержать следующие сведения:</w:t>
            </w:r>
          </w:p>
          <w:p w:rsidR="00D17D34" w:rsidRPr="00821C16" w:rsidRDefault="00D17D34" w:rsidP="00821C16">
            <w:pPr>
              <w:spacing w:after="0" w:line="240" w:lineRule="auto"/>
              <w:ind w:firstLine="709"/>
              <w:jc w:val="both"/>
              <w:rPr>
                <w:rFonts w:ascii="Times New Roman" w:hAnsi="Times New Roman" w:cs="Times New Roman"/>
                <w:sz w:val="24"/>
                <w:szCs w:val="24"/>
              </w:rPr>
            </w:pPr>
            <w:r w:rsidRPr="00821C16">
              <w:rPr>
                <w:rFonts w:ascii="Times New Roman" w:hAnsi="Times New Roman" w:cs="Times New Roman"/>
                <w:sz w:val="24"/>
                <w:szCs w:val="24"/>
              </w:rPr>
              <w:t>а) согласие, предусмотренное</w:t>
            </w:r>
            <w:r w:rsidRPr="00821C16">
              <w:rPr>
                <w:rFonts w:ascii="Times New Roman" w:hAnsi="Times New Roman" w:cs="Times New Roman"/>
                <w:color w:val="000000"/>
                <w:sz w:val="24"/>
                <w:szCs w:val="24"/>
              </w:rPr>
              <w:t xml:space="preserve"> подпунктом 1 настоящего пункта, в том числе согласие на использование товара, в отношении которого в документации об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либо согласие, предусмотренное подпунктом 1настоящегопункта, указание на товарный знак (его словесное обозначение), знак обслуживания, фирменное наименование, патенты, полезные модели, промышленные образцы, наименование страны происхождения товара и, если участник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w:t>
            </w:r>
            <w:r w:rsidRPr="00821C16">
              <w:rPr>
                <w:rFonts w:ascii="Times New Roman" w:hAnsi="Times New Roman" w:cs="Times New Roman"/>
                <w:color w:val="000000"/>
                <w:sz w:val="24"/>
                <w:szCs w:val="24"/>
              </w:rPr>
              <w:lastRenderedPageBreak/>
              <w:t>эквивалентности, установленным данной документацией, при условии содержания в ней указания на товарный знак (его словесное обозначение), знак обслуживания, фирменное наименование, патенты, полезные модели, промышленные образцы, наименование страны происхождения товара, а также требование о необходимости указания в заявке на участие в аукционе на товарный знак (его словесное обозначение), знак обслуживания, фирменное наименование, патенты, полезные модели, промышленные образцы, наименование страны происхождения товара;</w:t>
            </w:r>
          </w:p>
          <w:p w:rsidR="00D17D34" w:rsidRPr="00821C16" w:rsidRDefault="00D17D34" w:rsidP="00821C16">
            <w:pPr>
              <w:spacing w:after="0" w:line="240" w:lineRule="auto"/>
              <w:ind w:firstLine="585"/>
              <w:jc w:val="both"/>
              <w:rPr>
                <w:rFonts w:ascii="Times New Roman" w:hAnsi="Times New Roman" w:cs="Times New Roman"/>
                <w:sz w:val="24"/>
                <w:szCs w:val="24"/>
              </w:rPr>
            </w:pPr>
            <w:r w:rsidRPr="00821C16">
              <w:rPr>
                <w:rFonts w:ascii="Times New Roman" w:hAnsi="Times New Roman" w:cs="Times New Roman"/>
                <w:color w:val="000000"/>
                <w:sz w:val="24"/>
                <w:szCs w:val="24"/>
              </w:rPr>
              <w:t>б) согласие, предусмотренное подпунктом 1 настоящего пункта, а также конкретные показатели используемого товара, соответствующие значениям, установленным документацией об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D17D34" w:rsidRPr="00821C16" w:rsidRDefault="00D17D34" w:rsidP="00821C16">
            <w:pPr>
              <w:spacing w:after="0" w:line="240" w:lineRule="auto"/>
              <w:jc w:val="both"/>
              <w:rPr>
                <w:rFonts w:ascii="Times New Roman" w:hAnsi="Times New Roman" w:cs="Times New Roman"/>
                <w:sz w:val="24"/>
                <w:szCs w:val="24"/>
              </w:rPr>
            </w:pPr>
            <w:r w:rsidRPr="00821C16">
              <w:rPr>
                <w:rFonts w:ascii="Times New Roman" w:hAnsi="Times New Roman" w:cs="Times New Roman"/>
                <w:b/>
                <w:bCs/>
                <w:sz w:val="24"/>
                <w:szCs w:val="24"/>
              </w:rPr>
              <w:t>Вторая часть заявки на участие</w:t>
            </w:r>
            <w:r w:rsidRPr="00821C16">
              <w:rPr>
                <w:rFonts w:ascii="Times New Roman" w:hAnsi="Times New Roman" w:cs="Times New Roman"/>
                <w:sz w:val="24"/>
                <w:szCs w:val="24"/>
              </w:rPr>
              <w:t xml:space="preserve"> в аукционе должна содержать следующие документы и сведения:</w:t>
            </w:r>
          </w:p>
          <w:p w:rsidR="00D17D34" w:rsidRPr="00821C16" w:rsidRDefault="00D17D34" w:rsidP="00821C16">
            <w:pPr>
              <w:spacing w:after="0" w:line="240" w:lineRule="auto"/>
              <w:jc w:val="both"/>
              <w:rPr>
                <w:rFonts w:ascii="Times New Roman" w:hAnsi="Times New Roman" w:cs="Times New Roman"/>
                <w:sz w:val="24"/>
                <w:szCs w:val="24"/>
              </w:rPr>
            </w:pPr>
            <w:r w:rsidRPr="00821C16">
              <w:rPr>
                <w:rFonts w:ascii="Times New Roman" w:hAnsi="Times New Roman" w:cs="Times New Roman"/>
                <w:sz w:val="24"/>
                <w:szCs w:val="24"/>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аукциона;</w:t>
            </w:r>
          </w:p>
          <w:p w:rsidR="00D17D34" w:rsidRPr="00821C16" w:rsidRDefault="00D17D34" w:rsidP="00821C16">
            <w:pPr>
              <w:spacing w:after="0" w:line="240" w:lineRule="auto"/>
              <w:jc w:val="both"/>
              <w:rPr>
                <w:rFonts w:ascii="Times New Roman" w:hAnsi="Times New Roman" w:cs="Times New Roman"/>
                <w:sz w:val="24"/>
                <w:szCs w:val="24"/>
              </w:rPr>
            </w:pPr>
            <w:r w:rsidRPr="00821C16">
              <w:rPr>
                <w:rFonts w:ascii="Times New Roman" w:hAnsi="Times New Roman" w:cs="Times New Roman"/>
                <w:sz w:val="24"/>
                <w:szCs w:val="24"/>
              </w:rPr>
              <w:t>2) документы, подтверждающие соответствие участника аукциона требованиям, установленным подпунктом 1 пункта 1.6.3 и пунктом 1.6.4 (при наличии таких требований) настоящей документации, или копии этих документов в случае если это предусмотрено пунктом 13.1 Информационной карты, а также</w:t>
            </w:r>
            <w:r w:rsidRPr="00821C16">
              <w:rPr>
                <w:rFonts w:ascii="Times New Roman" w:hAnsi="Times New Roman" w:cs="Times New Roman"/>
                <w:b/>
                <w:bCs/>
                <w:sz w:val="24"/>
                <w:szCs w:val="24"/>
              </w:rPr>
              <w:t xml:space="preserve"> декларация о соответствии участника аукциона </w:t>
            </w:r>
            <w:r w:rsidRPr="00821C16">
              <w:rPr>
                <w:rFonts w:ascii="Times New Roman" w:hAnsi="Times New Roman" w:cs="Times New Roman"/>
                <w:b/>
                <w:bCs/>
                <w:sz w:val="24"/>
                <w:szCs w:val="24"/>
              </w:rPr>
              <w:lastRenderedPageBreak/>
              <w:t>требованиям, установленным подпунктами 2-7 пункта 1.6.3 настоящей документации;</w:t>
            </w:r>
          </w:p>
          <w:p w:rsidR="00D17D34" w:rsidRPr="00821C16" w:rsidRDefault="00D17D34" w:rsidP="00821C16">
            <w:pPr>
              <w:spacing w:after="0" w:line="240" w:lineRule="auto"/>
              <w:jc w:val="both"/>
              <w:rPr>
                <w:rFonts w:ascii="Times New Roman" w:hAnsi="Times New Roman" w:cs="Times New Roman"/>
                <w:sz w:val="24"/>
                <w:szCs w:val="24"/>
              </w:rPr>
            </w:pPr>
            <w:r w:rsidRPr="00821C16">
              <w:rPr>
                <w:rFonts w:ascii="Times New Roman" w:hAnsi="Times New Roman" w:cs="Times New Roman"/>
                <w:sz w:val="24"/>
                <w:szCs w:val="24"/>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если представление указанных документов предусмотрено пунктом 13.2 Информационной карты аукциона;</w:t>
            </w:r>
          </w:p>
          <w:p w:rsidR="00D17D34" w:rsidRPr="00821C16" w:rsidRDefault="00D17D34" w:rsidP="00821C16">
            <w:pPr>
              <w:spacing w:after="0" w:line="240" w:lineRule="auto"/>
              <w:jc w:val="both"/>
              <w:rPr>
                <w:rFonts w:ascii="Times New Roman" w:hAnsi="Times New Roman" w:cs="Times New Roman"/>
                <w:sz w:val="24"/>
                <w:szCs w:val="24"/>
              </w:rPr>
            </w:pPr>
            <w:r w:rsidRPr="00821C16">
              <w:rPr>
                <w:rFonts w:ascii="Times New Roman" w:hAnsi="Times New Roman" w:cs="Times New Roman"/>
                <w:sz w:val="24"/>
                <w:szCs w:val="24"/>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аукциона заключаемый контракт или предоставление обеспечения заявки на участие в аукционе, обеспечения исполнения контракта является крупной сделкой;</w:t>
            </w:r>
          </w:p>
          <w:p w:rsidR="00D17D34" w:rsidRPr="00821C16" w:rsidRDefault="00D17D34" w:rsidP="00821C16">
            <w:pPr>
              <w:spacing w:after="0" w:line="240" w:lineRule="auto"/>
              <w:jc w:val="both"/>
              <w:rPr>
                <w:rFonts w:ascii="Times New Roman" w:hAnsi="Times New Roman" w:cs="Times New Roman"/>
                <w:sz w:val="24"/>
                <w:szCs w:val="24"/>
              </w:rPr>
            </w:pPr>
            <w:r w:rsidRPr="00821C16">
              <w:rPr>
                <w:rFonts w:ascii="Times New Roman" w:hAnsi="Times New Roman" w:cs="Times New Roman"/>
                <w:sz w:val="24"/>
                <w:szCs w:val="24"/>
              </w:rPr>
              <w:t>5) документы, подтверждающие право участника аукциона на получение преимуществ в соответствии с подпунктами 1,2 пункта 1.7 настоящей документации, или копии этих документов, в случае если это предусмотрено пунктом 20 Информационной карты.</w:t>
            </w:r>
          </w:p>
          <w:p w:rsidR="00D17D34" w:rsidRPr="00821C16" w:rsidRDefault="00D17D34" w:rsidP="00821C16">
            <w:pPr>
              <w:spacing w:after="0" w:line="240" w:lineRule="auto"/>
              <w:jc w:val="both"/>
              <w:rPr>
                <w:rFonts w:ascii="Times New Roman" w:hAnsi="Times New Roman" w:cs="Times New Roman"/>
                <w:sz w:val="24"/>
                <w:szCs w:val="24"/>
              </w:rPr>
            </w:pPr>
            <w:r w:rsidRPr="00821C16">
              <w:rPr>
                <w:rFonts w:ascii="Times New Roman" w:hAnsi="Times New Roman" w:cs="Times New Roman"/>
                <w:sz w:val="24"/>
                <w:szCs w:val="24"/>
              </w:rPr>
              <w:t>6) документы, подтверждающие соответствие участника аукциона и (или) предлагаемых им товара, работы или услуги условиям, запретам и ограничениям, установленным заказчиком в соответствии со статьей 14 Федерального закона от 05.04.2013 года № 44-ФЗ «О контрактной системе в сфере закупок товаров, работ, услуг для обеспечения государственных и муниципальных нужд», или копии этих документов, в случае если это предусмотрено пунктом 22Информационной карты.</w:t>
            </w:r>
          </w:p>
          <w:p w:rsidR="00D17D34" w:rsidRPr="00821C16" w:rsidRDefault="00D17D34" w:rsidP="00821C16">
            <w:pPr>
              <w:spacing w:after="0" w:line="240" w:lineRule="auto"/>
              <w:jc w:val="both"/>
              <w:rPr>
                <w:rFonts w:ascii="Times New Roman" w:hAnsi="Times New Roman" w:cs="Times New Roman"/>
                <w:sz w:val="24"/>
                <w:szCs w:val="24"/>
              </w:rPr>
            </w:pPr>
            <w:r w:rsidRPr="00821C16">
              <w:rPr>
                <w:rFonts w:ascii="Times New Roman" w:hAnsi="Times New Roman" w:cs="Times New Roman"/>
                <w:sz w:val="24"/>
                <w:szCs w:val="24"/>
              </w:rPr>
              <w:t>7) декларация о принадлежности участника аукциона к  субъектам малого предпринимательства, социально ориентированным некоммерческим организациям в случае, если это предусмотрено пунктами 20, 21 Информационной карты.</w:t>
            </w:r>
          </w:p>
        </w:tc>
      </w:tr>
      <w:tr w:rsidR="00D17D34" w:rsidRPr="00821C16">
        <w:trPr>
          <w:trHeight w:val="1"/>
        </w:trPr>
        <w:tc>
          <w:tcPr>
            <w:tcW w:w="689"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D17D34" w:rsidRPr="00821C16" w:rsidRDefault="00D17D34" w:rsidP="00821C16">
            <w:pPr>
              <w:spacing w:after="0" w:line="240" w:lineRule="auto"/>
              <w:jc w:val="both"/>
              <w:rPr>
                <w:rFonts w:ascii="Times New Roman" w:hAnsi="Times New Roman" w:cs="Times New Roman"/>
                <w:sz w:val="24"/>
                <w:szCs w:val="24"/>
              </w:rPr>
            </w:pPr>
            <w:r w:rsidRPr="00821C16">
              <w:rPr>
                <w:rFonts w:ascii="Times New Roman" w:hAnsi="Times New Roman" w:cs="Times New Roman"/>
                <w:sz w:val="24"/>
                <w:szCs w:val="24"/>
              </w:rPr>
              <w:lastRenderedPageBreak/>
              <w:t>13.1</w:t>
            </w:r>
          </w:p>
        </w:tc>
        <w:tc>
          <w:tcPr>
            <w:tcW w:w="3670"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D17D34" w:rsidRPr="00821C16" w:rsidRDefault="00D17D34" w:rsidP="00821C16">
            <w:pPr>
              <w:spacing w:after="0" w:line="240" w:lineRule="auto"/>
              <w:ind w:right="132"/>
              <w:jc w:val="both"/>
              <w:rPr>
                <w:rFonts w:ascii="Times New Roman" w:hAnsi="Times New Roman" w:cs="Times New Roman"/>
                <w:sz w:val="24"/>
                <w:szCs w:val="24"/>
              </w:rPr>
            </w:pPr>
            <w:r w:rsidRPr="00821C16">
              <w:rPr>
                <w:rFonts w:ascii="Times New Roman" w:hAnsi="Times New Roman" w:cs="Times New Roman"/>
                <w:sz w:val="24"/>
                <w:szCs w:val="24"/>
              </w:rPr>
              <w:t xml:space="preserve">Перечень документов, подтверждающих соответствие участника аукциона требованиям, установленным в </w:t>
            </w:r>
            <w:r w:rsidRPr="00821C16">
              <w:rPr>
                <w:rFonts w:ascii="Times New Roman" w:hAnsi="Times New Roman" w:cs="Times New Roman"/>
                <w:sz w:val="24"/>
                <w:szCs w:val="24"/>
              </w:rPr>
              <w:lastRenderedPageBreak/>
              <w:t>соответствии с законодательством Российской Федерации к лицам, осуществляющим поставки товара, выполнение работы, оказание услуги, являющихся предметом аукциона:</w:t>
            </w:r>
          </w:p>
        </w:tc>
        <w:tc>
          <w:tcPr>
            <w:tcW w:w="6109"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D17D34" w:rsidRPr="00821C16" w:rsidRDefault="00D17D34" w:rsidP="00821C16">
            <w:pPr>
              <w:spacing w:after="0" w:line="240" w:lineRule="auto"/>
              <w:jc w:val="both"/>
              <w:rPr>
                <w:rFonts w:ascii="Times New Roman" w:hAnsi="Times New Roman" w:cs="Times New Roman"/>
                <w:color w:val="000000"/>
                <w:sz w:val="24"/>
                <w:szCs w:val="24"/>
              </w:rPr>
            </w:pPr>
            <w:r w:rsidRPr="00821C16">
              <w:rPr>
                <w:rFonts w:ascii="Times New Roman" w:hAnsi="Times New Roman" w:cs="Times New Roman"/>
                <w:sz w:val="24"/>
                <w:szCs w:val="24"/>
              </w:rPr>
              <w:lastRenderedPageBreak/>
              <w:t xml:space="preserve">Копия (копии) ранее исполненного (исполненных) контракта (контрактов), договора (договоров) и акта (актов) выполненных работ; </w:t>
            </w:r>
            <w:r w:rsidRPr="00821C16">
              <w:rPr>
                <w:rFonts w:ascii="Times New Roman" w:hAnsi="Times New Roman" w:cs="Times New Roman"/>
                <w:color w:val="000000"/>
                <w:sz w:val="24"/>
                <w:szCs w:val="24"/>
              </w:rPr>
              <w:t xml:space="preserve">копии акта приемки объекта капитального строительства и разрешения на ввод объекта капитального </w:t>
            </w:r>
            <w:r w:rsidRPr="00821C16">
              <w:rPr>
                <w:rFonts w:ascii="Times New Roman" w:hAnsi="Times New Roman" w:cs="Times New Roman"/>
                <w:color w:val="000000"/>
                <w:sz w:val="24"/>
                <w:szCs w:val="24"/>
              </w:rPr>
              <w:lastRenderedPageBreak/>
              <w:t xml:space="preserve">строительства в эксплуатацию (за исключением случая, если застройщик является лицом, осуществляющим строительство, или в случаях, при которых разрешение на ввод объекта капитального строительства в эксплуатацию не выдается в соответствии с </w:t>
            </w:r>
            <w:hyperlink r:id="rId38">
              <w:r w:rsidRPr="00821C16">
                <w:rPr>
                  <w:rFonts w:ascii="Times New Roman" w:hAnsi="Times New Roman" w:cs="Times New Roman"/>
                  <w:color w:val="0000FF"/>
                  <w:sz w:val="24"/>
                  <w:szCs w:val="24"/>
                  <w:u w:val="single"/>
                </w:rPr>
                <w:t>градостроительным законодательством</w:t>
              </w:r>
            </w:hyperlink>
            <w:r w:rsidRPr="00821C16">
              <w:rPr>
                <w:rFonts w:ascii="Times New Roman" w:hAnsi="Times New Roman" w:cs="Times New Roman"/>
                <w:color w:val="000000"/>
                <w:sz w:val="24"/>
                <w:szCs w:val="24"/>
              </w:rPr>
              <w:t> Российской Федерации) или копия акта о приемке выполненных работ.</w:t>
            </w:r>
          </w:p>
          <w:p w:rsidR="00D17D34" w:rsidRPr="00821C16" w:rsidRDefault="00D17D34" w:rsidP="00821C16">
            <w:pPr>
              <w:spacing w:after="0" w:line="240" w:lineRule="auto"/>
              <w:jc w:val="both"/>
              <w:rPr>
                <w:rFonts w:ascii="Times New Roman" w:hAnsi="Times New Roman" w:cs="Times New Roman"/>
                <w:color w:val="000000"/>
                <w:sz w:val="24"/>
                <w:szCs w:val="24"/>
              </w:rPr>
            </w:pPr>
            <w:r w:rsidRPr="00821C16">
              <w:rPr>
                <w:rFonts w:ascii="Times New Roman" w:hAnsi="Times New Roman" w:cs="Times New Roman"/>
                <w:color w:val="000000"/>
                <w:sz w:val="24"/>
                <w:szCs w:val="24"/>
              </w:rPr>
              <w:t>При этом разрешение на ввод объекта капитального строительства в эксплуатацию должно быть выдано, а акт приемки объекта капитального строительства, акт о приемке выполненных работ должны быть подписаны заказчиком и подрядчиком не ранее чем за 3 года до даты окончания срока подачи заявок на участие в аукционе.</w:t>
            </w:r>
          </w:p>
          <w:p w:rsidR="00D17D34" w:rsidRPr="00821C16" w:rsidRDefault="00D17D34" w:rsidP="00821C16">
            <w:pPr>
              <w:spacing w:after="0" w:line="240" w:lineRule="auto"/>
              <w:jc w:val="both"/>
              <w:rPr>
                <w:rFonts w:ascii="Times New Roman" w:hAnsi="Times New Roman" w:cs="Times New Roman"/>
                <w:sz w:val="24"/>
                <w:szCs w:val="24"/>
              </w:rPr>
            </w:pPr>
            <w:r w:rsidRPr="00821C16">
              <w:rPr>
                <w:rFonts w:ascii="Times New Roman" w:hAnsi="Times New Roman" w:cs="Times New Roman"/>
                <w:b/>
                <w:bCs/>
                <w:color w:val="000000"/>
                <w:sz w:val="24"/>
                <w:szCs w:val="24"/>
              </w:rPr>
              <w:br/>
            </w:r>
            <w:r w:rsidRPr="00821C16">
              <w:rPr>
                <w:rFonts w:ascii="Times New Roman" w:hAnsi="Times New Roman" w:cs="Times New Roman"/>
                <w:color w:val="000000"/>
                <w:sz w:val="24"/>
                <w:szCs w:val="24"/>
              </w:rPr>
              <w:t xml:space="preserve">(Группа работ строительных: </w:t>
            </w:r>
            <w:r w:rsidRPr="00821C16">
              <w:rPr>
                <w:rFonts w:ascii="Times New Roman" w:hAnsi="Times New Roman" w:cs="Times New Roman"/>
                <w:b/>
                <w:bCs/>
                <w:sz w:val="24"/>
                <w:szCs w:val="24"/>
              </w:rPr>
              <w:t>работы по строительству, реконструкции и капитальному ремонту объектов капитального строительства</w:t>
            </w:r>
            <w:r w:rsidRPr="00821C16">
              <w:rPr>
                <w:rFonts w:ascii="Times New Roman" w:hAnsi="Times New Roman" w:cs="Times New Roman"/>
                <w:sz w:val="24"/>
                <w:szCs w:val="24"/>
              </w:rPr>
              <w:t>)</w:t>
            </w:r>
            <w:r w:rsidRPr="00821C16">
              <w:rPr>
                <w:rFonts w:ascii="Times New Roman" w:hAnsi="Times New Roman" w:cs="Times New Roman"/>
                <w:b/>
                <w:bCs/>
                <w:sz w:val="24"/>
                <w:szCs w:val="24"/>
              </w:rPr>
              <w:t>.</w:t>
            </w:r>
          </w:p>
        </w:tc>
      </w:tr>
      <w:tr w:rsidR="00D17D34" w:rsidRPr="00821C16">
        <w:trPr>
          <w:trHeight w:val="1"/>
        </w:trPr>
        <w:tc>
          <w:tcPr>
            <w:tcW w:w="689"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D17D34" w:rsidRPr="00821C16" w:rsidRDefault="00D17D34" w:rsidP="00821C16">
            <w:pPr>
              <w:spacing w:after="0" w:line="240" w:lineRule="auto"/>
              <w:jc w:val="both"/>
              <w:rPr>
                <w:rFonts w:ascii="Times New Roman" w:hAnsi="Times New Roman" w:cs="Times New Roman"/>
                <w:sz w:val="24"/>
                <w:szCs w:val="24"/>
              </w:rPr>
            </w:pPr>
            <w:r w:rsidRPr="00821C16">
              <w:rPr>
                <w:rFonts w:ascii="Times New Roman" w:hAnsi="Times New Roman" w:cs="Times New Roman"/>
                <w:sz w:val="24"/>
                <w:szCs w:val="24"/>
              </w:rPr>
              <w:lastRenderedPageBreak/>
              <w:t>13.2</w:t>
            </w:r>
          </w:p>
        </w:tc>
        <w:tc>
          <w:tcPr>
            <w:tcW w:w="3670"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D17D34" w:rsidRPr="00821C16" w:rsidRDefault="00D17D34" w:rsidP="00821C16">
            <w:pPr>
              <w:spacing w:after="0" w:line="240" w:lineRule="auto"/>
              <w:ind w:right="132"/>
              <w:jc w:val="both"/>
              <w:rPr>
                <w:rFonts w:ascii="Times New Roman" w:hAnsi="Times New Roman" w:cs="Times New Roman"/>
                <w:sz w:val="24"/>
                <w:szCs w:val="24"/>
              </w:rPr>
            </w:pPr>
            <w:r w:rsidRPr="00821C16">
              <w:rPr>
                <w:rFonts w:ascii="Times New Roman" w:hAnsi="Times New Roman" w:cs="Times New Roman"/>
                <w:sz w:val="24"/>
                <w:szCs w:val="24"/>
              </w:rPr>
              <w:t>Перечень документов, подтверждающих соответствие товара, работы,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товарам, работе, услуге:</w:t>
            </w:r>
          </w:p>
        </w:tc>
        <w:tc>
          <w:tcPr>
            <w:tcW w:w="6109"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D17D34" w:rsidRPr="00821C16" w:rsidRDefault="00D17D34" w:rsidP="00821C16">
            <w:pPr>
              <w:spacing w:after="0" w:line="240" w:lineRule="auto"/>
              <w:jc w:val="both"/>
              <w:rPr>
                <w:rFonts w:ascii="Times New Roman" w:hAnsi="Times New Roman" w:cs="Times New Roman"/>
                <w:sz w:val="24"/>
                <w:szCs w:val="24"/>
              </w:rPr>
            </w:pPr>
            <w:r w:rsidRPr="00821C16">
              <w:rPr>
                <w:rFonts w:ascii="Times New Roman" w:hAnsi="Times New Roman" w:cs="Times New Roman"/>
                <w:sz w:val="24"/>
                <w:szCs w:val="24"/>
              </w:rPr>
              <w:t>Не установлен.</w:t>
            </w:r>
          </w:p>
        </w:tc>
      </w:tr>
      <w:tr w:rsidR="00D17D34" w:rsidRPr="00821C16">
        <w:trPr>
          <w:trHeight w:val="1"/>
        </w:trPr>
        <w:tc>
          <w:tcPr>
            <w:tcW w:w="689"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D17D34" w:rsidRPr="00821C16" w:rsidRDefault="00D17D34" w:rsidP="00821C16">
            <w:pPr>
              <w:spacing w:after="0" w:line="240" w:lineRule="auto"/>
              <w:jc w:val="both"/>
              <w:rPr>
                <w:rFonts w:ascii="Times New Roman" w:hAnsi="Times New Roman" w:cs="Times New Roman"/>
                <w:sz w:val="24"/>
                <w:szCs w:val="24"/>
              </w:rPr>
            </w:pPr>
            <w:r w:rsidRPr="00821C16">
              <w:rPr>
                <w:rFonts w:ascii="Times New Roman" w:hAnsi="Times New Roman" w:cs="Times New Roman"/>
                <w:sz w:val="24"/>
                <w:szCs w:val="24"/>
              </w:rPr>
              <w:t>14.</w:t>
            </w:r>
          </w:p>
        </w:tc>
        <w:tc>
          <w:tcPr>
            <w:tcW w:w="3670" w:type="dxa"/>
            <w:tcBorders>
              <w:top w:val="single" w:sz="6" w:space="0" w:color="000000"/>
              <w:left w:val="single" w:sz="6" w:space="0" w:color="000000"/>
              <w:bottom w:val="single" w:sz="6" w:space="0" w:color="000000"/>
              <w:right w:val="single" w:sz="6" w:space="0" w:color="000000"/>
            </w:tcBorders>
            <w:shd w:val="clear" w:color="auto" w:fill="FFFFFF"/>
            <w:tcMar>
              <w:left w:w="108" w:type="dxa"/>
              <w:right w:w="108" w:type="dxa"/>
            </w:tcMar>
          </w:tcPr>
          <w:p w:rsidR="00D17D34" w:rsidRPr="00821C16" w:rsidRDefault="00D17D34" w:rsidP="00821C16">
            <w:pPr>
              <w:spacing w:after="0" w:line="240" w:lineRule="auto"/>
              <w:ind w:right="132"/>
              <w:jc w:val="both"/>
              <w:rPr>
                <w:rFonts w:ascii="Times New Roman" w:hAnsi="Times New Roman" w:cs="Times New Roman"/>
                <w:sz w:val="24"/>
                <w:szCs w:val="24"/>
              </w:rPr>
            </w:pPr>
            <w:r w:rsidRPr="00821C16">
              <w:rPr>
                <w:rFonts w:ascii="Times New Roman" w:hAnsi="Times New Roman" w:cs="Times New Roman"/>
                <w:sz w:val="24"/>
                <w:szCs w:val="24"/>
              </w:rPr>
              <w:t>Размер обеспечения заявки на участие в аукционе:</w:t>
            </w:r>
          </w:p>
        </w:tc>
        <w:tc>
          <w:tcPr>
            <w:tcW w:w="6109" w:type="dxa"/>
            <w:tcBorders>
              <w:top w:val="single" w:sz="6" w:space="0" w:color="000000"/>
              <w:left w:val="single" w:sz="6" w:space="0" w:color="000000"/>
              <w:bottom w:val="single" w:sz="6" w:space="0" w:color="000000"/>
              <w:right w:val="single" w:sz="6" w:space="0" w:color="000000"/>
            </w:tcBorders>
            <w:shd w:val="clear" w:color="auto" w:fill="FFFFFF"/>
            <w:tcMar>
              <w:left w:w="108" w:type="dxa"/>
              <w:right w:w="108" w:type="dxa"/>
            </w:tcMar>
          </w:tcPr>
          <w:p w:rsidR="00D17D34" w:rsidRPr="00821C16" w:rsidRDefault="00D17D34" w:rsidP="00821C16">
            <w:pPr>
              <w:spacing w:after="0" w:line="240" w:lineRule="auto"/>
              <w:jc w:val="both"/>
              <w:rPr>
                <w:rFonts w:ascii="Times New Roman" w:hAnsi="Times New Roman" w:cs="Times New Roman"/>
                <w:sz w:val="24"/>
                <w:szCs w:val="24"/>
              </w:rPr>
            </w:pPr>
            <w:r w:rsidRPr="00821C16">
              <w:rPr>
                <w:rFonts w:ascii="Times New Roman" w:hAnsi="Times New Roman" w:cs="Times New Roman"/>
                <w:sz w:val="24"/>
                <w:szCs w:val="24"/>
              </w:rPr>
              <w:t xml:space="preserve">1 % от начальной (максимальной) цены контракта, что составляет </w:t>
            </w:r>
            <w:r w:rsidRPr="00821C16">
              <w:rPr>
                <w:rFonts w:ascii="Times New Roman" w:hAnsi="Times New Roman" w:cs="Times New Roman"/>
                <w:b/>
                <w:bCs/>
                <w:color w:val="000000"/>
                <w:sz w:val="24"/>
                <w:szCs w:val="24"/>
              </w:rPr>
              <w:t xml:space="preserve">281 701 </w:t>
            </w:r>
            <w:r w:rsidRPr="00821C16">
              <w:rPr>
                <w:rFonts w:ascii="Times New Roman" w:hAnsi="Times New Roman" w:cs="Times New Roman"/>
                <w:color w:val="000000"/>
                <w:sz w:val="24"/>
                <w:szCs w:val="24"/>
              </w:rPr>
              <w:t>(двести восемьдесят одна тысяча семьсот один)</w:t>
            </w:r>
            <w:r w:rsidRPr="00821C16">
              <w:rPr>
                <w:rFonts w:ascii="Times New Roman" w:hAnsi="Times New Roman" w:cs="Times New Roman"/>
                <w:b/>
                <w:bCs/>
                <w:color w:val="000000"/>
                <w:sz w:val="24"/>
                <w:szCs w:val="24"/>
              </w:rPr>
              <w:t xml:space="preserve"> рубль 40 копеек</w:t>
            </w:r>
            <w:r w:rsidRPr="00821C16">
              <w:rPr>
                <w:rFonts w:ascii="Times New Roman" w:hAnsi="Times New Roman" w:cs="Times New Roman"/>
                <w:sz w:val="24"/>
                <w:szCs w:val="24"/>
              </w:rPr>
              <w:t>.</w:t>
            </w:r>
          </w:p>
          <w:p w:rsidR="00D17D34" w:rsidRPr="00821C16" w:rsidRDefault="00D17D34" w:rsidP="00821C16">
            <w:pPr>
              <w:spacing w:after="0" w:line="240" w:lineRule="auto"/>
              <w:jc w:val="both"/>
              <w:rPr>
                <w:rFonts w:ascii="Times New Roman" w:hAnsi="Times New Roman" w:cs="Times New Roman"/>
                <w:sz w:val="24"/>
                <w:szCs w:val="24"/>
              </w:rPr>
            </w:pPr>
            <w:r w:rsidRPr="00821C16">
              <w:rPr>
                <w:rFonts w:ascii="Times New Roman" w:hAnsi="Times New Roman" w:cs="Times New Roman"/>
                <w:sz w:val="24"/>
                <w:szCs w:val="24"/>
              </w:rPr>
              <w:t xml:space="preserve">Платежные реквизиты для перечисления денежных средств при уклонении участника закупки от заключения контракта: </w:t>
            </w:r>
          </w:p>
          <w:p w:rsidR="00D17D34" w:rsidRPr="00821C16" w:rsidRDefault="00D17D34" w:rsidP="00821C16">
            <w:pPr>
              <w:spacing w:after="0" w:line="240" w:lineRule="auto"/>
              <w:jc w:val="both"/>
              <w:rPr>
                <w:rFonts w:ascii="Times New Roman" w:hAnsi="Times New Roman" w:cs="Times New Roman"/>
                <w:sz w:val="24"/>
                <w:szCs w:val="24"/>
              </w:rPr>
            </w:pPr>
            <w:r w:rsidRPr="00821C16">
              <w:rPr>
                <w:rFonts w:ascii="Times New Roman" w:hAnsi="Times New Roman" w:cs="Times New Roman"/>
                <w:sz w:val="24"/>
                <w:szCs w:val="24"/>
              </w:rPr>
              <w:t>ИНН 4511001308</w:t>
            </w:r>
          </w:p>
          <w:p w:rsidR="00D17D34" w:rsidRPr="00821C16" w:rsidRDefault="00D17D34" w:rsidP="00821C16">
            <w:pPr>
              <w:spacing w:after="0" w:line="240" w:lineRule="auto"/>
              <w:jc w:val="both"/>
              <w:rPr>
                <w:rFonts w:ascii="Times New Roman" w:hAnsi="Times New Roman" w:cs="Times New Roman"/>
                <w:sz w:val="24"/>
                <w:szCs w:val="24"/>
              </w:rPr>
            </w:pPr>
            <w:r w:rsidRPr="00821C16">
              <w:rPr>
                <w:rFonts w:ascii="Times New Roman" w:hAnsi="Times New Roman" w:cs="Times New Roman"/>
                <w:sz w:val="24"/>
                <w:szCs w:val="24"/>
              </w:rPr>
              <w:t>Получатель: Администрация города Куртамыша</w:t>
            </w:r>
          </w:p>
          <w:p w:rsidR="00D17D34" w:rsidRPr="00821C16" w:rsidRDefault="00D17D34" w:rsidP="00821C16">
            <w:pPr>
              <w:spacing w:after="0" w:line="240" w:lineRule="auto"/>
              <w:jc w:val="both"/>
              <w:rPr>
                <w:rFonts w:ascii="Times New Roman" w:hAnsi="Times New Roman" w:cs="Times New Roman"/>
                <w:sz w:val="24"/>
                <w:szCs w:val="24"/>
              </w:rPr>
            </w:pPr>
            <w:r w:rsidRPr="00821C16">
              <w:rPr>
                <w:rFonts w:ascii="Times New Roman" w:hAnsi="Times New Roman" w:cs="Times New Roman"/>
                <w:sz w:val="24"/>
                <w:szCs w:val="24"/>
              </w:rPr>
              <w:t>л/с 03433005340</w:t>
            </w:r>
          </w:p>
          <w:p w:rsidR="00D17D34" w:rsidRPr="00821C16" w:rsidRDefault="00D17D34" w:rsidP="00821C16">
            <w:pPr>
              <w:spacing w:after="0" w:line="240" w:lineRule="auto"/>
              <w:jc w:val="both"/>
              <w:rPr>
                <w:rFonts w:ascii="Times New Roman" w:hAnsi="Times New Roman" w:cs="Times New Roman"/>
                <w:sz w:val="24"/>
                <w:szCs w:val="24"/>
              </w:rPr>
            </w:pPr>
            <w:r w:rsidRPr="00821C16">
              <w:rPr>
                <w:rFonts w:ascii="Times New Roman" w:hAnsi="Times New Roman" w:cs="Times New Roman"/>
                <w:sz w:val="24"/>
                <w:szCs w:val="24"/>
              </w:rPr>
              <w:t>Р/с 40204810800000000164</w:t>
            </w:r>
          </w:p>
          <w:p w:rsidR="00D17D34" w:rsidRPr="00821C16" w:rsidRDefault="00D17D34" w:rsidP="00821C16">
            <w:pPr>
              <w:spacing w:after="0" w:line="240" w:lineRule="auto"/>
              <w:jc w:val="both"/>
              <w:rPr>
                <w:rFonts w:ascii="Times New Roman" w:hAnsi="Times New Roman" w:cs="Times New Roman"/>
                <w:sz w:val="24"/>
                <w:szCs w:val="24"/>
              </w:rPr>
            </w:pPr>
            <w:r w:rsidRPr="00821C16">
              <w:rPr>
                <w:rFonts w:ascii="Times New Roman" w:hAnsi="Times New Roman" w:cs="Times New Roman"/>
                <w:sz w:val="24"/>
                <w:szCs w:val="24"/>
              </w:rPr>
              <w:t>БИК 043735001</w:t>
            </w:r>
          </w:p>
        </w:tc>
      </w:tr>
      <w:tr w:rsidR="00D17D34" w:rsidRPr="00821C16">
        <w:trPr>
          <w:trHeight w:val="1"/>
        </w:trPr>
        <w:tc>
          <w:tcPr>
            <w:tcW w:w="689"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D17D34" w:rsidRPr="00821C16" w:rsidRDefault="00D17D34" w:rsidP="00821C16">
            <w:pPr>
              <w:spacing w:after="0" w:line="240" w:lineRule="auto"/>
              <w:jc w:val="both"/>
              <w:rPr>
                <w:rFonts w:ascii="Times New Roman" w:hAnsi="Times New Roman" w:cs="Times New Roman"/>
                <w:sz w:val="24"/>
                <w:szCs w:val="24"/>
              </w:rPr>
            </w:pPr>
            <w:r w:rsidRPr="00821C16">
              <w:rPr>
                <w:rFonts w:ascii="Times New Roman" w:hAnsi="Times New Roman" w:cs="Times New Roman"/>
                <w:sz w:val="24"/>
                <w:szCs w:val="24"/>
              </w:rPr>
              <w:t>15.</w:t>
            </w:r>
          </w:p>
        </w:tc>
        <w:tc>
          <w:tcPr>
            <w:tcW w:w="3670" w:type="dxa"/>
            <w:tcBorders>
              <w:top w:val="single" w:sz="6" w:space="0" w:color="000000"/>
              <w:left w:val="single" w:sz="6" w:space="0" w:color="000000"/>
              <w:bottom w:val="single" w:sz="6" w:space="0" w:color="000000"/>
              <w:right w:val="single" w:sz="6" w:space="0" w:color="000000"/>
            </w:tcBorders>
            <w:shd w:val="clear" w:color="auto" w:fill="FFFFFF"/>
            <w:tcMar>
              <w:left w:w="108" w:type="dxa"/>
              <w:right w:w="108" w:type="dxa"/>
            </w:tcMar>
          </w:tcPr>
          <w:p w:rsidR="00D17D34" w:rsidRPr="00821C16" w:rsidRDefault="00D17D34" w:rsidP="00821C16">
            <w:pPr>
              <w:spacing w:after="0" w:line="240" w:lineRule="auto"/>
              <w:ind w:right="132"/>
              <w:jc w:val="both"/>
              <w:rPr>
                <w:rFonts w:ascii="Times New Roman" w:hAnsi="Times New Roman" w:cs="Times New Roman"/>
                <w:sz w:val="24"/>
                <w:szCs w:val="24"/>
              </w:rPr>
            </w:pPr>
            <w:r w:rsidRPr="00821C16">
              <w:rPr>
                <w:rFonts w:ascii="Times New Roman" w:hAnsi="Times New Roman" w:cs="Times New Roman"/>
                <w:sz w:val="24"/>
                <w:szCs w:val="24"/>
              </w:rPr>
              <w:t>Дата и время окончания срока подачи заявок на участие в аукционе:</w:t>
            </w:r>
          </w:p>
        </w:tc>
        <w:tc>
          <w:tcPr>
            <w:tcW w:w="6109" w:type="dxa"/>
            <w:tcBorders>
              <w:top w:val="single" w:sz="6" w:space="0" w:color="000000"/>
              <w:left w:val="single" w:sz="6" w:space="0" w:color="000000"/>
              <w:bottom w:val="single" w:sz="6" w:space="0" w:color="000000"/>
              <w:right w:val="single" w:sz="6" w:space="0" w:color="000000"/>
            </w:tcBorders>
            <w:shd w:val="clear" w:color="auto" w:fill="FFFFFF"/>
            <w:tcMar>
              <w:left w:w="108" w:type="dxa"/>
              <w:right w:w="108" w:type="dxa"/>
            </w:tcMar>
          </w:tcPr>
          <w:p w:rsidR="00D17D34" w:rsidRPr="00821C16" w:rsidRDefault="00D17D34" w:rsidP="00821C16">
            <w:pPr>
              <w:spacing w:after="0" w:line="240" w:lineRule="auto"/>
              <w:jc w:val="both"/>
              <w:rPr>
                <w:rFonts w:ascii="Times New Roman" w:hAnsi="Times New Roman" w:cs="Times New Roman"/>
                <w:sz w:val="24"/>
                <w:szCs w:val="24"/>
              </w:rPr>
            </w:pPr>
            <w:r w:rsidRPr="00821C16">
              <w:rPr>
                <w:rFonts w:ascii="Times New Roman" w:hAnsi="Times New Roman" w:cs="Times New Roman"/>
                <w:b/>
                <w:bCs/>
                <w:sz w:val="24"/>
                <w:szCs w:val="24"/>
              </w:rPr>
              <w:t>22.06.2016 года</w:t>
            </w:r>
            <w:r w:rsidRPr="00821C16">
              <w:rPr>
                <w:rFonts w:ascii="Times New Roman" w:hAnsi="Times New Roman" w:cs="Times New Roman"/>
                <w:sz w:val="24"/>
                <w:szCs w:val="24"/>
              </w:rPr>
              <w:t xml:space="preserve"> в 23 час. 55 мин. (время местное).</w:t>
            </w:r>
          </w:p>
        </w:tc>
      </w:tr>
      <w:tr w:rsidR="00D17D34" w:rsidRPr="00821C16">
        <w:trPr>
          <w:trHeight w:val="1"/>
        </w:trPr>
        <w:tc>
          <w:tcPr>
            <w:tcW w:w="6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7D34" w:rsidRPr="00821C16" w:rsidRDefault="00D17D34" w:rsidP="00821C16">
            <w:pPr>
              <w:spacing w:after="0" w:line="240" w:lineRule="auto"/>
              <w:jc w:val="both"/>
              <w:rPr>
                <w:rFonts w:ascii="Times New Roman" w:hAnsi="Times New Roman" w:cs="Times New Roman"/>
                <w:sz w:val="24"/>
                <w:szCs w:val="24"/>
              </w:rPr>
            </w:pPr>
            <w:r w:rsidRPr="00821C16">
              <w:rPr>
                <w:rFonts w:ascii="Times New Roman" w:hAnsi="Times New Roman" w:cs="Times New Roman"/>
                <w:sz w:val="24"/>
                <w:szCs w:val="24"/>
              </w:rPr>
              <w:t>16.</w:t>
            </w:r>
          </w:p>
          <w:p w:rsidR="00D17D34" w:rsidRPr="00821C16" w:rsidRDefault="00D17D34" w:rsidP="00821C16">
            <w:pPr>
              <w:spacing w:after="0" w:line="240" w:lineRule="auto"/>
              <w:jc w:val="both"/>
              <w:rPr>
                <w:rFonts w:ascii="Times New Roman" w:hAnsi="Times New Roman" w:cs="Times New Roman"/>
                <w:sz w:val="24"/>
                <w:szCs w:val="24"/>
              </w:rPr>
            </w:pPr>
          </w:p>
          <w:p w:rsidR="00D17D34" w:rsidRPr="00821C16" w:rsidRDefault="00D17D34" w:rsidP="00821C16">
            <w:pPr>
              <w:spacing w:after="0" w:line="240" w:lineRule="auto"/>
              <w:jc w:val="both"/>
              <w:rPr>
                <w:rFonts w:ascii="Times New Roman" w:hAnsi="Times New Roman" w:cs="Times New Roman"/>
                <w:sz w:val="24"/>
                <w:szCs w:val="24"/>
              </w:rPr>
            </w:pPr>
          </w:p>
          <w:p w:rsidR="00D17D34" w:rsidRPr="00821C16" w:rsidRDefault="00D17D34" w:rsidP="00821C16">
            <w:pPr>
              <w:spacing w:after="0" w:line="240" w:lineRule="auto"/>
              <w:jc w:val="both"/>
              <w:rPr>
                <w:rFonts w:ascii="Times New Roman" w:hAnsi="Times New Roman" w:cs="Times New Roman"/>
                <w:sz w:val="24"/>
                <w:szCs w:val="24"/>
              </w:rPr>
            </w:pPr>
          </w:p>
        </w:tc>
        <w:tc>
          <w:tcPr>
            <w:tcW w:w="367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17D34" w:rsidRPr="00821C16" w:rsidRDefault="00D17D34" w:rsidP="00821C16">
            <w:pPr>
              <w:spacing w:after="0" w:line="240" w:lineRule="auto"/>
              <w:ind w:right="132"/>
              <w:jc w:val="both"/>
              <w:rPr>
                <w:rFonts w:ascii="Times New Roman" w:hAnsi="Times New Roman" w:cs="Times New Roman"/>
                <w:sz w:val="24"/>
                <w:szCs w:val="24"/>
              </w:rPr>
            </w:pPr>
            <w:r w:rsidRPr="00821C16">
              <w:rPr>
                <w:rFonts w:ascii="Times New Roman" w:hAnsi="Times New Roman" w:cs="Times New Roman"/>
                <w:sz w:val="24"/>
                <w:szCs w:val="24"/>
              </w:rPr>
              <w:lastRenderedPageBreak/>
              <w:t xml:space="preserve">Даты начала и окончания срока предоставления </w:t>
            </w:r>
            <w:r w:rsidRPr="00821C16">
              <w:rPr>
                <w:rFonts w:ascii="Times New Roman" w:hAnsi="Times New Roman" w:cs="Times New Roman"/>
                <w:sz w:val="24"/>
                <w:szCs w:val="24"/>
              </w:rPr>
              <w:lastRenderedPageBreak/>
              <w:t>участникам аукциона разъяснений положений документации об аукционе:</w:t>
            </w:r>
          </w:p>
        </w:tc>
        <w:tc>
          <w:tcPr>
            <w:tcW w:w="6109" w:type="dxa"/>
            <w:tcBorders>
              <w:top w:val="single" w:sz="6" w:space="0" w:color="000000"/>
              <w:left w:val="single" w:sz="4" w:space="0" w:color="000000"/>
              <w:bottom w:val="single" w:sz="6" w:space="0" w:color="000000"/>
              <w:right w:val="single" w:sz="4" w:space="0" w:color="000000"/>
            </w:tcBorders>
            <w:shd w:val="clear" w:color="auto" w:fill="FFFFFF"/>
            <w:tcMar>
              <w:left w:w="108" w:type="dxa"/>
              <w:right w:w="108" w:type="dxa"/>
            </w:tcMar>
          </w:tcPr>
          <w:p w:rsidR="00D17D34" w:rsidRPr="00821C16" w:rsidRDefault="00D17D34" w:rsidP="00821C16">
            <w:pPr>
              <w:spacing w:after="0" w:line="240" w:lineRule="auto"/>
              <w:jc w:val="both"/>
              <w:rPr>
                <w:rFonts w:ascii="Times New Roman" w:hAnsi="Times New Roman" w:cs="Times New Roman"/>
                <w:sz w:val="24"/>
                <w:szCs w:val="24"/>
                <w:shd w:val="clear" w:color="auto" w:fill="FFFFFF"/>
              </w:rPr>
            </w:pPr>
            <w:r w:rsidRPr="00821C16">
              <w:rPr>
                <w:rFonts w:ascii="Times New Roman" w:hAnsi="Times New Roman" w:cs="Times New Roman"/>
                <w:sz w:val="24"/>
                <w:szCs w:val="24"/>
                <w:shd w:val="clear" w:color="auto" w:fill="FFFFFF"/>
              </w:rPr>
              <w:lastRenderedPageBreak/>
              <w:t xml:space="preserve">Дата начала срока предоставления разъяснений положений документации об аукционе </w:t>
            </w:r>
            <w:r w:rsidRPr="00821C16">
              <w:rPr>
                <w:rFonts w:ascii="Times New Roman" w:hAnsi="Times New Roman" w:cs="Times New Roman"/>
                <w:sz w:val="24"/>
                <w:szCs w:val="24"/>
                <w:shd w:val="clear" w:color="auto" w:fill="FFFFFF"/>
              </w:rPr>
              <w:lastRenderedPageBreak/>
              <w:t>соответствует фактической дате размещения извещения по местному времени;</w:t>
            </w:r>
          </w:p>
          <w:p w:rsidR="00D17D34" w:rsidRPr="00821C16" w:rsidRDefault="00D17D34" w:rsidP="00821C16">
            <w:pPr>
              <w:spacing w:after="0" w:line="240" w:lineRule="auto"/>
              <w:jc w:val="both"/>
              <w:rPr>
                <w:rFonts w:ascii="Times New Roman" w:hAnsi="Times New Roman" w:cs="Times New Roman"/>
                <w:b/>
                <w:bCs/>
                <w:sz w:val="24"/>
                <w:szCs w:val="24"/>
                <w:shd w:val="clear" w:color="auto" w:fill="FFFFFF"/>
              </w:rPr>
            </w:pPr>
            <w:r w:rsidRPr="00821C16">
              <w:rPr>
                <w:rFonts w:ascii="Times New Roman" w:hAnsi="Times New Roman" w:cs="Times New Roman"/>
                <w:sz w:val="24"/>
                <w:szCs w:val="24"/>
                <w:shd w:val="clear" w:color="auto" w:fill="FFFFFF"/>
              </w:rPr>
              <w:t>дата окончания срока предоставления разъяснений положений документации об аукционе –</w:t>
            </w:r>
            <w:r w:rsidRPr="00821C16">
              <w:rPr>
                <w:rFonts w:ascii="Times New Roman" w:hAnsi="Times New Roman" w:cs="Times New Roman"/>
                <w:b/>
                <w:bCs/>
                <w:sz w:val="24"/>
                <w:szCs w:val="24"/>
                <w:shd w:val="clear" w:color="auto" w:fill="FFFFFF"/>
              </w:rPr>
              <w:t xml:space="preserve"> 18.06.2016 года.</w:t>
            </w:r>
          </w:p>
          <w:p w:rsidR="00D17D34" w:rsidRPr="00821C16" w:rsidRDefault="00D17D34" w:rsidP="00821C16">
            <w:pPr>
              <w:spacing w:after="0" w:line="240" w:lineRule="auto"/>
              <w:jc w:val="both"/>
              <w:rPr>
                <w:rFonts w:ascii="Times New Roman" w:hAnsi="Times New Roman" w:cs="Times New Roman"/>
                <w:sz w:val="24"/>
                <w:szCs w:val="24"/>
              </w:rPr>
            </w:pPr>
            <w:r w:rsidRPr="00821C16">
              <w:rPr>
                <w:rFonts w:ascii="Times New Roman" w:hAnsi="Times New Roman" w:cs="Times New Roman"/>
                <w:sz w:val="24"/>
                <w:szCs w:val="24"/>
                <w:shd w:val="clear" w:color="auto" w:fill="FFFFFF"/>
              </w:rPr>
              <w:t>В соответствии со статьей 193 Гражданского Кодекса Российской Федерации, если последний день срока приходится на нерабочий день, днем окончания срока считается ближайший следующий за ним рабочий день.</w:t>
            </w:r>
          </w:p>
        </w:tc>
      </w:tr>
      <w:tr w:rsidR="00D17D34" w:rsidRPr="00821C16">
        <w:trPr>
          <w:trHeight w:val="1"/>
        </w:trPr>
        <w:tc>
          <w:tcPr>
            <w:tcW w:w="689"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D17D34" w:rsidRPr="00821C16" w:rsidRDefault="00D17D34" w:rsidP="00821C16">
            <w:pPr>
              <w:spacing w:after="0" w:line="240" w:lineRule="auto"/>
              <w:jc w:val="both"/>
              <w:rPr>
                <w:rFonts w:ascii="Times New Roman" w:hAnsi="Times New Roman" w:cs="Times New Roman"/>
                <w:sz w:val="24"/>
                <w:szCs w:val="24"/>
              </w:rPr>
            </w:pPr>
            <w:r w:rsidRPr="00821C16">
              <w:rPr>
                <w:rFonts w:ascii="Times New Roman" w:hAnsi="Times New Roman" w:cs="Times New Roman"/>
                <w:sz w:val="24"/>
                <w:szCs w:val="24"/>
              </w:rPr>
              <w:lastRenderedPageBreak/>
              <w:t>17.</w:t>
            </w:r>
          </w:p>
        </w:tc>
        <w:tc>
          <w:tcPr>
            <w:tcW w:w="3670" w:type="dxa"/>
            <w:tcBorders>
              <w:top w:val="single" w:sz="6" w:space="0" w:color="000000"/>
              <w:left w:val="single" w:sz="6" w:space="0" w:color="000000"/>
              <w:bottom w:val="single" w:sz="6" w:space="0" w:color="000000"/>
              <w:right w:val="single" w:sz="6" w:space="0" w:color="000000"/>
            </w:tcBorders>
            <w:shd w:val="clear" w:color="auto" w:fill="FFFFFF"/>
            <w:tcMar>
              <w:left w:w="108" w:type="dxa"/>
              <w:right w:w="108" w:type="dxa"/>
            </w:tcMar>
          </w:tcPr>
          <w:p w:rsidR="00D17D34" w:rsidRPr="00821C16" w:rsidRDefault="00D17D34" w:rsidP="00821C16">
            <w:pPr>
              <w:spacing w:after="0" w:line="240" w:lineRule="auto"/>
              <w:ind w:right="132"/>
              <w:jc w:val="both"/>
              <w:rPr>
                <w:rFonts w:ascii="Times New Roman" w:hAnsi="Times New Roman" w:cs="Times New Roman"/>
                <w:sz w:val="24"/>
                <w:szCs w:val="24"/>
              </w:rPr>
            </w:pPr>
            <w:r w:rsidRPr="00821C16">
              <w:rPr>
                <w:rFonts w:ascii="Times New Roman" w:hAnsi="Times New Roman" w:cs="Times New Roman"/>
                <w:sz w:val="24"/>
                <w:szCs w:val="24"/>
              </w:rPr>
              <w:t>Дата окончания срока рассмотрения первых частей заявок на участие в аукционе:</w:t>
            </w:r>
          </w:p>
        </w:tc>
        <w:tc>
          <w:tcPr>
            <w:tcW w:w="6109" w:type="dxa"/>
            <w:tcBorders>
              <w:top w:val="single" w:sz="6" w:space="0" w:color="000000"/>
              <w:left w:val="single" w:sz="6" w:space="0" w:color="000000"/>
              <w:bottom w:val="single" w:sz="6" w:space="0" w:color="000000"/>
              <w:right w:val="single" w:sz="6" w:space="0" w:color="000000"/>
            </w:tcBorders>
            <w:shd w:val="clear" w:color="auto" w:fill="FFFFFF"/>
            <w:tcMar>
              <w:left w:w="108" w:type="dxa"/>
              <w:right w:w="108" w:type="dxa"/>
            </w:tcMar>
          </w:tcPr>
          <w:p w:rsidR="00D17D34" w:rsidRPr="00821C16" w:rsidRDefault="00D17D34" w:rsidP="00821C16">
            <w:pPr>
              <w:spacing w:after="0" w:line="240" w:lineRule="auto"/>
              <w:jc w:val="both"/>
              <w:rPr>
                <w:rFonts w:ascii="Times New Roman" w:hAnsi="Times New Roman" w:cs="Times New Roman"/>
                <w:sz w:val="24"/>
                <w:szCs w:val="24"/>
              </w:rPr>
            </w:pPr>
            <w:r w:rsidRPr="00821C16">
              <w:rPr>
                <w:rFonts w:ascii="Times New Roman" w:hAnsi="Times New Roman" w:cs="Times New Roman"/>
                <w:b/>
                <w:bCs/>
                <w:sz w:val="24"/>
                <w:szCs w:val="24"/>
              </w:rPr>
              <w:t>23.06.2016 года</w:t>
            </w:r>
            <w:r w:rsidRPr="00821C16">
              <w:rPr>
                <w:rFonts w:ascii="Times New Roman" w:hAnsi="Times New Roman" w:cs="Times New Roman"/>
                <w:sz w:val="24"/>
                <w:szCs w:val="24"/>
              </w:rPr>
              <w:t>.</w:t>
            </w:r>
          </w:p>
        </w:tc>
      </w:tr>
      <w:tr w:rsidR="00D17D34" w:rsidRPr="00821C16">
        <w:trPr>
          <w:trHeight w:val="1"/>
        </w:trPr>
        <w:tc>
          <w:tcPr>
            <w:tcW w:w="689"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D17D34" w:rsidRPr="00821C16" w:rsidRDefault="00D17D34" w:rsidP="00821C16">
            <w:pPr>
              <w:spacing w:after="0" w:line="240" w:lineRule="auto"/>
              <w:jc w:val="both"/>
              <w:rPr>
                <w:rFonts w:ascii="Times New Roman" w:hAnsi="Times New Roman" w:cs="Times New Roman"/>
                <w:sz w:val="24"/>
                <w:szCs w:val="24"/>
              </w:rPr>
            </w:pPr>
            <w:r w:rsidRPr="00821C16">
              <w:rPr>
                <w:rFonts w:ascii="Times New Roman" w:hAnsi="Times New Roman" w:cs="Times New Roman"/>
                <w:sz w:val="24"/>
                <w:szCs w:val="24"/>
              </w:rPr>
              <w:t>18.</w:t>
            </w:r>
          </w:p>
        </w:tc>
        <w:tc>
          <w:tcPr>
            <w:tcW w:w="3670"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D17D34" w:rsidRPr="00821C16" w:rsidRDefault="00D17D34" w:rsidP="00821C16">
            <w:pPr>
              <w:spacing w:after="0" w:line="240" w:lineRule="auto"/>
              <w:ind w:right="132"/>
              <w:jc w:val="both"/>
              <w:rPr>
                <w:rFonts w:ascii="Times New Roman" w:hAnsi="Times New Roman" w:cs="Times New Roman"/>
                <w:sz w:val="24"/>
                <w:szCs w:val="24"/>
              </w:rPr>
            </w:pPr>
            <w:r w:rsidRPr="00821C16">
              <w:rPr>
                <w:rFonts w:ascii="Times New Roman" w:hAnsi="Times New Roman" w:cs="Times New Roman"/>
                <w:sz w:val="24"/>
                <w:szCs w:val="24"/>
              </w:rPr>
              <w:t>Дата проведения аукциона:</w:t>
            </w:r>
          </w:p>
        </w:tc>
        <w:tc>
          <w:tcPr>
            <w:tcW w:w="6109"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D17D34" w:rsidRPr="00821C16" w:rsidRDefault="00D17D34" w:rsidP="00821C16">
            <w:pPr>
              <w:spacing w:after="0" w:line="240" w:lineRule="auto"/>
              <w:jc w:val="both"/>
              <w:rPr>
                <w:rFonts w:ascii="Times New Roman" w:hAnsi="Times New Roman" w:cs="Times New Roman"/>
                <w:sz w:val="24"/>
                <w:szCs w:val="24"/>
              </w:rPr>
            </w:pPr>
            <w:r w:rsidRPr="00821C16">
              <w:rPr>
                <w:rFonts w:ascii="Times New Roman" w:hAnsi="Times New Roman" w:cs="Times New Roman"/>
                <w:b/>
                <w:bCs/>
                <w:sz w:val="24"/>
                <w:szCs w:val="24"/>
              </w:rPr>
              <w:t>27.06.2016 года</w:t>
            </w:r>
            <w:r w:rsidRPr="00821C16">
              <w:rPr>
                <w:rFonts w:ascii="Times New Roman" w:hAnsi="Times New Roman" w:cs="Times New Roman"/>
                <w:sz w:val="24"/>
                <w:szCs w:val="24"/>
              </w:rPr>
              <w:t>.</w:t>
            </w:r>
            <w:bookmarkStart w:id="0" w:name="_GoBack"/>
            <w:bookmarkEnd w:id="0"/>
          </w:p>
        </w:tc>
      </w:tr>
      <w:tr w:rsidR="00D17D34" w:rsidRPr="00821C16">
        <w:trPr>
          <w:trHeight w:val="1"/>
        </w:trPr>
        <w:tc>
          <w:tcPr>
            <w:tcW w:w="689"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D17D34" w:rsidRPr="00821C16" w:rsidRDefault="00D17D34" w:rsidP="00821C16">
            <w:pPr>
              <w:spacing w:after="0" w:line="240" w:lineRule="auto"/>
              <w:jc w:val="both"/>
              <w:rPr>
                <w:rFonts w:ascii="Times New Roman" w:hAnsi="Times New Roman" w:cs="Times New Roman"/>
                <w:sz w:val="24"/>
                <w:szCs w:val="24"/>
              </w:rPr>
            </w:pPr>
            <w:r w:rsidRPr="00821C16">
              <w:rPr>
                <w:rFonts w:ascii="Times New Roman" w:hAnsi="Times New Roman" w:cs="Times New Roman"/>
                <w:sz w:val="24"/>
                <w:szCs w:val="24"/>
              </w:rPr>
              <w:t>19.</w:t>
            </w:r>
          </w:p>
        </w:tc>
        <w:tc>
          <w:tcPr>
            <w:tcW w:w="3670"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D17D34" w:rsidRPr="00821C16" w:rsidRDefault="00D17D34" w:rsidP="00821C16">
            <w:pPr>
              <w:spacing w:after="0" w:line="240" w:lineRule="auto"/>
              <w:ind w:right="132"/>
              <w:jc w:val="both"/>
              <w:rPr>
                <w:rFonts w:ascii="Times New Roman" w:hAnsi="Times New Roman" w:cs="Times New Roman"/>
                <w:sz w:val="24"/>
                <w:szCs w:val="24"/>
              </w:rPr>
            </w:pPr>
            <w:r w:rsidRPr="00821C16">
              <w:rPr>
                <w:rFonts w:ascii="Times New Roman" w:hAnsi="Times New Roman" w:cs="Times New Roman"/>
                <w:sz w:val="24"/>
                <w:szCs w:val="24"/>
              </w:rPr>
              <w:t>Размер обеспечения исполнения контракта, реквизиты счета для перечисления денежных средств:</w:t>
            </w:r>
          </w:p>
        </w:tc>
        <w:tc>
          <w:tcPr>
            <w:tcW w:w="6109"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D17D34" w:rsidRPr="00821C16" w:rsidRDefault="00D17D34" w:rsidP="00821C16">
            <w:pPr>
              <w:spacing w:after="0" w:line="240" w:lineRule="auto"/>
              <w:jc w:val="both"/>
              <w:rPr>
                <w:rFonts w:ascii="Times New Roman" w:hAnsi="Times New Roman" w:cs="Times New Roman"/>
                <w:sz w:val="24"/>
                <w:szCs w:val="24"/>
              </w:rPr>
            </w:pPr>
            <w:r w:rsidRPr="00821C16">
              <w:rPr>
                <w:rFonts w:ascii="Times New Roman" w:hAnsi="Times New Roman" w:cs="Times New Roman"/>
                <w:sz w:val="24"/>
                <w:szCs w:val="24"/>
              </w:rPr>
              <w:t xml:space="preserve">30 % от начальной (максимальной) цены контракта, что составляет </w:t>
            </w:r>
            <w:r w:rsidRPr="00821C16">
              <w:rPr>
                <w:rFonts w:ascii="Times New Roman" w:hAnsi="Times New Roman" w:cs="Times New Roman"/>
                <w:b/>
                <w:bCs/>
                <w:color w:val="000000"/>
                <w:sz w:val="24"/>
                <w:szCs w:val="24"/>
              </w:rPr>
              <w:t>8 451 042</w:t>
            </w:r>
            <w:r w:rsidRPr="00821C16">
              <w:rPr>
                <w:rFonts w:ascii="Times New Roman" w:hAnsi="Times New Roman" w:cs="Times New Roman"/>
                <w:color w:val="000000"/>
                <w:sz w:val="24"/>
                <w:szCs w:val="24"/>
              </w:rPr>
              <w:t xml:space="preserve"> (восемь миллионов четыреста пятьдесят одна тысяча сорок два) рубля 00 копеек</w:t>
            </w:r>
            <w:r w:rsidRPr="00821C16">
              <w:rPr>
                <w:rFonts w:ascii="Times New Roman" w:hAnsi="Times New Roman" w:cs="Times New Roman"/>
                <w:sz w:val="24"/>
                <w:szCs w:val="24"/>
              </w:rPr>
              <w:t>.</w:t>
            </w:r>
          </w:p>
          <w:p w:rsidR="00D17D34" w:rsidRPr="00821C16" w:rsidRDefault="00D17D34" w:rsidP="00821C16">
            <w:pPr>
              <w:spacing w:after="0" w:line="240" w:lineRule="auto"/>
              <w:jc w:val="both"/>
              <w:rPr>
                <w:rFonts w:ascii="Times New Roman" w:hAnsi="Times New Roman" w:cs="Times New Roman"/>
                <w:sz w:val="24"/>
                <w:szCs w:val="24"/>
              </w:rPr>
            </w:pPr>
            <w:r w:rsidRPr="00821C16">
              <w:rPr>
                <w:rFonts w:ascii="Times New Roman" w:hAnsi="Times New Roman" w:cs="Times New Roman"/>
                <w:sz w:val="24"/>
                <w:szCs w:val="24"/>
              </w:rPr>
              <w:t>ИНН 4511001308</w:t>
            </w:r>
          </w:p>
          <w:p w:rsidR="00D17D34" w:rsidRPr="00821C16" w:rsidRDefault="00D17D34" w:rsidP="00821C16">
            <w:pPr>
              <w:spacing w:after="0" w:line="240" w:lineRule="auto"/>
              <w:jc w:val="both"/>
              <w:rPr>
                <w:rFonts w:ascii="Times New Roman" w:hAnsi="Times New Roman" w:cs="Times New Roman"/>
                <w:sz w:val="24"/>
                <w:szCs w:val="24"/>
              </w:rPr>
            </w:pPr>
            <w:r w:rsidRPr="00821C16">
              <w:rPr>
                <w:rFonts w:ascii="Times New Roman" w:hAnsi="Times New Roman" w:cs="Times New Roman"/>
                <w:sz w:val="24"/>
                <w:szCs w:val="24"/>
              </w:rPr>
              <w:t>КПП  451101001</w:t>
            </w:r>
          </w:p>
          <w:p w:rsidR="00D17D34" w:rsidRPr="00821C16" w:rsidRDefault="00D17D34" w:rsidP="00821C16">
            <w:pPr>
              <w:spacing w:after="0" w:line="240" w:lineRule="auto"/>
              <w:jc w:val="both"/>
              <w:rPr>
                <w:rFonts w:ascii="Times New Roman" w:hAnsi="Times New Roman" w:cs="Times New Roman"/>
                <w:sz w:val="24"/>
                <w:szCs w:val="24"/>
              </w:rPr>
            </w:pPr>
            <w:r w:rsidRPr="00821C16">
              <w:rPr>
                <w:rFonts w:ascii="Times New Roman" w:hAnsi="Times New Roman" w:cs="Times New Roman"/>
                <w:sz w:val="24"/>
                <w:szCs w:val="24"/>
              </w:rPr>
              <w:t>Получатель: Администрация города Куртамыша</w:t>
            </w:r>
          </w:p>
          <w:p w:rsidR="00D17D34" w:rsidRPr="00821C16" w:rsidRDefault="00D17D34" w:rsidP="00821C16">
            <w:pPr>
              <w:spacing w:after="0" w:line="240" w:lineRule="auto"/>
              <w:jc w:val="both"/>
              <w:rPr>
                <w:rFonts w:ascii="Times New Roman" w:hAnsi="Times New Roman" w:cs="Times New Roman"/>
                <w:sz w:val="24"/>
                <w:szCs w:val="24"/>
              </w:rPr>
            </w:pPr>
            <w:r w:rsidRPr="00821C16">
              <w:rPr>
                <w:rFonts w:ascii="Times New Roman" w:hAnsi="Times New Roman" w:cs="Times New Roman"/>
                <w:sz w:val="24"/>
                <w:szCs w:val="24"/>
              </w:rPr>
              <w:t>л/с 05433005340</w:t>
            </w:r>
          </w:p>
          <w:p w:rsidR="00D17D34" w:rsidRPr="00821C16" w:rsidRDefault="00D17D34" w:rsidP="00821C16">
            <w:pPr>
              <w:spacing w:after="0" w:line="240" w:lineRule="auto"/>
              <w:rPr>
                <w:rFonts w:ascii="Times New Roman" w:hAnsi="Times New Roman" w:cs="Times New Roman"/>
                <w:sz w:val="24"/>
                <w:szCs w:val="24"/>
              </w:rPr>
            </w:pPr>
            <w:r w:rsidRPr="00821C16">
              <w:rPr>
                <w:rFonts w:ascii="Times New Roman" w:hAnsi="Times New Roman" w:cs="Times New Roman"/>
                <w:sz w:val="24"/>
                <w:szCs w:val="24"/>
              </w:rPr>
              <w:t>Р/с 40302810200003000016 (УФК по Курганской области)</w:t>
            </w:r>
          </w:p>
          <w:p w:rsidR="00D17D34" w:rsidRPr="00821C16" w:rsidRDefault="00D17D34" w:rsidP="00821C16">
            <w:pPr>
              <w:spacing w:after="0" w:line="240" w:lineRule="auto"/>
              <w:rPr>
                <w:rFonts w:ascii="Times New Roman" w:hAnsi="Times New Roman" w:cs="Times New Roman"/>
                <w:sz w:val="24"/>
                <w:szCs w:val="24"/>
              </w:rPr>
            </w:pPr>
            <w:r w:rsidRPr="00821C16">
              <w:rPr>
                <w:rFonts w:ascii="Times New Roman" w:hAnsi="Times New Roman" w:cs="Times New Roman"/>
                <w:sz w:val="24"/>
                <w:szCs w:val="24"/>
              </w:rPr>
              <w:t>Отделение Курган г.  Курган</w:t>
            </w:r>
          </w:p>
          <w:p w:rsidR="00D17D34" w:rsidRPr="00821C16" w:rsidRDefault="00D17D34" w:rsidP="00821C16">
            <w:pPr>
              <w:spacing w:after="0" w:line="240" w:lineRule="auto"/>
              <w:jc w:val="both"/>
              <w:rPr>
                <w:rFonts w:ascii="Times New Roman" w:hAnsi="Times New Roman" w:cs="Times New Roman"/>
                <w:sz w:val="24"/>
                <w:szCs w:val="24"/>
              </w:rPr>
            </w:pPr>
            <w:r w:rsidRPr="00821C16">
              <w:rPr>
                <w:rFonts w:ascii="Times New Roman" w:hAnsi="Times New Roman" w:cs="Times New Roman"/>
                <w:sz w:val="24"/>
                <w:szCs w:val="24"/>
              </w:rPr>
              <w:t>БИК 043735001</w:t>
            </w:r>
          </w:p>
          <w:p w:rsidR="00D17D34" w:rsidRPr="00821C16" w:rsidRDefault="00D17D34" w:rsidP="00821C16">
            <w:pPr>
              <w:spacing w:after="0" w:line="240" w:lineRule="auto"/>
              <w:jc w:val="both"/>
              <w:rPr>
                <w:rFonts w:ascii="Times New Roman" w:hAnsi="Times New Roman" w:cs="Times New Roman"/>
                <w:sz w:val="24"/>
                <w:szCs w:val="24"/>
              </w:rPr>
            </w:pPr>
            <w:r w:rsidRPr="00821C16">
              <w:rPr>
                <w:rFonts w:ascii="Times New Roman" w:hAnsi="Times New Roman" w:cs="Times New Roman"/>
                <w:sz w:val="24"/>
                <w:szCs w:val="24"/>
              </w:rPr>
              <w:t>ОГРН 1024501574536</w:t>
            </w:r>
          </w:p>
          <w:p w:rsidR="00D17D34" w:rsidRPr="00821C16" w:rsidRDefault="00D17D34" w:rsidP="00821C16">
            <w:pPr>
              <w:spacing w:after="0" w:line="240" w:lineRule="auto"/>
              <w:jc w:val="both"/>
              <w:rPr>
                <w:rFonts w:ascii="Times New Roman" w:hAnsi="Times New Roman" w:cs="Times New Roman"/>
                <w:sz w:val="24"/>
                <w:szCs w:val="24"/>
              </w:rPr>
            </w:pPr>
            <w:r w:rsidRPr="00821C16">
              <w:rPr>
                <w:rFonts w:ascii="Times New Roman" w:hAnsi="Times New Roman" w:cs="Times New Roman"/>
                <w:sz w:val="24"/>
                <w:szCs w:val="24"/>
              </w:rPr>
              <w:t xml:space="preserve"> В назначении платежа необходимо указать: «Обеспечение исполнения Контракта по аукциону (Капитальный ремонт комплекса гидротехнических сооружений Куртамышского водохранилища на р. Куртамыш в городе Куртамыш Куртамышского района Курганской области)».</w:t>
            </w:r>
          </w:p>
        </w:tc>
      </w:tr>
      <w:tr w:rsidR="00D17D34" w:rsidRPr="00821C16">
        <w:trPr>
          <w:trHeight w:val="1"/>
        </w:trPr>
        <w:tc>
          <w:tcPr>
            <w:tcW w:w="689"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D17D34" w:rsidRPr="00821C16" w:rsidRDefault="00D17D34" w:rsidP="00821C16">
            <w:pPr>
              <w:spacing w:after="0" w:line="240" w:lineRule="auto"/>
              <w:jc w:val="both"/>
              <w:rPr>
                <w:rFonts w:ascii="Times New Roman" w:hAnsi="Times New Roman" w:cs="Times New Roman"/>
                <w:sz w:val="24"/>
                <w:szCs w:val="24"/>
              </w:rPr>
            </w:pPr>
            <w:r w:rsidRPr="00821C16">
              <w:rPr>
                <w:rFonts w:ascii="Times New Roman" w:hAnsi="Times New Roman" w:cs="Times New Roman"/>
                <w:sz w:val="24"/>
                <w:szCs w:val="24"/>
              </w:rPr>
              <w:t>20.</w:t>
            </w:r>
          </w:p>
        </w:tc>
        <w:tc>
          <w:tcPr>
            <w:tcW w:w="3670"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D17D34" w:rsidRPr="00821C16" w:rsidRDefault="00D17D34" w:rsidP="00821C16">
            <w:pPr>
              <w:spacing w:after="0" w:line="240" w:lineRule="auto"/>
              <w:ind w:right="132"/>
              <w:jc w:val="both"/>
              <w:rPr>
                <w:rFonts w:ascii="Times New Roman" w:hAnsi="Times New Roman" w:cs="Times New Roman"/>
                <w:sz w:val="24"/>
                <w:szCs w:val="24"/>
              </w:rPr>
            </w:pPr>
            <w:r w:rsidRPr="00821C16">
              <w:rPr>
                <w:rFonts w:ascii="Times New Roman" w:hAnsi="Times New Roman" w:cs="Times New Roman"/>
                <w:sz w:val="24"/>
                <w:szCs w:val="24"/>
              </w:rPr>
              <w:t>Предоставление преимуществ учреждениям и предприятиям уголовно-исполнительной системы, организациям инвалидов, субъектам малого предпринимательства либо социально ориентированных некоммерческих организации:</w:t>
            </w:r>
          </w:p>
        </w:tc>
        <w:tc>
          <w:tcPr>
            <w:tcW w:w="6109"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D17D34" w:rsidRPr="00821C16" w:rsidRDefault="00D17D34" w:rsidP="00821C16">
            <w:pPr>
              <w:spacing w:after="0" w:line="240" w:lineRule="auto"/>
              <w:jc w:val="both"/>
              <w:rPr>
                <w:rFonts w:ascii="Times New Roman" w:hAnsi="Times New Roman" w:cs="Times New Roman"/>
                <w:sz w:val="24"/>
                <w:szCs w:val="24"/>
              </w:rPr>
            </w:pPr>
            <w:r w:rsidRPr="00821C16">
              <w:rPr>
                <w:rFonts w:ascii="Times New Roman" w:hAnsi="Times New Roman" w:cs="Times New Roman"/>
                <w:sz w:val="24"/>
                <w:szCs w:val="24"/>
              </w:rPr>
              <w:t>Не установлены.</w:t>
            </w:r>
          </w:p>
        </w:tc>
      </w:tr>
      <w:tr w:rsidR="00D17D34" w:rsidRPr="00821C16">
        <w:trPr>
          <w:trHeight w:val="1"/>
        </w:trPr>
        <w:tc>
          <w:tcPr>
            <w:tcW w:w="689"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D17D34" w:rsidRPr="00821C16" w:rsidRDefault="00D17D34" w:rsidP="00821C16">
            <w:pPr>
              <w:spacing w:after="0" w:line="240" w:lineRule="auto"/>
              <w:jc w:val="both"/>
              <w:rPr>
                <w:rFonts w:ascii="Times New Roman" w:hAnsi="Times New Roman" w:cs="Times New Roman"/>
                <w:sz w:val="24"/>
                <w:szCs w:val="24"/>
              </w:rPr>
            </w:pPr>
            <w:r w:rsidRPr="00821C16">
              <w:rPr>
                <w:rFonts w:ascii="Times New Roman" w:hAnsi="Times New Roman" w:cs="Times New Roman"/>
                <w:sz w:val="24"/>
                <w:szCs w:val="24"/>
              </w:rPr>
              <w:t>21.</w:t>
            </w:r>
          </w:p>
        </w:tc>
        <w:tc>
          <w:tcPr>
            <w:tcW w:w="3670"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D17D34" w:rsidRPr="00821C16" w:rsidRDefault="00D17D34" w:rsidP="00821C16">
            <w:pPr>
              <w:spacing w:after="0" w:line="240" w:lineRule="auto"/>
              <w:ind w:right="132"/>
              <w:jc w:val="both"/>
              <w:rPr>
                <w:rFonts w:ascii="Times New Roman" w:hAnsi="Times New Roman" w:cs="Times New Roman"/>
                <w:sz w:val="24"/>
                <w:szCs w:val="24"/>
              </w:rPr>
            </w:pPr>
            <w:r w:rsidRPr="00821C16">
              <w:rPr>
                <w:rFonts w:ascii="Times New Roman" w:hAnsi="Times New Roman" w:cs="Times New Roman"/>
                <w:sz w:val="24"/>
                <w:szCs w:val="24"/>
              </w:rPr>
              <w:t>Ограничение участия в определении поставщика (подрядчика, исполнителя)</w:t>
            </w:r>
          </w:p>
        </w:tc>
        <w:tc>
          <w:tcPr>
            <w:tcW w:w="6109"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D17D34" w:rsidRPr="00821C16" w:rsidRDefault="00D17D34" w:rsidP="00821C16">
            <w:pPr>
              <w:spacing w:after="0" w:line="240" w:lineRule="auto"/>
              <w:jc w:val="both"/>
              <w:rPr>
                <w:rFonts w:ascii="Times New Roman" w:hAnsi="Times New Roman" w:cs="Times New Roman"/>
                <w:sz w:val="24"/>
                <w:szCs w:val="24"/>
              </w:rPr>
            </w:pPr>
            <w:r w:rsidRPr="00821C16">
              <w:rPr>
                <w:rFonts w:ascii="Times New Roman" w:hAnsi="Times New Roman" w:cs="Times New Roman"/>
                <w:sz w:val="24"/>
                <w:szCs w:val="24"/>
              </w:rPr>
              <w:t>Не установлены.</w:t>
            </w:r>
          </w:p>
        </w:tc>
      </w:tr>
      <w:tr w:rsidR="00D17D34" w:rsidRPr="00821C16">
        <w:trPr>
          <w:trHeight w:val="1"/>
        </w:trPr>
        <w:tc>
          <w:tcPr>
            <w:tcW w:w="6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7D34" w:rsidRPr="00821C16" w:rsidRDefault="00D17D34" w:rsidP="00821C16">
            <w:pPr>
              <w:spacing w:after="0" w:line="240" w:lineRule="auto"/>
              <w:jc w:val="both"/>
              <w:rPr>
                <w:rFonts w:ascii="Times New Roman" w:hAnsi="Times New Roman" w:cs="Times New Roman"/>
                <w:sz w:val="24"/>
                <w:szCs w:val="24"/>
              </w:rPr>
            </w:pPr>
            <w:r w:rsidRPr="00821C16">
              <w:rPr>
                <w:rFonts w:ascii="Times New Roman" w:hAnsi="Times New Roman" w:cs="Times New Roman"/>
                <w:sz w:val="24"/>
                <w:szCs w:val="24"/>
              </w:rPr>
              <w:t>22.</w:t>
            </w:r>
          </w:p>
        </w:tc>
        <w:tc>
          <w:tcPr>
            <w:tcW w:w="3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7D34" w:rsidRPr="00821C16" w:rsidRDefault="00D17D34" w:rsidP="00821C16">
            <w:pPr>
              <w:spacing w:after="0" w:line="240" w:lineRule="auto"/>
              <w:ind w:right="132"/>
              <w:jc w:val="both"/>
              <w:rPr>
                <w:rFonts w:ascii="Times New Roman" w:hAnsi="Times New Roman" w:cs="Times New Roman"/>
                <w:sz w:val="24"/>
                <w:szCs w:val="24"/>
              </w:rPr>
            </w:pPr>
            <w:r w:rsidRPr="00821C16">
              <w:rPr>
                <w:rFonts w:ascii="Times New Roman" w:hAnsi="Times New Roman" w:cs="Times New Roman"/>
                <w:sz w:val="24"/>
                <w:szCs w:val="24"/>
              </w:rPr>
              <w:t xml:space="preserve">Условия, запреты и ограничения допуска товаров, происходящих из иностранного государства </w:t>
            </w:r>
            <w:r w:rsidRPr="00821C16">
              <w:rPr>
                <w:rFonts w:ascii="Times New Roman" w:hAnsi="Times New Roman" w:cs="Times New Roman"/>
                <w:sz w:val="24"/>
                <w:szCs w:val="24"/>
              </w:rPr>
              <w:lastRenderedPageBreak/>
              <w:t>или группы иностранных государств, работ, услуг, соответственно выполняемых, оказываемых иностранными лицами:</w:t>
            </w:r>
          </w:p>
        </w:tc>
        <w:tc>
          <w:tcPr>
            <w:tcW w:w="61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7D34" w:rsidRPr="00821C16" w:rsidRDefault="00D17D34" w:rsidP="00821C16">
            <w:pPr>
              <w:spacing w:after="0" w:line="240" w:lineRule="auto"/>
              <w:jc w:val="both"/>
              <w:rPr>
                <w:rFonts w:ascii="Times New Roman" w:hAnsi="Times New Roman" w:cs="Times New Roman"/>
                <w:sz w:val="24"/>
                <w:szCs w:val="24"/>
              </w:rPr>
            </w:pPr>
            <w:r w:rsidRPr="00821C16">
              <w:rPr>
                <w:rFonts w:ascii="Times New Roman" w:hAnsi="Times New Roman" w:cs="Times New Roman"/>
                <w:sz w:val="24"/>
                <w:szCs w:val="24"/>
              </w:rPr>
              <w:lastRenderedPageBreak/>
              <w:t>Не установлены.</w:t>
            </w:r>
          </w:p>
        </w:tc>
      </w:tr>
      <w:tr w:rsidR="00D17D34" w:rsidRPr="00821C16">
        <w:trPr>
          <w:trHeight w:val="1"/>
        </w:trPr>
        <w:tc>
          <w:tcPr>
            <w:tcW w:w="6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7D34" w:rsidRPr="00821C16" w:rsidRDefault="00D17D34" w:rsidP="00821C16">
            <w:pPr>
              <w:spacing w:after="0" w:line="240" w:lineRule="auto"/>
              <w:jc w:val="both"/>
              <w:rPr>
                <w:rFonts w:ascii="Times New Roman" w:hAnsi="Times New Roman" w:cs="Times New Roman"/>
                <w:sz w:val="24"/>
                <w:szCs w:val="24"/>
              </w:rPr>
            </w:pPr>
            <w:r w:rsidRPr="00821C16">
              <w:rPr>
                <w:rFonts w:ascii="Times New Roman" w:hAnsi="Times New Roman" w:cs="Times New Roman"/>
                <w:sz w:val="24"/>
                <w:szCs w:val="24"/>
              </w:rPr>
              <w:lastRenderedPageBreak/>
              <w:t>23.</w:t>
            </w:r>
          </w:p>
        </w:tc>
        <w:tc>
          <w:tcPr>
            <w:tcW w:w="3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7D34" w:rsidRPr="00821C16" w:rsidRDefault="00D17D34" w:rsidP="00821C16">
            <w:pPr>
              <w:spacing w:after="0" w:line="240" w:lineRule="auto"/>
              <w:ind w:right="132"/>
              <w:jc w:val="both"/>
              <w:rPr>
                <w:rFonts w:ascii="Times New Roman" w:hAnsi="Times New Roman" w:cs="Times New Roman"/>
                <w:sz w:val="24"/>
                <w:szCs w:val="24"/>
              </w:rPr>
            </w:pPr>
            <w:r w:rsidRPr="00821C16">
              <w:rPr>
                <w:rFonts w:ascii="Times New Roman" w:hAnsi="Times New Roman" w:cs="Times New Roman"/>
                <w:sz w:val="24"/>
                <w:szCs w:val="24"/>
              </w:rPr>
              <w:t>Возможность заказчика изменить условия контракта:</w:t>
            </w:r>
          </w:p>
        </w:tc>
        <w:tc>
          <w:tcPr>
            <w:tcW w:w="61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7D34" w:rsidRPr="00821C16" w:rsidRDefault="00D17D34" w:rsidP="00821C16">
            <w:pPr>
              <w:spacing w:after="0" w:line="240" w:lineRule="auto"/>
              <w:jc w:val="both"/>
              <w:rPr>
                <w:rFonts w:ascii="Times New Roman" w:hAnsi="Times New Roman" w:cs="Times New Roman"/>
                <w:sz w:val="24"/>
                <w:szCs w:val="24"/>
              </w:rPr>
            </w:pPr>
            <w:r w:rsidRPr="00821C16">
              <w:rPr>
                <w:rFonts w:ascii="Times New Roman" w:hAnsi="Times New Roman" w:cs="Times New Roman"/>
                <w:sz w:val="24"/>
                <w:szCs w:val="24"/>
              </w:rPr>
              <w:t>В соответствии с пунктом 8.11 подраздела 8 и подразделом 11 настоящей документации об аукционе в электронной форме.</w:t>
            </w:r>
          </w:p>
        </w:tc>
      </w:tr>
      <w:tr w:rsidR="00D17D34" w:rsidRPr="00821C16">
        <w:trPr>
          <w:trHeight w:val="1"/>
        </w:trPr>
        <w:tc>
          <w:tcPr>
            <w:tcW w:w="6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7D34" w:rsidRPr="00821C16" w:rsidRDefault="00D17D34" w:rsidP="00821C16">
            <w:pPr>
              <w:spacing w:after="0" w:line="240" w:lineRule="auto"/>
              <w:jc w:val="both"/>
              <w:rPr>
                <w:rFonts w:ascii="Times New Roman" w:hAnsi="Times New Roman" w:cs="Times New Roman"/>
                <w:sz w:val="24"/>
                <w:szCs w:val="24"/>
              </w:rPr>
            </w:pPr>
            <w:r w:rsidRPr="00821C16">
              <w:rPr>
                <w:rFonts w:ascii="Times New Roman" w:hAnsi="Times New Roman" w:cs="Times New Roman"/>
                <w:sz w:val="24"/>
                <w:szCs w:val="24"/>
              </w:rPr>
              <w:t>24.</w:t>
            </w:r>
          </w:p>
        </w:tc>
        <w:tc>
          <w:tcPr>
            <w:tcW w:w="3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7D34" w:rsidRPr="00821C16" w:rsidRDefault="00D17D34" w:rsidP="00821C16">
            <w:pPr>
              <w:spacing w:after="0" w:line="240" w:lineRule="auto"/>
              <w:ind w:right="132"/>
              <w:jc w:val="both"/>
              <w:rPr>
                <w:rFonts w:ascii="Times New Roman" w:hAnsi="Times New Roman" w:cs="Times New Roman"/>
                <w:sz w:val="24"/>
                <w:szCs w:val="24"/>
              </w:rPr>
            </w:pPr>
            <w:r w:rsidRPr="00821C16">
              <w:rPr>
                <w:rFonts w:ascii="Times New Roman" w:hAnsi="Times New Roman" w:cs="Times New Roman"/>
                <w:sz w:val="24"/>
                <w:szCs w:val="24"/>
              </w:rPr>
              <w:t>Срок, в течение которого победитель аукциона или иной участник, с которым заключается контракт при уклонении победителя аукциона от заключения контракта, должен подписать контракт</w:t>
            </w:r>
          </w:p>
        </w:tc>
        <w:tc>
          <w:tcPr>
            <w:tcW w:w="61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7D34" w:rsidRPr="00821C16" w:rsidRDefault="00D17D34" w:rsidP="00821C16">
            <w:pPr>
              <w:spacing w:after="0" w:line="240" w:lineRule="auto"/>
              <w:jc w:val="both"/>
              <w:rPr>
                <w:rFonts w:ascii="Times New Roman" w:hAnsi="Times New Roman" w:cs="Times New Roman"/>
                <w:sz w:val="24"/>
                <w:szCs w:val="24"/>
              </w:rPr>
            </w:pPr>
            <w:r w:rsidRPr="00821C16">
              <w:rPr>
                <w:rFonts w:ascii="Times New Roman" w:hAnsi="Times New Roman" w:cs="Times New Roman"/>
                <w:sz w:val="24"/>
                <w:szCs w:val="24"/>
              </w:rPr>
              <w:t>Победитель аукциона или иной участник, с которым заключается контракт при уклонении победителя от подписания контракта, обязан подписать проект контракта в течение 5 (пяти) дней с момента размещения заказчиком в единой информационной системе (на официальном сайте) проекта контракта.</w:t>
            </w:r>
          </w:p>
        </w:tc>
      </w:tr>
      <w:tr w:rsidR="00D17D34" w:rsidRPr="00821C16">
        <w:trPr>
          <w:trHeight w:val="1"/>
        </w:trPr>
        <w:tc>
          <w:tcPr>
            <w:tcW w:w="10468" w:type="dxa"/>
            <w:gridSpan w:val="3"/>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D17D34" w:rsidRPr="00821C16" w:rsidRDefault="00D17D34" w:rsidP="00821C16">
            <w:pPr>
              <w:spacing w:after="0" w:line="240" w:lineRule="auto"/>
              <w:ind w:firstLine="851"/>
              <w:jc w:val="both"/>
              <w:rPr>
                <w:rFonts w:ascii="Times New Roman" w:hAnsi="Times New Roman" w:cs="Times New Roman"/>
                <w:sz w:val="24"/>
                <w:szCs w:val="24"/>
              </w:rPr>
            </w:pPr>
            <w:r w:rsidRPr="00821C16">
              <w:rPr>
                <w:rFonts w:ascii="Times New Roman" w:hAnsi="Times New Roman" w:cs="Times New Roman"/>
                <w:b/>
                <w:bCs/>
                <w:sz w:val="24"/>
                <w:szCs w:val="24"/>
              </w:rPr>
              <w:t>Дополнительная информация:</w:t>
            </w:r>
            <w:r w:rsidRPr="00821C16">
              <w:rPr>
                <w:rFonts w:ascii="Times New Roman" w:hAnsi="Times New Roman" w:cs="Times New Roman"/>
                <w:sz w:val="24"/>
                <w:szCs w:val="24"/>
              </w:rPr>
              <w:t xml:space="preserve"> Постановлением Правительства Российской Федерации от 29 декабря 2015 года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запрещено выполнение работ, оказание услуг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w:t>
            </w:r>
          </w:p>
        </w:tc>
      </w:tr>
    </w:tbl>
    <w:p w:rsidR="00D17D34" w:rsidRPr="00821C16" w:rsidRDefault="00D17D34" w:rsidP="00821C16">
      <w:pPr>
        <w:pageBreakBefore/>
        <w:spacing w:after="0" w:line="240" w:lineRule="auto"/>
        <w:jc w:val="right"/>
        <w:rPr>
          <w:rFonts w:ascii="Times New Roman" w:hAnsi="Times New Roman" w:cs="Times New Roman"/>
          <w:sz w:val="24"/>
          <w:szCs w:val="24"/>
        </w:rPr>
      </w:pPr>
      <w:r w:rsidRPr="00821C16">
        <w:rPr>
          <w:rFonts w:ascii="Times New Roman" w:hAnsi="Times New Roman" w:cs="Times New Roman"/>
          <w:sz w:val="24"/>
          <w:szCs w:val="24"/>
        </w:rPr>
        <w:lastRenderedPageBreak/>
        <w:t>Приложение</w:t>
      </w:r>
    </w:p>
    <w:p w:rsidR="00D17D34" w:rsidRPr="00821C16" w:rsidRDefault="00D17D34" w:rsidP="00821C16">
      <w:pPr>
        <w:spacing w:after="0" w:line="240" w:lineRule="auto"/>
        <w:jc w:val="right"/>
        <w:rPr>
          <w:rFonts w:ascii="Times New Roman" w:hAnsi="Times New Roman" w:cs="Times New Roman"/>
          <w:sz w:val="24"/>
          <w:szCs w:val="24"/>
        </w:rPr>
      </w:pPr>
      <w:r w:rsidRPr="00821C16">
        <w:rPr>
          <w:rFonts w:ascii="Times New Roman" w:hAnsi="Times New Roman" w:cs="Times New Roman"/>
          <w:sz w:val="24"/>
          <w:szCs w:val="24"/>
        </w:rPr>
        <w:t>к Информационной карте аукциона</w:t>
      </w:r>
    </w:p>
    <w:p w:rsidR="00D17D34" w:rsidRPr="00821C16" w:rsidRDefault="00D17D34" w:rsidP="00821C16">
      <w:pPr>
        <w:spacing w:after="0" w:line="240" w:lineRule="auto"/>
        <w:jc w:val="right"/>
        <w:rPr>
          <w:rFonts w:ascii="Times New Roman" w:hAnsi="Times New Roman" w:cs="Times New Roman"/>
          <w:sz w:val="24"/>
          <w:szCs w:val="24"/>
        </w:rPr>
      </w:pPr>
    </w:p>
    <w:p w:rsidR="00D17D34" w:rsidRPr="00821C16" w:rsidRDefault="00D17D34" w:rsidP="00821C16">
      <w:pPr>
        <w:spacing w:after="0" w:line="240" w:lineRule="auto"/>
        <w:jc w:val="right"/>
        <w:rPr>
          <w:rFonts w:ascii="Times New Roman" w:hAnsi="Times New Roman" w:cs="Times New Roman"/>
          <w:sz w:val="24"/>
          <w:szCs w:val="24"/>
        </w:rPr>
      </w:pPr>
    </w:p>
    <w:p w:rsidR="00D17D34" w:rsidRPr="00821C16" w:rsidRDefault="00D17D34" w:rsidP="00821C16">
      <w:pPr>
        <w:tabs>
          <w:tab w:val="left" w:pos="2685"/>
        </w:tabs>
        <w:spacing w:after="0" w:line="240" w:lineRule="auto"/>
        <w:jc w:val="center"/>
        <w:rPr>
          <w:rFonts w:ascii="Times New Roman" w:hAnsi="Times New Roman" w:cs="Times New Roman"/>
          <w:b/>
          <w:bCs/>
          <w:sz w:val="24"/>
          <w:szCs w:val="24"/>
        </w:rPr>
      </w:pPr>
      <w:r w:rsidRPr="00821C16">
        <w:rPr>
          <w:rFonts w:ascii="Times New Roman" w:hAnsi="Times New Roman" w:cs="Times New Roman"/>
          <w:b/>
          <w:bCs/>
          <w:sz w:val="24"/>
          <w:szCs w:val="24"/>
        </w:rPr>
        <w:t>Инструкция по заполнению первой части заявки</w:t>
      </w:r>
    </w:p>
    <w:p w:rsidR="00D17D34" w:rsidRPr="00821C16" w:rsidRDefault="00D17D34" w:rsidP="00821C16">
      <w:pPr>
        <w:spacing w:after="0" w:line="240" w:lineRule="auto"/>
        <w:ind w:firstLine="567"/>
        <w:jc w:val="both"/>
        <w:rPr>
          <w:rFonts w:ascii="Times New Roman" w:hAnsi="Times New Roman" w:cs="Times New Roman"/>
          <w:sz w:val="24"/>
          <w:szCs w:val="24"/>
        </w:rPr>
      </w:pPr>
      <w:r w:rsidRPr="00821C16">
        <w:rPr>
          <w:rFonts w:ascii="Times New Roman" w:hAnsi="Times New Roman" w:cs="Times New Roman"/>
          <w:sz w:val="24"/>
          <w:szCs w:val="24"/>
        </w:rPr>
        <w:t xml:space="preserve">Предоставляемые Участником аукциона сведения не должны сопровождаться словами «эквивалент», «аналог», «должен быть», «должна быть», «должны быть», «не должен», «не должна», «не должны». Значения показателей не должны допускать разночтения или двусмысленное толкование и содержать слова или сопровождаться словами </w:t>
      </w:r>
      <w:r w:rsidRPr="00821C16">
        <w:rPr>
          <w:rFonts w:ascii="Times New Roman" w:hAnsi="Times New Roman" w:cs="Times New Roman"/>
          <w:i/>
          <w:iCs/>
          <w:sz w:val="24"/>
          <w:szCs w:val="24"/>
        </w:rPr>
        <w:t>«не более»</w:t>
      </w:r>
      <w:r w:rsidRPr="00821C16">
        <w:rPr>
          <w:rFonts w:ascii="Times New Roman" w:hAnsi="Times New Roman" w:cs="Times New Roman"/>
          <w:sz w:val="24"/>
          <w:szCs w:val="24"/>
        </w:rPr>
        <w:t xml:space="preserve">, </w:t>
      </w:r>
      <w:r w:rsidRPr="00821C16">
        <w:rPr>
          <w:rFonts w:ascii="Times New Roman" w:hAnsi="Times New Roman" w:cs="Times New Roman"/>
          <w:i/>
          <w:iCs/>
          <w:sz w:val="24"/>
          <w:szCs w:val="24"/>
        </w:rPr>
        <w:t>«не менее»</w:t>
      </w:r>
      <w:r w:rsidRPr="00821C16">
        <w:rPr>
          <w:rFonts w:ascii="Times New Roman" w:hAnsi="Times New Roman" w:cs="Times New Roman"/>
          <w:sz w:val="24"/>
          <w:szCs w:val="24"/>
        </w:rPr>
        <w:t xml:space="preserve">, </w:t>
      </w:r>
      <w:r w:rsidRPr="00821C16">
        <w:rPr>
          <w:rFonts w:ascii="Times New Roman" w:hAnsi="Times New Roman" w:cs="Times New Roman"/>
          <w:i/>
          <w:iCs/>
          <w:sz w:val="24"/>
          <w:szCs w:val="24"/>
        </w:rPr>
        <w:t>«более»</w:t>
      </w:r>
      <w:r w:rsidRPr="00821C16">
        <w:rPr>
          <w:rFonts w:ascii="Times New Roman" w:hAnsi="Times New Roman" w:cs="Times New Roman"/>
          <w:sz w:val="24"/>
          <w:szCs w:val="24"/>
        </w:rPr>
        <w:t xml:space="preserve">, </w:t>
      </w:r>
      <w:r w:rsidRPr="00821C16">
        <w:rPr>
          <w:rFonts w:ascii="Times New Roman" w:hAnsi="Times New Roman" w:cs="Times New Roman"/>
          <w:i/>
          <w:iCs/>
          <w:sz w:val="24"/>
          <w:szCs w:val="24"/>
        </w:rPr>
        <w:t>«менее»</w:t>
      </w:r>
      <w:r w:rsidRPr="00821C16">
        <w:rPr>
          <w:rFonts w:ascii="Times New Roman" w:hAnsi="Times New Roman" w:cs="Times New Roman"/>
          <w:sz w:val="24"/>
          <w:szCs w:val="24"/>
        </w:rPr>
        <w:t xml:space="preserve">, </w:t>
      </w:r>
      <w:r w:rsidRPr="00821C16">
        <w:rPr>
          <w:rFonts w:ascii="Times New Roman" w:hAnsi="Times New Roman" w:cs="Times New Roman"/>
          <w:i/>
          <w:iCs/>
          <w:sz w:val="24"/>
          <w:szCs w:val="24"/>
        </w:rPr>
        <w:t>«или»</w:t>
      </w:r>
      <w:r w:rsidRPr="00821C16">
        <w:rPr>
          <w:rFonts w:ascii="Times New Roman" w:hAnsi="Times New Roman" w:cs="Times New Roman"/>
          <w:sz w:val="24"/>
          <w:szCs w:val="24"/>
        </w:rPr>
        <w:t xml:space="preserve">, </w:t>
      </w:r>
      <w:r w:rsidRPr="00821C16">
        <w:rPr>
          <w:rFonts w:ascii="Times New Roman" w:hAnsi="Times New Roman" w:cs="Times New Roman"/>
          <w:i/>
          <w:iCs/>
          <w:sz w:val="24"/>
          <w:szCs w:val="24"/>
        </w:rPr>
        <w:t>«диапазон должен быть не более от…- до…»</w:t>
      </w:r>
      <w:r w:rsidRPr="00821C16">
        <w:rPr>
          <w:rFonts w:ascii="Times New Roman" w:hAnsi="Times New Roman" w:cs="Times New Roman"/>
          <w:sz w:val="24"/>
          <w:szCs w:val="24"/>
        </w:rPr>
        <w:t xml:space="preserve">, </w:t>
      </w:r>
      <w:r w:rsidRPr="00821C16">
        <w:rPr>
          <w:rFonts w:ascii="Times New Roman" w:hAnsi="Times New Roman" w:cs="Times New Roman"/>
          <w:i/>
          <w:iCs/>
          <w:sz w:val="24"/>
          <w:szCs w:val="24"/>
        </w:rPr>
        <w:t>«диапазон должен быть не менее от…-до…»</w:t>
      </w:r>
      <w:r w:rsidRPr="00821C16">
        <w:rPr>
          <w:rFonts w:ascii="Times New Roman" w:hAnsi="Times New Roman" w:cs="Times New Roman"/>
          <w:sz w:val="24"/>
          <w:szCs w:val="24"/>
        </w:rPr>
        <w:t xml:space="preserve">, </w:t>
      </w:r>
      <w:r w:rsidRPr="00821C16">
        <w:rPr>
          <w:rFonts w:ascii="Times New Roman" w:hAnsi="Times New Roman" w:cs="Times New Roman"/>
          <w:i/>
          <w:iCs/>
          <w:sz w:val="24"/>
          <w:szCs w:val="24"/>
        </w:rPr>
        <w:t>«до»</w:t>
      </w:r>
      <w:r w:rsidRPr="00821C16">
        <w:rPr>
          <w:rFonts w:ascii="Times New Roman" w:hAnsi="Times New Roman" w:cs="Times New Roman"/>
          <w:sz w:val="24"/>
          <w:szCs w:val="24"/>
        </w:rPr>
        <w:t>, то есть должны быть конкретными.</w:t>
      </w:r>
    </w:p>
    <w:p w:rsidR="00D17D34" w:rsidRPr="00821C16" w:rsidRDefault="00D17D34" w:rsidP="00821C16">
      <w:pPr>
        <w:spacing w:after="0" w:line="240" w:lineRule="auto"/>
        <w:ind w:firstLine="567"/>
        <w:jc w:val="both"/>
        <w:rPr>
          <w:rFonts w:ascii="Times New Roman" w:hAnsi="Times New Roman" w:cs="Times New Roman"/>
          <w:sz w:val="24"/>
          <w:szCs w:val="24"/>
        </w:rPr>
      </w:pPr>
      <w:r w:rsidRPr="00821C16">
        <w:rPr>
          <w:rFonts w:ascii="Times New Roman" w:hAnsi="Times New Roman" w:cs="Times New Roman"/>
          <w:sz w:val="24"/>
          <w:szCs w:val="24"/>
        </w:rPr>
        <w:t xml:space="preserve">При подаче сведений Участниками аукциона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«Техническая часть документации об аукционе» (далее - Техническое задание). </w:t>
      </w:r>
    </w:p>
    <w:p w:rsidR="00D17D34" w:rsidRPr="00821C16" w:rsidRDefault="00D17D34" w:rsidP="00821C16">
      <w:pPr>
        <w:spacing w:after="0" w:line="240" w:lineRule="auto"/>
        <w:ind w:firstLine="567"/>
        <w:jc w:val="both"/>
        <w:rPr>
          <w:rFonts w:ascii="Times New Roman" w:hAnsi="Times New Roman" w:cs="Times New Roman"/>
          <w:sz w:val="24"/>
          <w:szCs w:val="24"/>
        </w:rPr>
      </w:pPr>
      <w:r w:rsidRPr="00821C16">
        <w:rPr>
          <w:rFonts w:ascii="Times New Roman" w:hAnsi="Times New Roman" w:cs="Times New Roman"/>
          <w:sz w:val="24"/>
          <w:szCs w:val="24"/>
        </w:rPr>
        <w:t xml:space="preserve">Если в Техническом задании значение показателя установлено как верхний или нижний предел, сопровождаясь при этом соответственно словами </w:t>
      </w:r>
      <w:r w:rsidRPr="00821C16">
        <w:rPr>
          <w:rFonts w:ascii="Times New Roman" w:hAnsi="Times New Roman" w:cs="Times New Roman"/>
          <w:i/>
          <w:iCs/>
          <w:sz w:val="24"/>
          <w:szCs w:val="24"/>
        </w:rPr>
        <w:t>«не менее»</w:t>
      </w:r>
      <w:r w:rsidRPr="00821C16">
        <w:rPr>
          <w:rFonts w:ascii="Times New Roman" w:hAnsi="Times New Roman" w:cs="Times New Roman"/>
          <w:sz w:val="24"/>
          <w:szCs w:val="24"/>
        </w:rPr>
        <w:t>,</w:t>
      </w:r>
      <w:r w:rsidRPr="00821C16">
        <w:rPr>
          <w:rFonts w:ascii="Times New Roman" w:hAnsi="Times New Roman" w:cs="Times New Roman"/>
          <w:i/>
          <w:iCs/>
          <w:sz w:val="24"/>
          <w:szCs w:val="24"/>
        </w:rPr>
        <w:t>«не более»</w:t>
      </w:r>
      <w:r w:rsidRPr="00821C16">
        <w:rPr>
          <w:rFonts w:ascii="Times New Roman" w:hAnsi="Times New Roman" w:cs="Times New Roman"/>
          <w:sz w:val="24"/>
          <w:szCs w:val="24"/>
        </w:rPr>
        <w:t xml:space="preserve">, </w:t>
      </w:r>
      <w:r w:rsidRPr="00821C16">
        <w:rPr>
          <w:rFonts w:ascii="Times New Roman" w:hAnsi="Times New Roman" w:cs="Times New Roman"/>
          <w:i/>
          <w:iCs/>
          <w:sz w:val="24"/>
          <w:szCs w:val="24"/>
        </w:rPr>
        <w:t>«менее»</w:t>
      </w:r>
      <w:r w:rsidRPr="00821C16">
        <w:rPr>
          <w:rFonts w:ascii="Times New Roman" w:hAnsi="Times New Roman" w:cs="Times New Roman"/>
          <w:sz w:val="24"/>
          <w:szCs w:val="24"/>
        </w:rPr>
        <w:t xml:space="preserve">, </w:t>
      </w:r>
      <w:r w:rsidRPr="00821C16">
        <w:rPr>
          <w:rFonts w:ascii="Times New Roman" w:hAnsi="Times New Roman" w:cs="Times New Roman"/>
          <w:i/>
          <w:iCs/>
          <w:sz w:val="24"/>
          <w:szCs w:val="24"/>
        </w:rPr>
        <w:t>«более», «до»</w:t>
      </w:r>
      <w:r w:rsidRPr="00821C16">
        <w:rPr>
          <w:rFonts w:ascii="Times New Roman" w:hAnsi="Times New Roman" w:cs="Times New Roman"/>
          <w:sz w:val="24"/>
          <w:szCs w:val="24"/>
        </w:rPr>
        <w:t>, Участником аукциона в предложении устанавливается конкретное значение. Например, в Техническом задании установлен показатель, значение которого сопровождается словами</w:t>
      </w:r>
      <w:r w:rsidRPr="00821C16">
        <w:rPr>
          <w:rFonts w:ascii="Times New Roman" w:hAnsi="Times New Roman" w:cs="Times New Roman"/>
          <w:i/>
          <w:iCs/>
          <w:sz w:val="24"/>
          <w:szCs w:val="24"/>
        </w:rPr>
        <w:t>«не менее»</w:t>
      </w:r>
      <w:r w:rsidRPr="00821C16">
        <w:rPr>
          <w:rFonts w:ascii="Times New Roman" w:hAnsi="Times New Roman" w:cs="Times New Roman"/>
          <w:sz w:val="24"/>
          <w:szCs w:val="24"/>
        </w:rPr>
        <w:t xml:space="preserve">, Участником аукциона должен быть предложен товар с точно таким же значением либо значением, «превышающем» заданный в Техническом задании показатель, но без сопровождения словами </w:t>
      </w:r>
      <w:r w:rsidRPr="00821C16">
        <w:rPr>
          <w:rFonts w:ascii="Times New Roman" w:hAnsi="Times New Roman" w:cs="Times New Roman"/>
          <w:i/>
          <w:iCs/>
          <w:sz w:val="24"/>
          <w:szCs w:val="24"/>
        </w:rPr>
        <w:t>«не менее».</w:t>
      </w:r>
    </w:p>
    <w:p w:rsidR="00D17D34" w:rsidRPr="00821C16" w:rsidRDefault="00D17D34" w:rsidP="00821C16">
      <w:pPr>
        <w:spacing w:after="0" w:line="240" w:lineRule="auto"/>
        <w:ind w:firstLine="567"/>
        <w:jc w:val="both"/>
        <w:rPr>
          <w:rFonts w:ascii="Times New Roman" w:hAnsi="Times New Roman" w:cs="Times New Roman"/>
          <w:sz w:val="24"/>
          <w:szCs w:val="24"/>
        </w:rPr>
      </w:pPr>
      <w:r w:rsidRPr="00821C16">
        <w:rPr>
          <w:rFonts w:ascii="Times New Roman" w:hAnsi="Times New Roman" w:cs="Times New Roman"/>
          <w:sz w:val="24"/>
          <w:szCs w:val="24"/>
        </w:rPr>
        <w:t xml:space="preserve">Если в Техническом задании устанавливается диапазонный показатель, значение которого не может изменяться в ту или иную сторону, Участником аукциона должен быть предложен товар именно с таким значением показателя. Если в Техническом задании устанавливается диапазонный показатель, наименование которого сопровождается словами </w:t>
      </w:r>
      <w:r w:rsidRPr="00821C16">
        <w:rPr>
          <w:rFonts w:ascii="Times New Roman" w:hAnsi="Times New Roman" w:cs="Times New Roman"/>
          <w:i/>
          <w:iCs/>
          <w:sz w:val="24"/>
          <w:szCs w:val="24"/>
        </w:rPr>
        <w:t>«диапазон должен быть не менее от…- до»</w:t>
      </w:r>
      <w:r w:rsidRPr="00821C16">
        <w:rPr>
          <w:rFonts w:ascii="Times New Roman" w:hAnsi="Times New Roman" w:cs="Times New Roman"/>
          <w:sz w:val="24"/>
          <w:szCs w:val="24"/>
        </w:rPr>
        <w:t xml:space="preserve">, или </w:t>
      </w:r>
      <w:r w:rsidRPr="00821C16">
        <w:rPr>
          <w:rFonts w:ascii="Times New Roman" w:hAnsi="Times New Roman" w:cs="Times New Roman"/>
          <w:i/>
          <w:iCs/>
          <w:sz w:val="24"/>
          <w:szCs w:val="24"/>
        </w:rPr>
        <w:t>«диапазон должен быть не более от…- до…»</w:t>
      </w:r>
      <w:r w:rsidRPr="00821C16">
        <w:rPr>
          <w:rFonts w:ascii="Times New Roman" w:hAnsi="Times New Roman" w:cs="Times New Roman"/>
          <w:sz w:val="24"/>
          <w:szCs w:val="24"/>
        </w:rPr>
        <w:t xml:space="preserve"> Участником аукциона должен быть предложен товар с конкретными значениями верхнего и нижнего предела показателя, соответствующим заявленным требованиям, но без сопровождения словами </w:t>
      </w:r>
      <w:r w:rsidRPr="00821C16">
        <w:rPr>
          <w:rFonts w:ascii="Times New Roman" w:hAnsi="Times New Roman" w:cs="Times New Roman"/>
          <w:i/>
          <w:iCs/>
          <w:sz w:val="24"/>
          <w:szCs w:val="24"/>
        </w:rPr>
        <w:t>«диапазон должен быть не менее от…- до»</w:t>
      </w:r>
      <w:r w:rsidRPr="00821C16">
        <w:rPr>
          <w:rFonts w:ascii="Times New Roman" w:hAnsi="Times New Roman" w:cs="Times New Roman"/>
          <w:sz w:val="24"/>
          <w:szCs w:val="24"/>
        </w:rPr>
        <w:t xml:space="preserve">, </w:t>
      </w:r>
      <w:r w:rsidRPr="00821C16">
        <w:rPr>
          <w:rFonts w:ascii="Times New Roman" w:hAnsi="Times New Roman" w:cs="Times New Roman"/>
          <w:i/>
          <w:iCs/>
          <w:sz w:val="24"/>
          <w:szCs w:val="24"/>
        </w:rPr>
        <w:t>«диапазон должен быть не более от…- до…»</w:t>
      </w:r>
      <w:r w:rsidRPr="00821C16">
        <w:rPr>
          <w:rFonts w:ascii="Times New Roman" w:hAnsi="Times New Roman" w:cs="Times New Roman"/>
          <w:sz w:val="24"/>
          <w:szCs w:val="24"/>
        </w:rPr>
        <w:t xml:space="preserve">. </w:t>
      </w:r>
    </w:p>
    <w:p w:rsidR="00D17D34" w:rsidRPr="00821C16" w:rsidRDefault="00D17D34" w:rsidP="00821C16">
      <w:pPr>
        <w:spacing w:after="0" w:line="240" w:lineRule="auto"/>
        <w:ind w:firstLine="567"/>
        <w:jc w:val="both"/>
        <w:rPr>
          <w:rFonts w:ascii="Times New Roman" w:hAnsi="Times New Roman" w:cs="Times New Roman"/>
          <w:sz w:val="24"/>
          <w:szCs w:val="24"/>
        </w:rPr>
      </w:pPr>
      <w:r w:rsidRPr="00821C16">
        <w:rPr>
          <w:rFonts w:ascii="Times New Roman" w:hAnsi="Times New Roman" w:cs="Times New Roman"/>
          <w:sz w:val="24"/>
          <w:szCs w:val="24"/>
        </w:rPr>
        <w:t xml:space="preserve">Если в Техническом задании значение показателя сопровождается словом </w:t>
      </w:r>
      <w:r w:rsidRPr="00821C16">
        <w:rPr>
          <w:rFonts w:ascii="Times New Roman" w:hAnsi="Times New Roman" w:cs="Times New Roman"/>
          <w:i/>
          <w:iCs/>
          <w:sz w:val="24"/>
          <w:szCs w:val="24"/>
        </w:rPr>
        <w:t>«или»</w:t>
      </w:r>
      <w:r w:rsidRPr="00821C16">
        <w:rPr>
          <w:rFonts w:ascii="Times New Roman" w:hAnsi="Times New Roman" w:cs="Times New Roman"/>
          <w:sz w:val="24"/>
          <w:szCs w:val="24"/>
        </w:rPr>
        <w:t xml:space="preserve">, Участником аукциона должен быть предложен товар с одним конкретным показателем, соответствующим заявленным требованиям, но без сопровождения словом </w:t>
      </w:r>
      <w:r w:rsidRPr="00821C16">
        <w:rPr>
          <w:rFonts w:ascii="Times New Roman" w:hAnsi="Times New Roman" w:cs="Times New Roman"/>
          <w:i/>
          <w:iCs/>
          <w:sz w:val="24"/>
          <w:szCs w:val="24"/>
        </w:rPr>
        <w:t>«или»</w:t>
      </w:r>
      <w:r w:rsidRPr="00821C16">
        <w:rPr>
          <w:rFonts w:ascii="Times New Roman" w:hAnsi="Times New Roman" w:cs="Times New Roman"/>
          <w:sz w:val="24"/>
          <w:szCs w:val="24"/>
        </w:rPr>
        <w:t xml:space="preserve">. Если в Техническом задании значение показателя установлено как наибольший предел, сопровождаясь при этом словом </w:t>
      </w:r>
      <w:r w:rsidRPr="00821C16">
        <w:rPr>
          <w:rFonts w:ascii="Times New Roman" w:hAnsi="Times New Roman" w:cs="Times New Roman"/>
          <w:i/>
          <w:iCs/>
          <w:sz w:val="24"/>
          <w:szCs w:val="24"/>
        </w:rPr>
        <w:t>«до»</w:t>
      </w:r>
      <w:r w:rsidRPr="00821C16">
        <w:rPr>
          <w:rFonts w:ascii="Times New Roman" w:hAnsi="Times New Roman" w:cs="Times New Roman"/>
          <w:sz w:val="24"/>
          <w:szCs w:val="24"/>
        </w:rPr>
        <w:t>, Участником аукциона в предложении устанавливается конкретное значение, соответствующим заявленным требованиям, то есть значение ниже установленного в Техническом задании, но без сопровождения словом</w:t>
      </w:r>
      <w:r w:rsidRPr="00821C16">
        <w:rPr>
          <w:rFonts w:ascii="Times New Roman" w:hAnsi="Times New Roman" w:cs="Times New Roman"/>
          <w:i/>
          <w:iCs/>
          <w:sz w:val="24"/>
          <w:szCs w:val="24"/>
        </w:rPr>
        <w:t>«до»</w:t>
      </w:r>
      <w:r w:rsidRPr="00821C16">
        <w:rPr>
          <w:rFonts w:ascii="Times New Roman" w:hAnsi="Times New Roman" w:cs="Times New Roman"/>
          <w:sz w:val="24"/>
          <w:szCs w:val="24"/>
        </w:rPr>
        <w:t xml:space="preserve">. Если в Техническом задании устанавливаются несколько показателей, относящихся к товару, и значения которого перечисляются и сопровождаются буквой и/или знаками </w:t>
      </w:r>
      <w:r w:rsidRPr="00821C16">
        <w:rPr>
          <w:rFonts w:ascii="Times New Roman" w:hAnsi="Times New Roman" w:cs="Times New Roman"/>
          <w:i/>
          <w:iCs/>
          <w:sz w:val="24"/>
          <w:szCs w:val="24"/>
        </w:rPr>
        <w:t>«и»</w:t>
      </w:r>
      <w:r w:rsidRPr="00821C16">
        <w:rPr>
          <w:rFonts w:ascii="Times New Roman" w:hAnsi="Times New Roman" w:cs="Times New Roman"/>
          <w:sz w:val="24"/>
          <w:szCs w:val="24"/>
        </w:rPr>
        <w:t xml:space="preserve">, «/», «,», Участником аукциона должен быть предложен товар, с точно таким же значениями, сопровождаемые буквой и/или знаками </w:t>
      </w:r>
      <w:r w:rsidRPr="00821C16">
        <w:rPr>
          <w:rFonts w:ascii="Times New Roman" w:hAnsi="Times New Roman" w:cs="Times New Roman"/>
          <w:i/>
          <w:iCs/>
          <w:sz w:val="24"/>
          <w:szCs w:val="24"/>
        </w:rPr>
        <w:t>«и»</w:t>
      </w:r>
      <w:r w:rsidRPr="00821C16">
        <w:rPr>
          <w:rFonts w:ascii="Times New Roman" w:hAnsi="Times New Roman" w:cs="Times New Roman"/>
          <w:sz w:val="24"/>
          <w:szCs w:val="24"/>
        </w:rPr>
        <w:t xml:space="preserve"> и/или «/» и/или «,». </w:t>
      </w:r>
    </w:p>
    <w:p w:rsidR="00D17D34" w:rsidRPr="00821C16" w:rsidRDefault="00D17D34" w:rsidP="00821C16">
      <w:pPr>
        <w:spacing w:after="0" w:line="240" w:lineRule="auto"/>
        <w:ind w:firstLine="567"/>
        <w:jc w:val="both"/>
        <w:rPr>
          <w:rFonts w:ascii="Times New Roman" w:hAnsi="Times New Roman" w:cs="Times New Roman"/>
          <w:sz w:val="24"/>
          <w:szCs w:val="24"/>
        </w:rPr>
      </w:pPr>
      <w:r w:rsidRPr="00821C16">
        <w:rPr>
          <w:rFonts w:ascii="Times New Roman" w:hAnsi="Times New Roman" w:cs="Times New Roman"/>
          <w:sz w:val="24"/>
          <w:szCs w:val="24"/>
        </w:rPr>
        <w:t xml:space="preserve">Если в Техническом задании указаны конкретные значения показателей и значения показателей не сопровождаются словами </w:t>
      </w:r>
      <w:r w:rsidRPr="00821C16">
        <w:rPr>
          <w:rFonts w:ascii="Times New Roman" w:hAnsi="Times New Roman" w:cs="Times New Roman"/>
          <w:i/>
          <w:iCs/>
          <w:sz w:val="24"/>
          <w:szCs w:val="24"/>
        </w:rPr>
        <w:t>«не более»</w:t>
      </w:r>
      <w:r w:rsidRPr="00821C16">
        <w:rPr>
          <w:rFonts w:ascii="Times New Roman" w:hAnsi="Times New Roman" w:cs="Times New Roman"/>
          <w:sz w:val="24"/>
          <w:szCs w:val="24"/>
        </w:rPr>
        <w:t xml:space="preserve">, </w:t>
      </w:r>
      <w:r w:rsidRPr="00821C16">
        <w:rPr>
          <w:rFonts w:ascii="Times New Roman" w:hAnsi="Times New Roman" w:cs="Times New Roman"/>
          <w:i/>
          <w:iCs/>
          <w:sz w:val="24"/>
          <w:szCs w:val="24"/>
        </w:rPr>
        <w:t>«не менее»</w:t>
      </w:r>
      <w:r w:rsidRPr="00821C16">
        <w:rPr>
          <w:rFonts w:ascii="Times New Roman" w:hAnsi="Times New Roman" w:cs="Times New Roman"/>
          <w:sz w:val="24"/>
          <w:szCs w:val="24"/>
        </w:rPr>
        <w:t xml:space="preserve">, </w:t>
      </w:r>
      <w:r w:rsidRPr="00821C16">
        <w:rPr>
          <w:rFonts w:ascii="Times New Roman" w:hAnsi="Times New Roman" w:cs="Times New Roman"/>
          <w:i/>
          <w:iCs/>
          <w:sz w:val="24"/>
          <w:szCs w:val="24"/>
        </w:rPr>
        <w:t>«более»</w:t>
      </w:r>
      <w:r w:rsidRPr="00821C16">
        <w:rPr>
          <w:rFonts w:ascii="Times New Roman" w:hAnsi="Times New Roman" w:cs="Times New Roman"/>
          <w:sz w:val="24"/>
          <w:szCs w:val="24"/>
        </w:rPr>
        <w:t xml:space="preserve">, </w:t>
      </w:r>
      <w:r w:rsidRPr="00821C16">
        <w:rPr>
          <w:rFonts w:ascii="Times New Roman" w:hAnsi="Times New Roman" w:cs="Times New Roman"/>
          <w:i/>
          <w:iCs/>
          <w:sz w:val="24"/>
          <w:szCs w:val="24"/>
        </w:rPr>
        <w:t>«менее»</w:t>
      </w:r>
      <w:r w:rsidRPr="00821C16">
        <w:rPr>
          <w:rFonts w:ascii="Times New Roman" w:hAnsi="Times New Roman" w:cs="Times New Roman"/>
          <w:sz w:val="24"/>
          <w:szCs w:val="24"/>
        </w:rPr>
        <w:t xml:space="preserve">, </w:t>
      </w:r>
      <w:r w:rsidRPr="00821C16">
        <w:rPr>
          <w:rFonts w:ascii="Times New Roman" w:hAnsi="Times New Roman" w:cs="Times New Roman"/>
          <w:i/>
          <w:iCs/>
          <w:sz w:val="24"/>
          <w:szCs w:val="24"/>
        </w:rPr>
        <w:t>«или»</w:t>
      </w:r>
      <w:r w:rsidRPr="00821C16">
        <w:rPr>
          <w:rFonts w:ascii="Times New Roman" w:hAnsi="Times New Roman" w:cs="Times New Roman"/>
          <w:sz w:val="24"/>
          <w:szCs w:val="24"/>
        </w:rPr>
        <w:t xml:space="preserve">, </w:t>
      </w:r>
      <w:r w:rsidRPr="00821C16">
        <w:rPr>
          <w:rFonts w:ascii="Times New Roman" w:hAnsi="Times New Roman" w:cs="Times New Roman"/>
          <w:i/>
          <w:iCs/>
          <w:sz w:val="24"/>
          <w:szCs w:val="24"/>
        </w:rPr>
        <w:t>«до»</w:t>
      </w:r>
      <w:r w:rsidRPr="00821C16">
        <w:rPr>
          <w:rFonts w:ascii="Times New Roman" w:hAnsi="Times New Roman" w:cs="Times New Roman"/>
          <w:sz w:val="24"/>
          <w:szCs w:val="24"/>
        </w:rPr>
        <w:t xml:space="preserve">, Участником аукциона должен быть предложен товар, с значениями, заданными в Техническом задании - данные значения показателей не изменяются! </w:t>
      </w:r>
    </w:p>
    <w:p w:rsidR="00D17D34" w:rsidRPr="00821C16" w:rsidRDefault="00D17D34" w:rsidP="00821C16">
      <w:pPr>
        <w:spacing w:after="0" w:line="240" w:lineRule="auto"/>
        <w:ind w:firstLine="567"/>
        <w:jc w:val="both"/>
        <w:rPr>
          <w:rFonts w:ascii="Times New Roman" w:hAnsi="Times New Roman" w:cs="Times New Roman"/>
          <w:sz w:val="24"/>
          <w:szCs w:val="24"/>
        </w:rPr>
      </w:pPr>
      <w:r w:rsidRPr="00821C16">
        <w:rPr>
          <w:rFonts w:ascii="Times New Roman" w:hAnsi="Times New Roman" w:cs="Times New Roman"/>
          <w:sz w:val="24"/>
          <w:szCs w:val="24"/>
        </w:rPr>
        <w:t xml:space="preserve">Если предметом контракта является выполнение работ или оказание услуг, для выполнения или оказания которых используется товар, заявка Участника аукциона должна содержать согласие, предусмотренное пп.2.1 пункта Инструкции по заполнению </w:t>
      </w:r>
      <w:r w:rsidRPr="00821C16">
        <w:rPr>
          <w:rFonts w:ascii="Times New Roman" w:hAnsi="Times New Roman" w:cs="Times New Roman"/>
          <w:sz w:val="24"/>
          <w:szCs w:val="24"/>
        </w:rPr>
        <w:lastRenderedPageBreak/>
        <w:t>первой части заявки (далее Инструкция), и информацию в соответствии с пп.1.2 - 1.4 настоящей Инструкции.</w:t>
      </w:r>
    </w:p>
    <w:p w:rsidR="00D17D34" w:rsidRPr="00821C16" w:rsidRDefault="00D17D34" w:rsidP="00821C16">
      <w:pPr>
        <w:spacing w:after="0" w:line="240" w:lineRule="auto"/>
        <w:ind w:firstLine="567"/>
        <w:jc w:val="both"/>
        <w:rPr>
          <w:rFonts w:ascii="Times New Roman" w:hAnsi="Times New Roman" w:cs="Times New Roman"/>
          <w:sz w:val="24"/>
          <w:szCs w:val="24"/>
        </w:rPr>
      </w:pPr>
      <w:r w:rsidRPr="00821C16">
        <w:rPr>
          <w:rFonts w:ascii="Times New Roman" w:hAnsi="Times New Roman" w:cs="Times New Roman"/>
          <w:sz w:val="24"/>
          <w:szCs w:val="24"/>
        </w:rPr>
        <w:t xml:space="preserve">Если в Техническом задании установлено требование к сроку гарантии, сопровождаясь при этом словами </w:t>
      </w:r>
      <w:r w:rsidRPr="00821C16">
        <w:rPr>
          <w:rFonts w:ascii="Times New Roman" w:hAnsi="Times New Roman" w:cs="Times New Roman"/>
          <w:i/>
          <w:iCs/>
          <w:sz w:val="24"/>
          <w:szCs w:val="24"/>
        </w:rPr>
        <w:t xml:space="preserve">«не менее» </w:t>
      </w:r>
      <w:r w:rsidRPr="00821C16">
        <w:rPr>
          <w:rFonts w:ascii="Times New Roman" w:hAnsi="Times New Roman" w:cs="Times New Roman"/>
          <w:sz w:val="24"/>
          <w:szCs w:val="24"/>
        </w:rPr>
        <w:t xml:space="preserve">или </w:t>
      </w:r>
      <w:r w:rsidRPr="00821C16">
        <w:rPr>
          <w:rFonts w:ascii="Times New Roman" w:hAnsi="Times New Roman" w:cs="Times New Roman"/>
          <w:i/>
          <w:iCs/>
          <w:sz w:val="24"/>
          <w:szCs w:val="24"/>
        </w:rPr>
        <w:t>«более»</w:t>
      </w:r>
      <w:r w:rsidRPr="00821C16">
        <w:rPr>
          <w:rFonts w:ascii="Times New Roman" w:hAnsi="Times New Roman" w:cs="Times New Roman"/>
          <w:sz w:val="24"/>
          <w:szCs w:val="24"/>
        </w:rPr>
        <w:t xml:space="preserve">, Участником аукциона должен быть указан срок гарантии, но без сопровождения словами </w:t>
      </w:r>
      <w:r w:rsidRPr="00821C16">
        <w:rPr>
          <w:rFonts w:ascii="Times New Roman" w:hAnsi="Times New Roman" w:cs="Times New Roman"/>
          <w:i/>
          <w:iCs/>
          <w:sz w:val="24"/>
          <w:szCs w:val="24"/>
        </w:rPr>
        <w:t xml:space="preserve">«не менее» </w:t>
      </w:r>
      <w:r w:rsidRPr="00821C16">
        <w:rPr>
          <w:rFonts w:ascii="Times New Roman" w:hAnsi="Times New Roman" w:cs="Times New Roman"/>
          <w:sz w:val="24"/>
          <w:szCs w:val="24"/>
        </w:rPr>
        <w:t xml:space="preserve">или </w:t>
      </w:r>
      <w:r w:rsidRPr="00821C16">
        <w:rPr>
          <w:rFonts w:ascii="Times New Roman" w:hAnsi="Times New Roman" w:cs="Times New Roman"/>
          <w:i/>
          <w:iCs/>
          <w:sz w:val="24"/>
          <w:szCs w:val="24"/>
        </w:rPr>
        <w:t>«более»</w:t>
      </w:r>
      <w:r w:rsidRPr="00821C16">
        <w:rPr>
          <w:rFonts w:ascii="Times New Roman" w:hAnsi="Times New Roman" w:cs="Times New Roman"/>
          <w:sz w:val="24"/>
          <w:szCs w:val="24"/>
        </w:rPr>
        <w:t>.</w:t>
      </w:r>
    </w:p>
    <w:p w:rsidR="00D17D34" w:rsidRPr="00821C16" w:rsidRDefault="00D17D34" w:rsidP="00821C16">
      <w:pPr>
        <w:spacing w:after="0" w:line="240" w:lineRule="auto"/>
        <w:ind w:firstLine="567"/>
        <w:jc w:val="both"/>
        <w:rPr>
          <w:rFonts w:ascii="Times New Roman" w:hAnsi="Times New Roman" w:cs="Times New Roman"/>
          <w:sz w:val="24"/>
          <w:szCs w:val="24"/>
        </w:rPr>
      </w:pPr>
      <w:r w:rsidRPr="00821C16">
        <w:rPr>
          <w:rFonts w:ascii="Times New Roman" w:hAnsi="Times New Roman" w:cs="Times New Roman"/>
          <w:sz w:val="24"/>
          <w:szCs w:val="24"/>
        </w:rPr>
        <w:t xml:space="preserve">Первая часть заявки на участие в аукционе, может содержать эскиз, рисунок, чертеж, фотографию, иное изображение товара, на поставку которого осуществляется закупка. </w:t>
      </w:r>
    </w:p>
    <w:p w:rsidR="00D17D34" w:rsidRPr="00821C16" w:rsidRDefault="00D17D34" w:rsidP="00821C16">
      <w:pPr>
        <w:spacing w:after="0" w:line="240" w:lineRule="auto"/>
        <w:jc w:val="both"/>
        <w:rPr>
          <w:rFonts w:ascii="Times New Roman" w:hAnsi="Times New Roman" w:cs="Times New Roman"/>
          <w:sz w:val="24"/>
          <w:szCs w:val="24"/>
        </w:rPr>
      </w:pPr>
      <w:r w:rsidRPr="00821C16">
        <w:rPr>
          <w:rFonts w:ascii="Times New Roman" w:hAnsi="Times New Roman" w:cs="Times New Roman"/>
          <w:b/>
          <w:bCs/>
          <w:sz w:val="24"/>
          <w:szCs w:val="24"/>
        </w:rPr>
        <w:t>1. При осуществлении закупки на поставку товара</w:t>
      </w:r>
    </w:p>
    <w:p w:rsidR="00D17D34" w:rsidRPr="00821C16" w:rsidRDefault="00D17D34" w:rsidP="00821C16">
      <w:pPr>
        <w:spacing w:after="0" w:line="240" w:lineRule="auto"/>
        <w:jc w:val="both"/>
        <w:rPr>
          <w:rFonts w:ascii="Times New Roman" w:hAnsi="Times New Roman" w:cs="Times New Roman"/>
          <w:sz w:val="24"/>
          <w:szCs w:val="24"/>
        </w:rPr>
      </w:pPr>
      <w:r w:rsidRPr="00821C16">
        <w:rPr>
          <w:rFonts w:ascii="Times New Roman" w:hAnsi="Times New Roman" w:cs="Times New Roman"/>
          <w:sz w:val="24"/>
          <w:szCs w:val="24"/>
        </w:rPr>
        <w:t>1.1. Если Участником аукциона предлагаются товары – весь перечень товаров – с теми же товарными знаками (при наличии), знаками обслуживания(при наличии), фирменным наименование(при наличии), патентами(при наличии), полезными моделями (при наличии), промышленными образцами(при наличии), наименованием страны происхождения товара, указание на которые содержатся в Техническом задании, он должен предоставить согласие на поставку товаров, соответствующих требованиям Технического задания, на условиях, предусмотренных настоящей документацией. Согласие может быть указано в виде следующего текста: «Изучив документацию об аукционе в электронной форме, подтверждаем свое согласие на поставку товаров в соответствии с требованиями и условиями, предусмотренными документацией об аукционе в электронной форме».</w:t>
      </w:r>
    </w:p>
    <w:p w:rsidR="00D17D34" w:rsidRPr="00821C16" w:rsidRDefault="00D17D34" w:rsidP="00821C16">
      <w:pPr>
        <w:spacing w:after="0" w:line="240" w:lineRule="auto"/>
        <w:jc w:val="both"/>
        <w:rPr>
          <w:rFonts w:ascii="Times New Roman" w:hAnsi="Times New Roman" w:cs="Times New Roman"/>
          <w:sz w:val="24"/>
          <w:szCs w:val="24"/>
        </w:rPr>
      </w:pPr>
      <w:r w:rsidRPr="00821C16">
        <w:rPr>
          <w:rFonts w:ascii="Times New Roman" w:hAnsi="Times New Roman" w:cs="Times New Roman"/>
          <w:sz w:val="24"/>
          <w:szCs w:val="24"/>
        </w:rPr>
        <w:t>1.2. Если Участником аукциона предлагаются товары эквивалентные товару, указанному в Техническом задании, он должен указать конкретные значения показателей предлагаемых к поставке товаров, соответствующие значениям эквивалентности, установленным в Техническом задании. При этом количество и наименования показателей товаров, содержащиеся в первой части заявки Участника аукциона, должны соответствовать количеству и наименованиям показателей товара, установленным в Техническом задании. Если в Техническом задании предусмотрена комплектность товара, Участник аукциона должен в обязательном порядке в своем предложении предоставить сведения о комплектности товара. Эквивалентность предлагаемого товара будет устанавливаться по комплектности, всем показателям и их значениям, в том числе техническим и функциональным параметрам, установленным в Техническом задании.</w:t>
      </w:r>
    </w:p>
    <w:p w:rsidR="00D17D34" w:rsidRPr="00821C16" w:rsidRDefault="00D17D34" w:rsidP="00821C16">
      <w:pPr>
        <w:spacing w:after="0" w:line="240" w:lineRule="auto"/>
        <w:jc w:val="both"/>
        <w:rPr>
          <w:rFonts w:ascii="Times New Roman" w:hAnsi="Times New Roman" w:cs="Times New Roman"/>
          <w:sz w:val="24"/>
          <w:szCs w:val="24"/>
        </w:rPr>
      </w:pPr>
      <w:r w:rsidRPr="00821C16">
        <w:rPr>
          <w:rFonts w:ascii="Times New Roman" w:hAnsi="Times New Roman" w:cs="Times New Roman"/>
          <w:sz w:val="24"/>
          <w:szCs w:val="24"/>
        </w:rPr>
        <w:t xml:space="preserve">1.3. Если Техническое задание не содержит указания на товарные знаки, знак обслуживания, фирменное наименование, патенты, полезные модели, промышленные образцы, наименование страны происхождения товара требуемых к поставке товаров, но содержит характеристики таких товаров, Участник аукциона в первой части заявки должен указать конкретные значения показателей предлагаемых к поставке товаров, соответствующие значениям показателей, установленным в Техническом задании, и их товарные знаки (при наличии), знак обслуживания (при наличии), фирменное наименование(при наличии), патенты (при наличии), полезные модели (при наличии), промышленные образцы (при наличии), наименование страны происхождения товара. При этом наименования, количество и значения показателей товара, содержащиеся в первой части заявки Участника аукциона, должны соответствовать наименованиям, количеству и значениям показателей товара, в том числе техническим и функциональным параметрам, установленным в Техническом задании. Если в Техническом задании предусмотрена комплектность товара, Участник аукциона должен в обязательном порядке в своем предложении предоставить сведения о комплектности товара. Соответствие предлагаемого товара будет устанавливаться по комплектности, всем показателям и их значениям, в том числе техническим и функциональным параметрам, установленным в Техническом задании. </w:t>
      </w:r>
    </w:p>
    <w:p w:rsidR="00D17D34" w:rsidRPr="00821C16" w:rsidRDefault="00D17D34" w:rsidP="00821C16">
      <w:pPr>
        <w:spacing w:after="0" w:line="240" w:lineRule="auto"/>
        <w:jc w:val="both"/>
        <w:rPr>
          <w:rFonts w:ascii="Times New Roman" w:hAnsi="Times New Roman" w:cs="Times New Roman"/>
          <w:sz w:val="24"/>
          <w:szCs w:val="24"/>
        </w:rPr>
      </w:pPr>
      <w:r w:rsidRPr="00821C16">
        <w:rPr>
          <w:rFonts w:ascii="Times New Roman" w:hAnsi="Times New Roman" w:cs="Times New Roman"/>
          <w:sz w:val="24"/>
          <w:szCs w:val="24"/>
        </w:rPr>
        <w:t xml:space="preserve">1.4. Если в Техническое задание включены и товары с указанием на товарные знаки (при наличии), знаки обслуживания (при наличии), фирменное наименование (при наличии), патенты (при наличии), полезные модели (при наличии), промышленные образцы (при </w:t>
      </w:r>
      <w:r w:rsidRPr="00821C16">
        <w:rPr>
          <w:rFonts w:ascii="Times New Roman" w:hAnsi="Times New Roman" w:cs="Times New Roman"/>
          <w:sz w:val="24"/>
          <w:szCs w:val="24"/>
        </w:rPr>
        <w:lastRenderedPageBreak/>
        <w:t xml:space="preserve">наличии), наименование страны происхождения товара, в отношении которых указаны только характеристики, установленные Заказчиком, а Участником аукциона по ряду позиций предлагаются к поставке, в том числе, товары с иными товарными знаками(при наличии), знаками обслуживания(при наличии), фирменным наименованием (при наличии), патентами (при наличии), полезными моделями(при наличии), промышленными образцами(при наличии), наименованием страны происхождения товара, Участник аукциона помимо согласия, предусмотренного пп.1.1 настоящей Инструкции, в отношении поставки товаров с теми же товарными знаками(при наличии),знаками обслуживания(при наличии), фирменным наименованием (при наличии), патентами(при наличии), полезными моделями(при наличии), промышленными образцами(при наличии), наименованием страны происхождения товара, указание на которые содержится в Техническом задании, с учетом требований пп.1.2 и 1.3 настоящей Инструкции должен: точно указать наименование предлагаемого товара, на который дается предложение, и технические характеристики предлагаемого товара с указанием его товарного знака (при наличии), знаки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которые должны быть даны в связке с наименованием, товарным знаком (при наличии), знаком обслуживания (при наличии), фирменным наименованием (при наличии), патентами (при наличии), полезными моделями (при наличии), промышленными образцами(при наличии), наименованием страны происхождения товара, характеристиками товара, требуемого Заказчиком. </w:t>
      </w:r>
      <w:r w:rsidRPr="00821C16">
        <w:rPr>
          <w:rFonts w:ascii="Times New Roman" w:hAnsi="Times New Roman" w:cs="Times New Roman"/>
          <w:b/>
          <w:bCs/>
          <w:sz w:val="24"/>
          <w:szCs w:val="24"/>
        </w:rPr>
        <w:t xml:space="preserve">В указанном случае не допускается подача одного согласия! </w:t>
      </w:r>
      <w:r w:rsidRPr="00821C16">
        <w:rPr>
          <w:rFonts w:ascii="Times New Roman" w:hAnsi="Times New Roman" w:cs="Times New Roman"/>
          <w:sz w:val="24"/>
          <w:szCs w:val="24"/>
        </w:rPr>
        <w:t>Соответствие и/или эквивалентность предлагаемого товара будет устанавливаться по комплектности, всем показателям и их значениям, в том числе техническим и функциональным параметрам, установленным в Техническом задании.</w:t>
      </w:r>
    </w:p>
    <w:p w:rsidR="00D17D34" w:rsidRPr="00821C16" w:rsidRDefault="00D17D34" w:rsidP="00821C16">
      <w:pPr>
        <w:spacing w:after="0" w:line="240" w:lineRule="auto"/>
        <w:jc w:val="both"/>
        <w:rPr>
          <w:rFonts w:ascii="Times New Roman" w:hAnsi="Times New Roman" w:cs="Times New Roman"/>
          <w:sz w:val="24"/>
          <w:szCs w:val="24"/>
        </w:rPr>
      </w:pPr>
      <w:r w:rsidRPr="00821C16">
        <w:rPr>
          <w:rFonts w:ascii="Times New Roman" w:hAnsi="Times New Roman" w:cs="Times New Roman"/>
          <w:sz w:val="24"/>
          <w:szCs w:val="24"/>
        </w:rPr>
        <w:t xml:space="preserve">1.5. При подготовке предложения с учетом требований пп 1.2.-1.4 настоящей Инструкции, Участником аукциона может быть взята за основу форма в Техническом задании. При этом во избежание ошибок, связанных с отсутствием предложения в отношении отдельных товарных единиц, допускается включение в заявку (дублирование из Технического задания) позиций, содержащих предлагаемые к поставке товары с теми же товарными знаками, указание на которые содержится в «Техническом задании», но без сопровождения словами «эквивалент», «аналог», и значение показателей, сопровождаемых словами </w:t>
      </w:r>
      <w:r w:rsidRPr="00821C16">
        <w:rPr>
          <w:rFonts w:ascii="Times New Roman" w:hAnsi="Times New Roman" w:cs="Times New Roman"/>
          <w:i/>
          <w:iCs/>
          <w:sz w:val="24"/>
          <w:szCs w:val="24"/>
        </w:rPr>
        <w:t>«в пределах диапазона»</w:t>
      </w:r>
      <w:r w:rsidRPr="00821C16">
        <w:rPr>
          <w:rFonts w:ascii="Times New Roman" w:hAnsi="Times New Roman" w:cs="Times New Roman"/>
          <w:sz w:val="24"/>
          <w:szCs w:val="24"/>
        </w:rPr>
        <w:t xml:space="preserve">, </w:t>
      </w:r>
      <w:r w:rsidRPr="00821C16">
        <w:rPr>
          <w:rFonts w:ascii="Times New Roman" w:hAnsi="Times New Roman" w:cs="Times New Roman"/>
          <w:i/>
          <w:iCs/>
          <w:sz w:val="24"/>
          <w:szCs w:val="24"/>
        </w:rPr>
        <w:t>«не более»</w:t>
      </w:r>
      <w:r w:rsidRPr="00821C16">
        <w:rPr>
          <w:rFonts w:ascii="Times New Roman" w:hAnsi="Times New Roman" w:cs="Times New Roman"/>
          <w:sz w:val="24"/>
          <w:szCs w:val="24"/>
        </w:rPr>
        <w:t xml:space="preserve">, </w:t>
      </w:r>
      <w:r w:rsidRPr="00821C16">
        <w:rPr>
          <w:rFonts w:ascii="Times New Roman" w:hAnsi="Times New Roman" w:cs="Times New Roman"/>
          <w:i/>
          <w:iCs/>
          <w:sz w:val="24"/>
          <w:szCs w:val="24"/>
        </w:rPr>
        <w:t>«не менее»</w:t>
      </w:r>
      <w:r w:rsidRPr="00821C16">
        <w:rPr>
          <w:rFonts w:ascii="Times New Roman" w:hAnsi="Times New Roman" w:cs="Times New Roman"/>
          <w:sz w:val="24"/>
          <w:szCs w:val="24"/>
        </w:rPr>
        <w:t xml:space="preserve">, </w:t>
      </w:r>
      <w:r w:rsidRPr="00821C16">
        <w:rPr>
          <w:rFonts w:ascii="Times New Roman" w:hAnsi="Times New Roman" w:cs="Times New Roman"/>
          <w:i/>
          <w:iCs/>
          <w:sz w:val="24"/>
          <w:szCs w:val="24"/>
        </w:rPr>
        <w:t>«более»</w:t>
      </w:r>
      <w:r w:rsidRPr="00821C16">
        <w:rPr>
          <w:rFonts w:ascii="Times New Roman" w:hAnsi="Times New Roman" w:cs="Times New Roman"/>
          <w:sz w:val="24"/>
          <w:szCs w:val="24"/>
        </w:rPr>
        <w:t xml:space="preserve">, </w:t>
      </w:r>
      <w:r w:rsidRPr="00821C16">
        <w:rPr>
          <w:rFonts w:ascii="Times New Roman" w:hAnsi="Times New Roman" w:cs="Times New Roman"/>
          <w:i/>
          <w:iCs/>
          <w:sz w:val="24"/>
          <w:szCs w:val="24"/>
        </w:rPr>
        <w:t>«менее»</w:t>
      </w:r>
      <w:r w:rsidRPr="00821C16">
        <w:rPr>
          <w:rFonts w:ascii="Times New Roman" w:hAnsi="Times New Roman" w:cs="Times New Roman"/>
          <w:sz w:val="24"/>
          <w:szCs w:val="24"/>
        </w:rPr>
        <w:t xml:space="preserve">, </w:t>
      </w:r>
      <w:r w:rsidRPr="00821C16">
        <w:rPr>
          <w:rFonts w:ascii="Times New Roman" w:hAnsi="Times New Roman" w:cs="Times New Roman"/>
          <w:i/>
          <w:iCs/>
          <w:sz w:val="24"/>
          <w:szCs w:val="24"/>
        </w:rPr>
        <w:t>«или»</w:t>
      </w:r>
      <w:r w:rsidRPr="00821C16">
        <w:rPr>
          <w:rFonts w:ascii="Times New Roman" w:hAnsi="Times New Roman" w:cs="Times New Roman"/>
          <w:sz w:val="24"/>
          <w:szCs w:val="24"/>
        </w:rPr>
        <w:t xml:space="preserve">, </w:t>
      </w:r>
      <w:r w:rsidRPr="00821C16">
        <w:rPr>
          <w:rFonts w:ascii="Times New Roman" w:hAnsi="Times New Roman" w:cs="Times New Roman"/>
          <w:i/>
          <w:iCs/>
          <w:sz w:val="24"/>
          <w:szCs w:val="24"/>
        </w:rPr>
        <w:t>«диапазон должен быть не более от…- до…»</w:t>
      </w:r>
      <w:r w:rsidRPr="00821C16">
        <w:rPr>
          <w:rFonts w:ascii="Times New Roman" w:hAnsi="Times New Roman" w:cs="Times New Roman"/>
          <w:sz w:val="24"/>
          <w:szCs w:val="24"/>
        </w:rPr>
        <w:t xml:space="preserve">, </w:t>
      </w:r>
      <w:r w:rsidRPr="00821C16">
        <w:rPr>
          <w:rFonts w:ascii="Times New Roman" w:hAnsi="Times New Roman" w:cs="Times New Roman"/>
          <w:i/>
          <w:iCs/>
          <w:sz w:val="24"/>
          <w:szCs w:val="24"/>
        </w:rPr>
        <w:t>«диапазон должен быть не менее от…-до…»</w:t>
      </w:r>
      <w:r w:rsidRPr="00821C16">
        <w:rPr>
          <w:rFonts w:ascii="Times New Roman" w:hAnsi="Times New Roman" w:cs="Times New Roman"/>
          <w:sz w:val="24"/>
          <w:szCs w:val="24"/>
        </w:rPr>
        <w:t xml:space="preserve">, </w:t>
      </w:r>
      <w:r w:rsidRPr="00821C16">
        <w:rPr>
          <w:rFonts w:ascii="Times New Roman" w:hAnsi="Times New Roman" w:cs="Times New Roman"/>
          <w:i/>
          <w:iCs/>
          <w:sz w:val="24"/>
          <w:szCs w:val="24"/>
        </w:rPr>
        <w:t>«до»,</w:t>
      </w:r>
      <w:r w:rsidRPr="00821C16">
        <w:rPr>
          <w:rFonts w:ascii="Times New Roman" w:hAnsi="Times New Roman" w:cs="Times New Roman"/>
          <w:sz w:val="24"/>
          <w:szCs w:val="24"/>
        </w:rPr>
        <w:t xml:space="preserve"> поставка которых гарантирована согласием.</w:t>
      </w:r>
    </w:p>
    <w:p w:rsidR="00D17D34" w:rsidRPr="00821C16" w:rsidRDefault="00D17D34" w:rsidP="00821C16">
      <w:pPr>
        <w:spacing w:after="0" w:line="240" w:lineRule="auto"/>
        <w:jc w:val="both"/>
        <w:rPr>
          <w:rFonts w:ascii="Times New Roman" w:hAnsi="Times New Roman" w:cs="Times New Roman"/>
          <w:sz w:val="24"/>
          <w:szCs w:val="24"/>
        </w:rPr>
      </w:pPr>
      <w:r w:rsidRPr="00821C16">
        <w:rPr>
          <w:rFonts w:ascii="Times New Roman" w:hAnsi="Times New Roman" w:cs="Times New Roman"/>
          <w:b/>
          <w:bCs/>
          <w:sz w:val="24"/>
          <w:szCs w:val="24"/>
        </w:rPr>
        <w:t>2. При осуществлении закупки на выполнение работ, оказание услуг</w:t>
      </w:r>
    </w:p>
    <w:p w:rsidR="00D17D34" w:rsidRPr="00821C16" w:rsidRDefault="00D17D34" w:rsidP="00821C16">
      <w:pPr>
        <w:spacing w:after="0" w:line="240" w:lineRule="auto"/>
        <w:jc w:val="both"/>
        <w:rPr>
          <w:rFonts w:ascii="Times New Roman" w:hAnsi="Times New Roman" w:cs="Times New Roman"/>
          <w:sz w:val="24"/>
          <w:szCs w:val="24"/>
        </w:rPr>
      </w:pPr>
      <w:r w:rsidRPr="00821C16">
        <w:rPr>
          <w:rFonts w:ascii="Times New Roman" w:hAnsi="Times New Roman" w:cs="Times New Roman"/>
          <w:sz w:val="24"/>
          <w:szCs w:val="24"/>
        </w:rPr>
        <w:t xml:space="preserve">2.1. Если при выполнении работ, оказании услуг Техническим заданием не предусмотрено использование товаров, или Участником аукциона предлагается использование товаров с теми же товарными знаками (при наличии), знаком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указание на которые содержится в Техническом задании, </w:t>
      </w:r>
      <w:r w:rsidRPr="00821C16">
        <w:rPr>
          <w:rFonts w:ascii="Times New Roman" w:hAnsi="Times New Roman" w:cs="Times New Roman"/>
          <w:b/>
          <w:bCs/>
          <w:sz w:val="24"/>
          <w:szCs w:val="24"/>
        </w:rPr>
        <w:t>Участником аукциона дается только согласие, которое может быть указано им в виде следующего текста: «Изучив документацию об аукционе в электронной форме, подтверждаем свое согласие на выполнение работ (оказание услуг) на условиях, предусмотренных документацией об аукционе в электронной форме».</w:t>
      </w:r>
    </w:p>
    <w:p w:rsidR="00D17D34" w:rsidRPr="00821C16" w:rsidRDefault="00D17D34" w:rsidP="00821C16">
      <w:pPr>
        <w:spacing w:after="0" w:line="240" w:lineRule="auto"/>
        <w:jc w:val="both"/>
        <w:rPr>
          <w:rFonts w:ascii="Times New Roman" w:hAnsi="Times New Roman" w:cs="Times New Roman"/>
          <w:sz w:val="24"/>
          <w:szCs w:val="24"/>
        </w:rPr>
      </w:pPr>
      <w:r w:rsidRPr="00821C16">
        <w:rPr>
          <w:rFonts w:ascii="Times New Roman" w:hAnsi="Times New Roman" w:cs="Times New Roman"/>
          <w:sz w:val="24"/>
          <w:szCs w:val="24"/>
        </w:rPr>
        <w:t xml:space="preserve">2.2. Если при выполнении работ, оказании услуг Техническим заданием предусмотрено использование как товаров с указанием на товарные знаки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в отношении которых в Техническом </w:t>
      </w:r>
      <w:r w:rsidRPr="00821C16">
        <w:rPr>
          <w:rFonts w:ascii="Times New Roman" w:hAnsi="Times New Roman" w:cs="Times New Roman"/>
          <w:sz w:val="24"/>
          <w:szCs w:val="24"/>
        </w:rPr>
        <w:lastRenderedPageBreak/>
        <w:t xml:space="preserve">задании указаны только характеристики, а Участником аукциона по ряду позиций предлагаются к поставке, в том числе, товары с иными товарными знаками (при наличии), знаком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то помимо согласия, указанного в пп.2.1 настоящей Инструкции, указывается соответствующая информация, требуемая в пп.1.2-1.4 настоящей Инструкции, в отношении предлагаемых к использованию товаров является обязательной в составе заявки. При этом количество и наименования показателей товаров, содержащиеся в первой части заявки Участника аукциона, должны соответствовать количеству и наименованиям показателей товара, установленным в Техническом задании. Эквивалентность и/или соответствие предлагаемого к использованию товара будет устанавливаться таким же образом, как это указано в пп.1.2-1.4 настоящей Инструкции. </w:t>
      </w:r>
      <w:r w:rsidRPr="00821C16">
        <w:rPr>
          <w:rFonts w:ascii="Times New Roman" w:hAnsi="Times New Roman" w:cs="Times New Roman"/>
          <w:b/>
          <w:bCs/>
          <w:sz w:val="24"/>
          <w:szCs w:val="24"/>
        </w:rPr>
        <w:t xml:space="preserve">В указанном случае недостаточно подачи одного согласия! </w:t>
      </w:r>
      <w:r w:rsidRPr="00821C16">
        <w:rPr>
          <w:rFonts w:ascii="Times New Roman" w:hAnsi="Times New Roman" w:cs="Times New Roman"/>
          <w:sz w:val="24"/>
          <w:szCs w:val="24"/>
        </w:rPr>
        <w:t xml:space="preserve">При подготовке предложения о товарах, которые будут использоваться Участником аукциона, может быть взят за основу соответствующий раздел Технического задания, устанавливающий требования к таким товарам, и предложение должно быть подано с учетом требований пп.1.1-1.4 настоящей Инструкции. При этом во избежание ошибок, связанных с отсутствием предложения в отношении отдельных товарных единиц, допускается включение в заявку дублирование позиций из Технического задания, содержащих товары с теми же товарными знаками (при наличии), знаками обслуживания (при наличии), фирменным наименованием (при наличии), патентами (при наличии), полезными моделями (при наличии), промышленными образцами (при наличии), наименование страны происхождения товара указание на которые содержатся в Техническом задании, но без сопровождения слов «эквивалент», «аналог» и значение показателей сопровождаемых словами </w:t>
      </w:r>
      <w:r w:rsidRPr="00821C16">
        <w:rPr>
          <w:rFonts w:ascii="Times New Roman" w:hAnsi="Times New Roman" w:cs="Times New Roman"/>
          <w:i/>
          <w:iCs/>
          <w:sz w:val="24"/>
          <w:szCs w:val="24"/>
        </w:rPr>
        <w:t>«не более»</w:t>
      </w:r>
      <w:r w:rsidRPr="00821C16">
        <w:rPr>
          <w:rFonts w:ascii="Times New Roman" w:hAnsi="Times New Roman" w:cs="Times New Roman"/>
          <w:sz w:val="24"/>
          <w:szCs w:val="24"/>
        </w:rPr>
        <w:t xml:space="preserve">, </w:t>
      </w:r>
      <w:r w:rsidRPr="00821C16">
        <w:rPr>
          <w:rFonts w:ascii="Times New Roman" w:hAnsi="Times New Roman" w:cs="Times New Roman"/>
          <w:i/>
          <w:iCs/>
          <w:sz w:val="24"/>
          <w:szCs w:val="24"/>
        </w:rPr>
        <w:t>«не менее»</w:t>
      </w:r>
      <w:r w:rsidRPr="00821C16">
        <w:rPr>
          <w:rFonts w:ascii="Times New Roman" w:hAnsi="Times New Roman" w:cs="Times New Roman"/>
          <w:sz w:val="24"/>
          <w:szCs w:val="24"/>
        </w:rPr>
        <w:t xml:space="preserve">, </w:t>
      </w:r>
      <w:r w:rsidRPr="00821C16">
        <w:rPr>
          <w:rFonts w:ascii="Times New Roman" w:hAnsi="Times New Roman" w:cs="Times New Roman"/>
          <w:i/>
          <w:iCs/>
          <w:sz w:val="24"/>
          <w:szCs w:val="24"/>
        </w:rPr>
        <w:t>«более»</w:t>
      </w:r>
      <w:r w:rsidRPr="00821C16">
        <w:rPr>
          <w:rFonts w:ascii="Times New Roman" w:hAnsi="Times New Roman" w:cs="Times New Roman"/>
          <w:sz w:val="24"/>
          <w:szCs w:val="24"/>
        </w:rPr>
        <w:t xml:space="preserve">, </w:t>
      </w:r>
      <w:r w:rsidRPr="00821C16">
        <w:rPr>
          <w:rFonts w:ascii="Times New Roman" w:hAnsi="Times New Roman" w:cs="Times New Roman"/>
          <w:i/>
          <w:iCs/>
          <w:sz w:val="24"/>
          <w:szCs w:val="24"/>
        </w:rPr>
        <w:t>«менее»</w:t>
      </w:r>
      <w:r w:rsidRPr="00821C16">
        <w:rPr>
          <w:rFonts w:ascii="Times New Roman" w:hAnsi="Times New Roman" w:cs="Times New Roman"/>
          <w:sz w:val="24"/>
          <w:szCs w:val="24"/>
        </w:rPr>
        <w:t xml:space="preserve">, </w:t>
      </w:r>
      <w:r w:rsidRPr="00821C16">
        <w:rPr>
          <w:rFonts w:ascii="Times New Roman" w:hAnsi="Times New Roman" w:cs="Times New Roman"/>
          <w:i/>
          <w:iCs/>
          <w:sz w:val="24"/>
          <w:szCs w:val="24"/>
        </w:rPr>
        <w:t>«или»</w:t>
      </w:r>
      <w:r w:rsidRPr="00821C16">
        <w:rPr>
          <w:rFonts w:ascii="Times New Roman" w:hAnsi="Times New Roman" w:cs="Times New Roman"/>
          <w:sz w:val="24"/>
          <w:szCs w:val="24"/>
        </w:rPr>
        <w:t xml:space="preserve">, </w:t>
      </w:r>
      <w:r w:rsidRPr="00821C16">
        <w:rPr>
          <w:rFonts w:ascii="Times New Roman" w:hAnsi="Times New Roman" w:cs="Times New Roman"/>
          <w:i/>
          <w:iCs/>
          <w:sz w:val="24"/>
          <w:szCs w:val="24"/>
        </w:rPr>
        <w:t>«диапазон должен быть не более от…- до…»</w:t>
      </w:r>
      <w:r w:rsidRPr="00821C16">
        <w:rPr>
          <w:rFonts w:ascii="Times New Roman" w:hAnsi="Times New Roman" w:cs="Times New Roman"/>
          <w:sz w:val="24"/>
          <w:szCs w:val="24"/>
        </w:rPr>
        <w:t xml:space="preserve">, </w:t>
      </w:r>
      <w:r w:rsidRPr="00821C16">
        <w:rPr>
          <w:rFonts w:ascii="Times New Roman" w:hAnsi="Times New Roman" w:cs="Times New Roman"/>
          <w:i/>
          <w:iCs/>
          <w:sz w:val="24"/>
          <w:szCs w:val="24"/>
        </w:rPr>
        <w:t>«диапазон должен быть не менее от…-до…»,«до»</w:t>
      </w:r>
      <w:r w:rsidRPr="00821C16">
        <w:rPr>
          <w:rFonts w:ascii="Times New Roman" w:hAnsi="Times New Roman" w:cs="Times New Roman"/>
          <w:sz w:val="24"/>
          <w:szCs w:val="24"/>
        </w:rPr>
        <w:t>, использование (применение) которых гарантировано согласием.</w:t>
      </w:r>
    </w:p>
    <w:p w:rsidR="00D17D34" w:rsidRPr="00821C16" w:rsidRDefault="00D17D34" w:rsidP="00821C16">
      <w:pPr>
        <w:spacing w:after="0" w:line="240" w:lineRule="auto"/>
        <w:rPr>
          <w:rFonts w:ascii="Times New Roman" w:hAnsi="Times New Roman" w:cs="Times New Roman"/>
          <w:sz w:val="24"/>
          <w:szCs w:val="24"/>
        </w:rPr>
      </w:pPr>
    </w:p>
    <w:p w:rsidR="00D17D34" w:rsidRPr="00821C16" w:rsidRDefault="00D17D34" w:rsidP="00821C16">
      <w:pPr>
        <w:pageBreakBefore/>
        <w:spacing w:after="0" w:line="240" w:lineRule="auto"/>
        <w:jc w:val="center"/>
        <w:rPr>
          <w:rFonts w:ascii="Times New Roman" w:hAnsi="Times New Roman" w:cs="Times New Roman"/>
          <w:sz w:val="24"/>
          <w:szCs w:val="24"/>
        </w:rPr>
      </w:pPr>
      <w:r w:rsidRPr="00821C16">
        <w:rPr>
          <w:rFonts w:ascii="Times New Roman" w:hAnsi="Times New Roman" w:cs="Times New Roman"/>
          <w:b/>
          <w:bCs/>
          <w:sz w:val="24"/>
          <w:szCs w:val="24"/>
        </w:rPr>
        <w:lastRenderedPageBreak/>
        <w:t>ЧАСТЬ II.ТЕХНИЧЕСКАЯ ЧАСТЬ ДОКУМЕНТАЦИИ ОБ АУКЦИОНЕ</w:t>
      </w:r>
    </w:p>
    <w:p w:rsidR="00D17D34" w:rsidRPr="00821C16" w:rsidRDefault="00D17D34" w:rsidP="00821C16">
      <w:pPr>
        <w:suppressAutoHyphens/>
        <w:spacing w:after="0" w:line="240" w:lineRule="auto"/>
        <w:ind w:firstLine="539"/>
        <w:jc w:val="center"/>
        <w:rPr>
          <w:rFonts w:ascii="Times New Roman" w:hAnsi="Times New Roman" w:cs="Times New Roman"/>
          <w:b/>
          <w:bCs/>
          <w:sz w:val="24"/>
          <w:szCs w:val="24"/>
        </w:rPr>
      </w:pPr>
    </w:p>
    <w:p w:rsidR="00D17D34" w:rsidRPr="00821C16" w:rsidRDefault="00D17D34" w:rsidP="00821C16">
      <w:pPr>
        <w:suppressAutoHyphens/>
        <w:spacing w:after="0" w:line="240" w:lineRule="auto"/>
        <w:ind w:firstLine="539"/>
        <w:jc w:val="center"/>
        <w:rPr>
          <w:rFonts w:ascii="Times New Roman" w:hAnsi="Times New Roman" w:cs="Times New Roman"/>
          <w:b/>
          <w:bCs/>
          <w:sz w:val="24"/>
          <w:szCs w:val="24"/>
        </w:rPr>
      </w:pPr>
    </w:p>
    <w:p w:rsidR="00D17D34" w:rsidRPr="00821C16" w:rsidRDefault="00D17D34" w:rsidP="00821C16">
      <w:pPr>
        <w:suppressAutoHyphens/>
        <w:spacing w:after="0" w:line="240" w:lineRule="auto"/>
        <w:ind w:firstLine="539"/>
        <w:jc w:val="center"/>
        <w:rPr>
          <w:rFonts w:ascii="Times New Roman" w:hAnsi="Times New Roman" w:cs="Times New Roman"/>
          <w:b/>
          <w:bCs/>
          <w:sz w:val="24"/>
          <w:szCs w:val="24"/>
        </w:rPr>
      </w:pPr>
      <w:r w:rsidRPr="00821C16">
        <w:rPr>
          <w:rFonts w:ascii="Times New Roman" w:hAnsi="Times New Roman" w:cs="Times New Roman"/>
          <w:b/>
          <w:bCs/>
          <w:sz w:val="24"/>
          <w:szCs w:val="24"/>
        </w:rPr>
        <w:t>Техническим заданием является проектная документация «Капитальный ремонт комплекса гидротехнических сооружений Куртамышского водохранилища на р. Куртамыш в городе Куртамыш Куртамышского района Курганской области», прикрепленная в виде архива электронных документов, и являющаяся неотъемлемой частью документации об аукционе.</w:t>
      </w:r>
    </w:p>
    <w:p w:rsidR="00D17D34" w:rsidRPr="00821C16" w:rsidRDefault="00D17D34" w:rsidP="00821C16">
      <w:pPr>
        <w:suppressAutoHyphens/>
        <w:spacing w:after="0" w:line="240" w:lineRule="auto"/>
        <w:ind w:firstLine="539"/>
        <w:jc w:val="both"/>
        <w:rPr>
          <w:rFonts w:ascii="Times New Roman" w:hAnsi="Times New Roman" w:cs="Times New Roman"/>
          <w:b/>
          <w:bCs/>
          <w:sz w:val="24"/>
          <w:szCs w:val="24"/>
        </w:rPr>
      </w:pPr>
    </w:p>
    <w:p w:rsidR="00D17D34" w:rsidRPr="00821C16" w:rsidRDefault="00D17D34" w:rsidP="00821C16">
      <w:pPr>
        <w:spacing w:after="0" w:line="240" w:lineRule="auto"/>
        <w:ind w:firstLine="709"/>
        <w:jc w:val="center"/>
        <w:rPr>
          <w:rFonts w:ascii="Times New Roman" w:hAnsi="Times New Roman" w:cs="Times New Roman"/>
          <w:sz w:val="24"/>
          <w:szCs w:val="24"/>
        </w:rPr>
      </w:pPr>
    </w:p>
    <w:p w:rsidR="00D17D34" w:rsidRPr="00821C16" w:rsidRDefault="00D17D34" w:rsidP="00821C16">
      <w:pPr>
        <w:spacing w:after="0" w:line="240" w:lineRule="auto"/>
        <w:ind w:firstLine="709"/>
        <w:jc w:val="center"/>
        <w:rPr>
          <w:rFonts w:ascii="Times New Roman" w:hAnsi="Times New Roman" w:cs="Times New Roman"/>
          <w:sz w:val="24"/>
          <w:szCs w:val="24"/>
        </w:rPr>
      </w:pPr>
      <w:r w:rsidRPr="00821C16">
        <w:rPr>
          <w:rFonts w:ascii="Times New Roman" w:hAnsi="Times New Roman" w:cs="Times New Roman"/>
          <w:sz w:val="24"/>
          <w:szCs w:val="24"/>
        </w:rPr>
        <w:t>Характеристики товара, используемого при выполнении работ</w:t>
      </w:r>
    </w:p>
    <w:p w:rsidR="00D17D34" w:rsidRPr="00821C16" w:rsidRDefault="00D17D34" w:rsidP="00821C16">
      <w:pPr>
        <w:spacing w:after="0" w:line="240" w:lineRule="auto"/>
        <w:jc w:val="center"/>
        <w:rPr>
          <w:rFonts w:ascii="Times New Roman" w:hAnsi="Times New Roman" w:cs="Times New Roman"/>
          <w:sz w:val="24"/>
          <w:szCs w:val="24"/>
        </w:rPr>
      </w:pPr>
      <w:r w:rsidRPr="00821C16">
        <w:rPr>
          <w:rFonts w:ascii="Times New Roman" w:hAnsi="Times New Roman" w:cs="Times New Roman"/>
          <w:sz w:val="24"/>
          <w:szCs w:val="24"/>
        </w:rPr>
        <w:t xml:space="preserve">по мероприятию «Капитальный ремонт комплекса гидротехнических сооружений </w:t>
      </w:r>
    </w:p>
    <w:p w:rsidR="00D17D34" w:rsidRPr="00821C16" w:rsidRDefault="00D17D34" w:rsidP="00821C16">
      <w:pPr>
        <w:spacing w:after="0" w:line="240" w:lineRule="auto"/>
        <w:jc w:val="center"/>
        <w:rPr>
          <w:rFonts w:ascii="Times New Roman" w:hAnsi="Times New Roman" w:cs="Times New Roman"/>
          <w:sz w:val="24"/>
          <w:szCs w:val="24"/>
        </w:rPr>
      </w:pPr>
      <w:r w:rsidRPr="00821C16">
        <w:rPr>
          <w:rFonts w:ascii="Times New Roman" w:hAnsi="Times New Roman" w:cs="Times New Roman"/>
          <w:sz w:val="24"/>
          <w:szCs w:val="24"/>
        </w:rPr>
        <w:t xml:space="preserve">Куртамышского водохранилища на р. Куртамыш в городе Куртамыш </w:t>
      </w:r>
    </w:p>
    <w:p w:rsidR="00D17D34" w:rsidRPr="00821C16" w:rsidRDefault="00D17D34" w:rsidP="00821C16">
      <w:pPr>
        <w:spacing w:after="0" w:line="240" w:lineRule="auto"/>
        <w:jc w:val="center"/>
        <w:rPr>
          <w:rFonts w:ascii="Times New Roman" w:hAnsi="Times New Roman" w:cs="Times New Roman"/>
          <w:sz w:val="24"/>
          <w:szCs w:val="24"/>
        </w:rPr>
      </w:pPr>
      <w:r w:rsidRPr="00821C16">
        <w:rPr>
          <w:rFonts w:ascii="Times New Roman" w:hAnsi="Times New Roman" w:cs="Times New Roman"/>
          <w:sz w:val="24"/>
          <w:szCs w:val="24"/>
        </w:rPr>
        <w:t>Куртамышского района Курганской области»</w:t>
      </w:r>
    </w:p>
    <w:p w:rsidR="00D17D34" w:rsidRPr="00821C16" w:rsidRDefault="00D17D34" w:rsidP="00821C16">
      <w:pPr>
        <w:spacing w:after="0" w:line="240" w:lineRule="auto"/>
        <w:rPr>
          <w:rFonts w:ascii="Times New Roman" w:hAnsi="Times New Roman" w:cs="Times New Roman"/>
          <w:sz w:val="24"/>
          <w:szCs w:val="24"/>
        </w:rPr>
      </w:pPr>
    </w:p>
    <w:tbl>
      <w:tblPr>
        <w:tblW w:w="0" w:type="auto"/>
        <w:jc w:val="center"/>
        <w:tblCellMar>
          <w:left w:w="10" w:type="dxa"/>
          <w:right w:w="10" w:type="dxa"/>
        </w:tblCellMar>
        <w:tblLook w:val="0000"/>
      </w:tblPr>
      <w:tblGrid>
        <w:gridCol w:w="549"/>
        <w:gridCol w:w="4261"/>
        <w:gridCol w:w="4761"/>
      </w:tblGrid>
      <w:tr w:rsidR="00D17D34" w:rsidRPr="00821C16">
        <w:trPr>
          <w:trHeight w:val="668"/>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17D34" w:rsidRPr="00821C16" w:rsidRDefault="00D17D34" w:rsidP="00821C16">
            <w:pPr>
              <w:spacing w:after="0" w:line="240" w:lineRule="auto"/>
              <w:jc w:val="center"/>
              <w:rPr>
                <w:rFonts w:ascii="Times New Roman" w:hAnsi="Times New Roman" w:cs="Times New Roman"/>
                <w:sz w:val="24"/>
                <w:szCs w:val="24"/>
              </w:rPr>
            </w:pPr>
          </w:p>
        </w:tc>
        <w:tc>
          <w:tcPr>
            <w:tcW w:w="4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D17D34" w:rsidRPr="00821C16" w:rsidRDefault="00D17D34" w:rsidP="00821C16">
            <w:pPr>
              <w:spacing w:after="0" w:line="240" w:lineRule="auto"/>
              <w:jc w:val="center"/>
              <w:rPr>
                <w:rFonts w:ascii="Times New Roman" w:hAnsi="Times New Roman" w:cs="Times New Roman"/>
                <w:sz w:val="24"/>
                <w:szCs w:val="24"/>
              </w:rPr>
            </w:pPr>
            <w:r w:rsidRPr="00821C16">
              <w:rPr>
                <w:rFonts w:ascii="Times New Roman" w:hAnsi="Times New Roman" w:cs="Times New Roman"/>
                <w:b/>
                <w:bCs/>
                <w:sz w:val="24"/>
                <w:szCs w:val="24"/>
              </w:rPr>
              <w:t>Товар (материал)</w:t>
            </w:r>
          </w:p>
        </w:tc>
        <w:tc>
          <w:tcPr>
            <w:tcW w:w="50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D17D34" w:rsidRPr="00821C16" w:rsidRDefault="00D17D34" w:rsidP="00821C16">
            <w:pPr>
              <w:tabs>
                <w:tab w:val="left" w:pos="0"/>
              </w:tabs>
              <w:spacing w:after="0" w:line="240" w:lineRule="auto"/>
              <w:ind w:firstLine="709"/>
              <w:jc w:val="center"/>
              <w:rPr>
                <w:rFonts w:ascii="Times New Roman" w:hAnsi="Times New Roman" w:cs="Times New Roman"/>
                <w:sz w:val="24"/>
                <w:szCs w:val="24"/>
              </w:rPr>
            </w:pPr>
            <w:r w:rsidRPr="00821C16">
              <w:rPr>
                <w:rFonts w:ascii="Times New Roman" w:hAnsi="Times New Roman" w:cs="Times New Roman"/>
                <w:b/>
                <w:bCs/>
                <w:sz w:val="24"/>
                <w:szCs w:val="24"/>
              </w:rPr>
              <w:t>Характеристики</w:t>
            </w:r>
          </w:p>
        </w:tc>
      </w:tr>
      <w:tr w:rsidR="00D17D34" w:rsidRPr="00821C16">
        <w:trPr>
          <w:trHeight w:val="60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D17D34" w:rsidRPr="00821C16" w:rsidRDefault="00D17D34" w:rsidP="00821C16">
            <w:pPr>
              <w:spacing w:after="0" w:line="240" w:lineRule="auto"/>
              <w:jc w:val="center"/>
              <w:rPr>
                <w:rFonts w:ascii="Times New Roman" w:hAnsi="Times New Roman" w:cs="Times New Roman"/>
                <w:sz w:val="24"/>
                <w:szCs w:val="24"/>
              </w:rPr>
            </w:pPr>
            <w:r w:rsidRPr="00821C16">
              <w:rPr>
                <w:rFonts w:ascii="Times New Roman" w:hAnsi="Times New Roman" w:cs="Times New Roman"/>
                <w:sz w:val="24"/>
                <w:szCs w:val="24"/>
              </w:rPr>
              <w:t>1</w:t>
            </w:r>
          </w:p>
        </w:tc>
        <w:tc>
          <w:tcPr>
            <w:tcW w:w="4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D17D34" w:rsidRPr="00821C16" w:rsidRDefault="00D17D34" w:rsidP="00821C16">
            <w:pPr>
              <w:spacing w:after="0" w:line="240" w:lineRule="auto"/>
              <w:jc w:val="both"/>
              <w:rPr>
                <w:rFonts w:ascii="Times New Roman" w:hAnsi="Times New Roman" w:cs="Times New Roman"/>
                <w:sz w:val="24"/>
                <w:szCs w:val="24"/>
              </w:rPr>
            </w:pPr>
            <w:r w:rsidRPr="00821C16">
              <w:rPr>
                <w:rFonts w:ascii="Times New Roman" w:hAnsi="Times New Roman" w:cs="Times New Roman"/>
                <w:sz w:val="24"/>
                <w:szCs w:val="24"/>
              </w:rPr>
              <w:t>Щебень из природного камня для строительных работ</w:t>
            </w:r>
          </w:p>
        </w:tc>
        <w:tc>
          <w:tcPr>
            <w:tcW w:w="50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D17D34" w:rsidRPr="00821C16" w:rsidRDefault="00D17D34" w:rsidP="00821C16">
            <w:pPr>
              <w:spacing w:after="0" w:line="240" w:lineRule="auto"/>
              <w:jc w:val="both"/>
              <w:rPr>
                <w:rFonts w:ascii="Times New Roman" w:hAnsi="Times New Roman" w:cs="Times New Roman"/>
                <w:sz w:val="24"/>
                <w:szCs w:val="24"/>
              </w:rPr>
            </w:pPr>
            <w:r w:rsidRPr="00821C16">
              <w:rPr>
                <w:rFonts w:ascii="Times New Roman" w:hAnsi="Times New Roman" w:cs="Times New Roman"/>
                <w:sz w:val="24"/>
                <w:szCs w:val="24"/>
              </w:rPr>
              <w:t>Марка по прочности не менее М 600.</w:t>
            </w:r>
          </w:p>
          <w:p w:rsidR="00D17D34" w:rsidRPr="00821C16" w:rsidRDefault="00D17D34" w:rsidP="00821C16">
            <w:pPr>
              <w:spacing w:after="0" w:line="240" w:lineRule="auto"/>
              <w:jc w:val="both"/>
              <w:rPr>
                <w:rFonts w:ascii="Times New Roman" w:hAnsi="Times New Roman" w:cs="Times New Roman"/>
                <w:sz w:val="24"/>
                <w:szCs w:val="24"/>
              </w:rPr>
            </w:pPr>
            <w:r w:rsidRPr="00821C16">
              <w:rPr>
                <w:rFonts w:ascii="Times New Roman" w:hAnsi="Times New Roman" w:cs="Times New Roman"/>
                <w:sz w:val="24"/>
                <w:szCs w:val="24"/>
              </w:rPr>
              <w:t>фракция 5(3) – 10 мм;</w:t>
            </w:r>
          </w:p>
          <w:p w:rsidR="00D17D34" w:rsidRPr="00821C16" w:rsidRDefault="00D17D34" w:rsidP="00821C16">
            <w:pPr>
              <w:spacing w:after="0" w:line="240" w:lineRule="auto"/>
              <w:jc w:val="both"/>
              <w:rPr>
                <w:rFonts w:ascii="Times New Roman" w:hAnsi="Times New Roman" w:cs="Times New Roman"/>
                <w:sz w:val="24"/>
                <w:szCs w:val="24"/>
              </w:rPr>
            </w:pPr>
            <w:r w:rsidRPr="00821C16">
              <w:rPr>
                <w:rFonts w:ascii="Times New Roman" w:hAnsi="Times New Roman" w:cs="Times New Roman"/>
                <w:sz w:val="24"/>
                <w:szCs w:val="24"/>
              </w:rPr>
              <w:t>фракция 10 – 20 мм;</w:t>
            </w:r>
          </w:p>
          <w:p w:rsidR="00D17D34" w:rsidRPr="00821C16" w:rsidRDefault="00D17D34" w:rsidP="00821C16">
            <w:pPr>
              <w:spacing w:after="0" w:line="240" w:lineRule="auto"/>
              <w:jc w:val="both"/>
              <w:rPr>
                <w:rFonts w:ascii="Times New Roman" w:hAnsi="Times New Roman" w:cs="Times New Roman"/>
                <w:sz w:val="24"/>
                <w:szCs w:val="24"/>
              </w:rPr>
            </w:pPr>
            <w:r w:rsidRPr="00821C16">
              <w:rPr>
                <w:rFonts w:ascii="Times New Roman" w:hAnsi="Times New Roman" w:cs="Times New Roman"/>
                <w:sz w:val="24"/>
                <w:szCs w:val="24"/>
              </w:rPr>
              <w:t>фракция 20 - 40 мм;</w:t>
            </w:r>
          </w:p>
          <w:p w:rsidR="00D17D34" w:rsidRPr="00821C16" w:rsidRDefault="00D17D34" w:rsidP="00821C16">
            <w:pPr>
              <w:spacing w:after="0" w:line="240" w:lineRule="auto"/>
              <w:jc w:val="both"/>
              <w:rPr>
                <w:rFonts w:ascii="Times New Roman" w:hAnsi="Times New Roman" w:cs="Times New Roman"/>
                <w:sz w:val="24"/>
                <w:szCs w:val="24"/>
              </w:rPr>
            </w:pPr>
            <w:r w:rsidRPr="00821C16">
              <w:rPr>
                <w:rFonts w:ascii="Times New Roman" w:hAnsi="Times New Roman" w:cs="Times New Roman"/>
                <w:sz w:val="24"/>
                <w:szCs w:val="24"/>
              </w:rPr>
              <w:t>фракция 40 – 70 мм</w:t>
            </w:r>
          </w:p>
        </w:tc>
      </w:tr>
      <w:tr w:rsidR="00D17D34" w:rsidRPr="00821C16">
        <w:trPr>
          <w:trHeight w:val="60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D17D34" w:rsidRPr="00821C16" w:rsidRDefault="00D17D34" w:rsidP="00821C16">
            <w:pPr>
              <w:spacing w:after="0" w:line="240" w:lineRule="auto"/>
              <w:jc w:val="center"/>
              <w:rPr>
                <w:rFonts w:ascii="Times New Roman" w:hAnsi="Times New Roman" w:cs="Times New Roman"/>
                <w:sz w:val="24"/>
                <w:szCs w:val="24"/>
              </w:rPr>
            </w:pPr>
            <w:r w:rsidRPr="00821C16">
              <w:rPr>
                <w:rFonts w:ascii="Times New Roman" w:hAnsi="Times New Roman" w:cs="Times New Roman"/>
                <w:sz w:val="24"/>
                <w:szCs w:val="24"/>
              </w:rPr>
              <w:t>2</w:t>
            </w:r>
          </w:p>
        </w:tc>
        <w:tc>
          <w:tcPr>
            <w:tcW w:w="4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D17D34" w:rsidRPr="00821C16" w:rsidRDefault="00D17D34" w:rsidP="00821C16">
            <w:pPr>
              <w:spacing w:after="0" w:line="240" w:lineRule="auto"/>
              <w:jc w:val="both"/>
              <w:rPr>
                <w:rFonts w:ascii="Times New Roman" w:hAnsi="Times New Roman" w:cs="Times New Roman"/>
                <w:sz w:val="24"/>
                <w:szCs w:val="24"/>
              </w:rPr>
            </w:pPr>
            <w:r w:rsidRPr="00821C16">
              <w:rPr>
                <w:rFonts w:ascii="Times New Roman" w:hAnsi="Times New Roman" w:cs="Times New Roman"/>
                <w:sz w:val="24"/>
                <w:szCs w:val="24"/>
              </w:rPr>
              <w:t>Щебень из природного камня для строительных работ</w:t>
            </w:r>
          </w:p>
        </w:tc>
        <w:tc>
          <w:tcPr>
            <w:tcW w:w="50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D17D34" w:rsidRPr="00821C16" w:rsidRDefault="00D17D34" w:rsidP="00821C16">
            <w:pPr>
              <w:spacing w:after="0" w:line="240" w:lineRule="auto"/>
              <w:jc w:val="both"/>
              <w:rPr>
                <w:rFonts w:ascii="Times New Roman" w:hAnsi="Times New Roman" w:cs="Times New Roman"/>
                <w:sz w:val="24"/>
                <w:szCs w:val="24"/>
              </w:rPr>
            </w:pPr>
            <w:r w:rsidRPr="00821C16">
              <w:rPr>
                <w:rFonts w:ascii="Times New Roman" w:hAnsi="Times New Roman" w:cs="Times New Roman"/>
                <w:sz w:val="24"/>
                <w:szCs w:val="24"/>
              </w:rPr>
              <w:t>Марка по прочности не менее М 1000,</w:t>
            </w:r>
          </w:p>
          <w:p w:rsidR="00D17D34" w:rsidRPr="00821C16" w:rsidRDefault="00D17D34" w:rsidP="00821C16">
            <w:pPr>
              <w:spacing w:after="0" w:line="240" w:lineRule="auto"/>
              <w:jc w:val="both"/>
              <w:rPr>
                <w:rFonts w:ascii="Times New Roman" w:hAnsi="Times New Roman" w:cs="Times New Roman"/>
                <w:sz w:val="24"/>
                <w:szCs w:val="24"/>
              </w:rPr>
            </w:pPr>
            <w:r w:rsidRPr="00821C16">
              <w:rPr>
                <w:rFonts w:ascii="Times New Roman" w:hAnsi="Times New Roman" w:cs="Times New Roman"/>
                <w:sz w:val="24"/>
                <w:szCs w:val="24"/>
              </w:rPr>
              <w:t>фракция 10 – 20 мм;</w:t>
            </w:r>
          </w:p>
          <w:p w:rsidR="00D17D34" w:rsidRPr="00821C16" w:rsidRDefault="00D17D34" w:rsidP="00821C16">
            <w:pPr>
              <w:spacing w:after="0" w:line="240" w:lineRule="auto"/>
              <w:jc w:val="both"/>
              <w:rPr>
                <w:rFonts w:ascii="Times New Roman" w:hAnsi="Times New Roman" w:cs="Times New Roman"/>
                <w:sz w:val="24"/>
                <w:szCs w:val="24"/>
              </w:rPr>
            </w:pPr>
            <w:r w:rsidRPr="00821C16">
              <w:rPr>
                <w:rFonts w:ascii="Times New Roman" w:hAnsi="Times New Roman" w:cs="Times New Roman"/>
                <w:sz w:val="24"/>
                <w:szCs w:val="24"/>
              </w:rPr>
              <w:t>фракция 20 - 40 мм;</w:t>
            </w:r>
          </w:p>
          <w:p w:rsidR="00D17D34" w:rsidRPr="00821C16" w:rsidRDefault="00D17D34" w:rsidP="00821C16">
            <w:pPr>
              <w:spacing w:after="0" w:line="240" w:lineRule="auto"/>
              <w:jc w:val="both"/>
              <w:rPr>
                <w:rFonts w:ascii="Times New Roman" w:hAnsi="Times New Roman" w:cs="Times New Roman"/>
                <w:sz w:val="24"/>
                <w:szCs w:val="24"/>
              </w:rPr>
            </w:pPr>
            <w:r w:rsidRPr="00821C16">
              <w:rPr>
                <w:rFonts w:ascii="Times New Roman" w:hAnsi="Times New Roman" w:cs="Times New Roman"/>
                <w:sz w:val="24"/>
                <w:szCs w:val="24"/>
              </w:rPr>
              <w:t>фракция 40 – 70 мм</w:t>
            </w:r>
          </w:p>
        </w:tc>
      </w:tr>
      <w:tr w:rsidR="00D17D34" w:rsidRPr="00821C16">
        <w:trPr>
          <w:trHeight w:val="564"/>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D17D34" w:rsidRPr="00821C16" w:rsidRDefault="00D17D34" w:rsidP="00821C16">
            <w:pPr>
              <w:spacing w:after="0" w:line="240" w:lineRule="auto"/>
              <w:jc w:val="center"/>
              <w:rPr>
                <w:rFonts w:ascii="Times New Roman" w:hAnsi="Times New Roman" w:cs="Times New Roman"/>
                <w:sz w:val="24"/>
                <w:szCs w:val="24"/>
              </w:rPr>
            </w:pPr>
            <w:r w:rsidRPr="00821C16">
              <w:rPr>
                <w:rFonts w:ascii="Times New Roman" w:hAnsi="Times New Roman" w:cs="Times New Roman"/>
                <w:sz w:val="24"/>
                <w:szCs w:val="24"/>
              </w:rPr>
              <w:t>3</w:t>
            </w:r>
          </w:p>
        </w:tc>
        <w:tc>
          <w:tcPr>
            <w:tcW w:w="4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D17D34" w:rsidRPr="00821C16" w:rsidRDefault="00D17D34" w:rsidP="00821C16">
            <w:pPr>
              <w:spacing w:after="0" w:line="240" w:lineRule="auto"/>
              <w:jc w:val="both"/>
              <w:rPr>
                <w:rFonts w:ascii="Times New Roman" w:hAnsi="Times New Roman" w:cs="Times New Roman"/>
                <w:sz w:val="24"/>
                <w:szCs w:val="24"/>
              </w:rPr>
            </w:pPr>
            <w:r w:rsidRPr="00821C16">
              <w:rPr>
                <w:rFonts w:ascii="Times New Roman" w:hAnsi="Times New Roman" w:cs="Times New Roman"/>
                <w:sz w:val="24"/>
                <w:szCs w:val="24"/>
              </w:rPr>
              <w:t xml:space="preserve"> Камень бутовый</w:t>
            </w:r>
          </w:p>
        </w:tc>
        <w:tc>
          <w:tcPr>
            <w:tcW w:w="50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D17D34" w:rsidRPr="00821C16" w:rsidRDefault="00D17D34" w:rsidP="00821C16">
            <w:pPr>
              <w:spacing w:after="0" w:line="240" w:lineRule="auto"/>
              <w:jc w:val="both"/>
              <w:rPr>
                <w:rFonts w:ascii="Times New Roman" w:hAnsi="Times New Roman" w:cs="Times New Roman"/>
                <w:sz w:val="24"/>
                <w:szCs w:val="24"/>
              </w:rPr>
            </w:pPr>
            <w:r w:rsidRPr="00821C16">
              <w:rPr>
                <w:rFonts w:ascii="Times New Roman" w:hAnsi="Times New Roman" w:cs="Times New Roman"/>
                <w:sz w:val="24"/>
                <w:szCs w:val="24"/>
              </w:rPr>
              <w:t xml:space="preserve"> Марка по прочности не менее М1000</w:t>
            </w:r>
          </w:p>
        </w:tc>
      </w:tr>
      <w:tr w:rsidR="00D17D34" w:rsidRPr="00821C16">
        <w:trPr>
          <w:trHeight w:val="626"/>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D17D34" w:rsidRPr="00821C16" w:rsidRDefault="00D17D34" w:rsidP="00821C16">
            <w:pPr>
              <w:spacing w:after="0" w:line="240" w:lineRule="auto"/>
              <w:jc w:val="center"/>
              <w:rPr>
                <w:rFonts w:ascii="Times New Roman" w:hAnsi="Times New Roman" w:cs="Times New Roman"/>
                <w:sz w:val="24"/>
                <w:szCs w:val="24"/>
              </w:rPr>
            </w:pPr>
            <w:r w:rsidRPr="00821C16">
              <w:rPr>
                <w:rFonts w:ascii="Times New Roman" w:hAnsi="Times New Roman" w:cs="Times New Roman"/>
                <w:sz w:val="24"/>
                <w:szCs w:val="24"/>
              </w:rPr>
              <w:t>4</w:t>
            </w:r>
          </w:p>
        </w:tc>
        <w:tc>
          <w:tcPr>
            <w:tcW w:w="4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D17D34" w:rsidRPr="00821C16" w:rsidRDefault="00D17D34" w:rsidP="00821C16">
            <w:pPr>
              <w:spacing w:after="0" w:line="240" w:lineRule="auto"/>
              <w:rPr>
                <w:rFonts w:ascii="Times New Roman" w:hAnsi="Times New Roman" w:cs="Times New Roman"/>
                <w:sz w:val="24"/>
                <w:szCs w:val="24"/>
              </w:rPr>
            </w:pPr>
            <w:r w:rsidRPr="00821C16">
              <w:rPr>
                <w:rFonts w:ascii="Times New Roman" w:hAnsi="Times New Roman" w:cs="Times New Roman"/>
                <w:sz w:val="24"/>
                <w:szCs w:val="24"/>
              </w:rPr>
              <w:t>Песок природный</w:t>
            </w:r>
          </w:p>
        </w:tc>
        <w:tc>
          <w:tcPr>
            <w:tcW w:w="50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D17D34" w:rsidRPr="00821C16" w:rsidRDefault="00D17D34" w:rsidP="00821C16">
            <w:pPr>
              <w:spacing w:after="0" w:line="240" w:lineRule="auto"/>
              <w:rPr>
                <w:rFonts w:ascii="Times New Roman" w:hAnsi="Times New Roman" w:cs="Times New Roman"/>
                <w:sz w:val="24"/>
                <w:szCs w:val="24"/>
              </w:rPr>
            </w:pPr>
            <w:r w:rsidRPr="00821C16">
              <w:rPr>
                <w:rFonts w:ascii="Times New Roman" w:hAnsi="Times New Roman" w:cs="Times New Roman"/>
                <w:sz w:val="24"/>
                <w:szCs w:val="24"/>
              </w:rPr>
              <w:t>Соответствует ГОСТ 8736-93</w:t>
            </w:r>
          </w:p>
        </w:tc>
      </w:tr>
      <w:tr w:rsidR="00D17D34" w:rsidRPr="00821C16">
        <w:trPr>
          <w:trHeight w:val="626"/>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D17D34" w:rsidRPr="00821C16" w:rsidRDefault="00D17D34" w:rsidP="00821C16">
            <w:pPr>
              <w:spacing w:after="0" w:line="240" w:lineRule="auto"/>
              <w:jc w:val="center"/>
              <w:rPr>
                <w:rFonts w:ascii="Times New Roman" w:hAnsi="Times New Roman" w:cs="Times New Roman"/>
                <w:sz w:val="24"/>
                <w:szCs w:val="24"/>
              </w:rPr>
            </w:pPr>
            <w:r w:rsidRPr="00821C16">
              <w:rPr>
                <w:rFonts w:ascii="Times New Roman" w:hAnsi="Times New Roman" w:cs="Times New Roman"/>
                <w:sz w:val="24"/>
                <w:szCs w:val="24"/>
              </w:rPr>
              <w:t>5</w:t>
            </w:r>
          </w:p>
        </w:tc>
        <w:tc>
          <w:tcPr>
            <w:tcW w:w="4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D17D34" w:rsidRPr="00821C16" w:rsidRDefault="00D17D34" w:rsidP="00821C16">
            <w:pPr>
              <w:spacing w:after="0" w:line="240" w:lineRule="auto"/>
              <w:rPr>
                <w:rFonts w:ascii="Times New Roman" w:hAnsi="Times New Roman" w:cs="Times New Roman"/>
                <w:sz w:val="24"/>
                <w:szCs w:val="24"/>
              </w:rPr>
            </w:pPr>
            <w:r w:rsidRPr="00821C16">
              <w:rPr>
                <w:rFonts w:ascii="Times New Roman" w:hAnsi="Times New Roman" w:cs="Times New Roman"/>
                <w:sz w:val="24"/>
                <w:szCs w:val="24"/>
              </w:rPr>
              <w:t>Цемент</w:t>
            </w:r>
          </w:p>
        </w:tc>
        <w:tc>
          <w:tcPr>
            <w:tcW w:w="50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D17D34" w:rsidRPr="00821C16" w:rsidRDefault="00D17D34" w:rsidP="00821C16">
            <w:pPr>
              <w:spacing w:after="0" w:line="240" w:lineRule="auto"/>
              <w:rPr>
                <w:rFonts w:ascii="Times New Roman" w:hAnsi="Times New Roman" w:cs="Times New Roman"/>
                <w:sz w:val="24"/>
                <w:szCs w:val="24"/>
              </w:rPr>
            </w:pPr>
            <w:r w:rsidRPr="00821C16">
              <w:rPr>
                <w:rFonts w:ascii="Times New Roman" w:hAnsi="Times New Roman" w:cs="Times New Roman"/>
                <w:sz w:val="24"/>
                <w:szCs w:val="24"/>
              </w:rPr>
              <w:t>Соответствие ГОСТ 28013-98. Марка не менее М 200.</w:t>
            </w:r>
          </w:p>
        </w:tc>
      </w:tr>
      <w:tr w:rsidR="00D17D34" w:rsidRPr="00821C16">
        <w:trPr>
          <w:trHeight w:val="626"/>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D17D34" w:rsidRPr="00821C16" w:rsidRDefault="00D17D34" w:rsidP="00821C16">
            <w:pPr>
              <w:spacing w:after="0" w:line="240" w:lineRule="auto"/>
              <w:jc w:val="center"/>
              <w:rPr>
                <w:rFonts w:ascii="Times New Roman" w:hAnsi="Times New Roman" w:cs="Times New Roman"/>
                <w:sz w:val="24"/>
                <w:szCs w:val="24"/>
              </w:rPr>
            </w:pPr>
            <w:r w:rsidRPr="00821C16">
              <w:rPr>
                <w:rFonts w:ascii="Times New Roman" w:hAnsi="Times New Roman" w:cs="Times New Roman"/>
                <w:sz w:val="24"/>
                <w:szCs w:val="24"/>
              </w:rPr>
              <w:t>6</w:t>
            </w:r>
          </w:p>
        </w:tc>
        <w:tc>
          <w:tcPr>
            <w:tcW w:w="4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D17D34" w:rsidRPr="00821C16" w:rsidRDefault="00D17D34" w:rsidP="00821C16">
            <w:pPr>
              <w:spacing w:after="0" w:line="240" w:lineRule="auto"/>
              <w:rPr>
                <w:rFonts w:ascii="Times New Roman" w:hAnsi="Times New Roman" w:cs="Times New Roman"/>
                <w:sz w:val="24"/>
                <w:szCs w:val="24"/>
              </w:rPr>
            </w:pPr>
            <w:r w:rsidRPr="00821C16">
              <w:rPr>
                <w:rFonts w:ascii="Times New Roman" w:hAnsi="Times New Roman" w:cs="Times New Roman"/>
                <w:sz w:val="24"/>
                <w:szCs w:val="24"/>
              </w:rPr>
              <w:t>Смесь ремонтная штукатурная «БИРСС 28» или эквивалент для работ по влажным поверхностям</w:t>
            </w:r>
          </w:p>
        </w:tc>
        <w:tc>
          <w:tcPr>
            <w:tcW w:w="50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D17D34" w:rsidRPr="00821C16" w:rsidRDefault="00D17D34" w:rsidP="00821C16">
            <w:pPr>
              <w:spacing w:after="0" w:line="240" w:lineRule="auto"/>
              <w:rPr>
                <w:rFonts w:ascii="Times New Roman" w:hAnsi="Times New Roman" w:cs="Times New Roman"/>
                <w:sz w:val="24"/>
                <w:szCs w:val="24"/>
              </w:rPr>
            </w:pPr>
            <w:r w:rsidRPr="00821C16">
              <w:rPr>
                <w:rFonts w:ascii="Times New Roman" w:hAnsi="Times New Roman" w:cs="Times New Roman"/>
                <w:sz w:val="24"/>
                <w:szCs w:val="24"/>
              </w:rPr>
              <w:t>Прочность на сжатие не менее 15 Мпа, жизнеспособность не менее 1,5 часов адгезионная прочность - не менее 0,5 Мпа, крупность заполнителя - не более 1,2 мм.</w:t>
            </w:r>
          </w:p>
        </w:tc>
      </w:tr>
      <w:tr w:rsidR="00D17D34" w:rsidRPr="00821C16">
        <w:trPr>
          <w:trHeight w:val="626"/>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D17D34" w:rsidRPr="00821C16" w:rsidRDefault="00D17D34" w:rsidP="00821C16">
            <w:pPr>
              <w:spacing w:after="0" w:line="240" w:lineRule="auto"/>
              <w:jc w:val="center"/>
              <w:rPr>
                <w:rFonts w:ascii="Times New Roman" w:hAnsi="Times New Roman" w:cs="Times New Roman"/>
                <w:sz w:val="24"/>
                <w:szCs w:val="24"/>
              </w:rPr>
            </w:pPr>
            <w:r w:rsidRPr="00821C16">
              <w:rPr>
                <w:rFonts w:ascii="Times New Roman" w:hAnsi="Times New Roman" w:cs="Times New Roman"/>
                <w:sz w:val="24"/>
                <w:szCs w:val="24"/>
              </w:rPr>
              <w:t>7</w:t>
            </w:r>
          </w:p>
        </w:tc>
        <w:tc>
          <w:tcPr>
            <w:tcW w:w="4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D17D34" w:rsidRPr="00821C16" w:rsidRDefault="00D17D34" w:rsidP="00821C16">
            <w:pPr>
              <w:spacing w:after="0" w:line="240" w:lineRule="auto"/>
              <w:rPr>
                <w:rFonts w:ascii="Times New Roman" w:hAnsi="Times New Roman" w:cs="Times New Roman"/>
                <w:sz w:val="24"/>
                <w:szCs w:val="24"/>
              </w:rPr>
            </w:pPr>
            <w:r w:rsidRPr="00821C16">
              <w:rPr>
                <w:rFonts w:ascii="Times New Roman" w:hAnsi="Times New Roman" w:cs="Times New Roman"/>
                <w:sz w:val="24"/>
                <w:szCs w:val="24"/>
              </w:rPr>
              <w:t>Смесь сухая гидроизоляционная проникающая капилярная Марка «Пенетрон» или эквивалент</w:t>
            </w:r>
          </w:p>
        </w:tc>
        <w:tc>
          <w:tcPr>
            <w:tcW w:w="50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D17D34" w:rsidRPr="00821C16" w:rsidRDefault="00D17D34" w:rsidP="00821C16">
            <w:pPr>
              <w:spacing w:after="0" w:line="240" w:lineRule="auto"/>
              <w:rPr>
                <w:rFonts w:ascii="Times New Roman" w:hAnsi="Times New Roman" w:cs="Times New Roman"/>
                <w:sz w:val="24"/>
                <w:szCs w:val="24"/>
              </w:rPr>
            </w:pPr>
            <w:r w:rsidRPr="00821C16">
              <w:rPr>
                <w:rFonts w:ascii="Times New Roman" w:hAnsi="Times New Roman" w:cs="Times New Roman"/>
                <w:sz w:val="24"/>
                <w:szCs w:val="24"/>
              </w:rPr>
              <w:t>Влажность по массе не более 0,3 %, насыпная плотность в стандартном неуплотненном состоянии не менее 1170±90 кг/м</w:t>
            </w:r>
            <w:r w:rsidRPr="00821C16">
              <w:rPr>
                <w:rFonts w:ascii="Times New Roman" w:hAnsi="Times New Roman" w:cs="Times New Roman"/>
                <w:sz w:val="24"/>
                <w:szCs w:val="24"/>
                <w:vertAlign w:val="superscript"/>
              </w:rPr>
              <w:t>3</w:t>
            </w:r>
            <w:r w:rsidRPr="00821C16">
              <w:rPr>
                <w:rFonts w:ascii="Times New Roman" w:hAnsi="Times New Roman" w:cs="Times New Roman"/>
                <w:sz w:val="24"/>
                <w:szCs w:val="24"/>
              </w:rPr>
              <w:t xml:space="preserve">,повышение прочности обработанного бетона на сжатие от начальной обработки не менее 5,0 % </w:t>
            </w:r>
          </w:p>
        </w:tc>
      </w:tr>
      <w:tr w:rsidR="00D17D34" w:rsidRPr="00821C16">
        <w:trPr>
          <w:trHeight w:val="626"/>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D17D34" w:rsidRPr="00821C16" w:rsidRDefault="00D17D34" w:rsidP="00821C16">
            <w:pPr>
              <w:spacing w:after="0" w:line="240" w:lineRule="auto"/>
              <w:jc w:val="center"/>
              <w:rPr>
                <w:rFonts w:ascii="Times New Roman" w:hAnsi="Times New Roman" w:cs="Times New Roman"/>
                <w:sz w:val="24"/>
                <w:szCs w:val="24"/>
              </w:rPr>
            </w:pPr>
            <w:r w:rsidRPr="00821C16">
              <w:rPr>
                <w:rFonts w:ascii="Times New Roman" w:hAnsi="Times New Roman" w:cs="Times New Roman"/>
                <w:sz w:val="24"/>
                <w:szCs w:val="24"/>
              </w:rPr>
              <w:t>8</w:t>
            </w:r>
          </w:p>
        </w:tc>
        <w:tc>
          <w:tcPr>
            <w:tcW w:w="4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D17D34" w:rsidRPr="00821C16" w:rsidRDefault="00D17D34" w:rsidP="00821C16">
            <w:pPr>
              <w:spacing w:after="0" w:line="240" w:lineRule="auto"/>
              <w:rPr>
                <w:rFonts w:ascii="Times New Roman" w:hAnsi="Times New Roman" w:cs="Times New Roman"/>
                <w:sz w:val="24"/>
                <w:szCs w:val="24"/>
              </w:rPr>
            </w:pPr>
            <w:r w:rsidRPr="00821C16">
              <w:rPr>
                <w:rFonts w:ascii="Times New Roman" w:hAnsi="Times New Roman" w:cs="Times New Roman"/>
                <w:sz w:val="24"/>
                <w:szCs w:val="24"/>
              </w:rPr>
              <w:t>Материал рулонный гидроизоляционный наплавляемый битумно-полимерный «Техноэластмост Б» или эквивалент</w:t>
            </w:r>
          </w:p>
        </w:tc>
        <w:tc>
          <w:tcPr>
            <w:tcW w:w="50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D17D34" w:rsidRPr="00821C16" w:rsidRDefault="00D17D34" w:rsidP="00821C16">
            <w:pPr>
              <w:spacing w:after="0" w:line="240" w:lineRule="auto"/>
              <w:rPr>
                <w:rFonts w:ascii="Times New Roman" w:hAnsi="Times New Roman" w:cs="Times New Roman"/>
                <w:sz w:val="24"/>
                <w:szCs w:val="24"/>
              </w:rPr>
            </w:pPr>
            <w:r w:rsidRPr="00821C16">
              <w:rPr>
                <w:rFonts w:ascii="Times New Roman" w:hAnsi="Times New Roman" w:cs="Times New Roman"/>
                <w:sz w:val="24"/>
                <w:szCs w:val="24"/>
              </w:rPr>
              <w:t>Соответствие ГОСТ 30547-97. Толщиной не менее 5,2 мм, водопоглощение в течение 24 часов по массе не более 1,0 %, водонепроницаемость при давлении 0,2 Мпа в течение не менее 24 часов</w:t>
            </w:r>
          </w:p>
        </w:tc>
      </w:tr>
      <w:tr w:rsidR="00D17D34" w:rsidRPr="00821C16">
        <w:trPr>
          <w:trHeight w:val="626"/>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D17D34" w:rsidRPr="00821C16" w:rsidRDefault="00D17D34" w:rsidP="00821C16">
            <w:pPr>
              <w:spacing w:after="0" w:line="240" w:lineRule="auto"/>
              <w:jc w:val="center"/>
              <w:rPr>
                <w:rFonts w:ascii="Times New Roman" w:hAnsi="Times New Roman" w:cs="Times New Roman"/>
                <w:sz w:val="24"/>
                <w:szCs w:val="24"/>
              </w:rPr>
            </w:pPr>
            <w:r w:rsidRPr="00821C16">
              <w:rPr>
                <w:rFonts w:ascii="Times New Roman" w:hAnsi="Times New Roman" w:cs="Times New Roman"/>
                <w:sz w:val="24"/>
                <w:szCs w:val="24"/>
              </w:rPr>
              <w:t>9</w:t>
            </w:r>
          </w:p>
        </w:tc>
        <w:tc>
          <w:tcPr>
            <w:tcW w:w="4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D17D34" w:rsidRPr="00821C16" w:rsidRDefault="00D17D34" w:rsidP="00821C16">
            <w:pPr>
              <w:spacing w:after="0" w:line="240" w:lineRule="auto"/>
              <w:rPr>
                <w:rFonts w:ascii="Times New Roman" w:hAnsi="Times New Roman" w:cs="Times New Roman"/>
                <w:sz w:val="24"/>
                <w:szCs w:val="24"/>
              </w:rPr>
            </w:pPr>
            <w:r w:rsidRPr="00821C16">
              <w:rPr>
                <w:rFonts w:ascii="Times New Roman" w:hAnsi="Times New Roman" w:cs="Times New Roman"/>
                <w:sz w:val="24"/>
                <w:szCs w:val="24"/>
              </w:rPr>
              <w:t>Горячие асфальтобетонные смеси плотные мелкозернистые типа АБВ</w:t>
            </w:r>
          </w:p>
        </w:tc>
        <w:tc>
          <w:tcPr>
            <w:tcW w:w="50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D17D34" w:rsidRPr="00821C16" w:rsidRDefault="00D17D34" w:rsidP="00821C16">
            <w:pPr>
              <w:spacing w:after="0" w:line="240" w:lineRule="auto"/>
              <w:rPr>
                <w:rFonts w:ascii="Times New Roman" w:hAnsi="Times New Roman" w:cs="Times New Roman"/>
                <w:sz w:val="24"/>
                <w:szCs w:val="24"/>
              </w:rPr>
            </w:pPr>
            <w:r w:rsidRPr="00821C16">
              <w:rPr>
                <w:rFonts w:ascii="Times New Roman" w:hAnsi="Times New Roman" w:cs="Times New Roman"/>
                <w:sz w:val="24"/>
                <w:szCs w:val="24"/>
              </w:rPr>
              <w:t>Соответствие ГОСТ 9128-2009. Плотность каменных материалов от 2,5 до 2,9 т/м³</w:t>
            </w:r>
          </w:p>
        </w:tc>
      </w:tr>
      <w:tr w:rsidR="00D17D34" w:rsidRPr="00821C16">
        <w:trPr>
          <w:trHeight w:val="626"/>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D17D34" w:rsidRPr="00821C16" w:rsidRDefault="00D17D34" w:rsidP="00821C16">
            <w:pPr>
              <w:spacing w:after="0" w:line="240" w:lineRule="auto"/>
              <w:jc w:val="center"/>
              <w:rPr>
                <w:rFonts w:ascii="Times New Roman" w:hAnsi="Times New Roman" w:cs="Times New Roman"/>
                <w:sz w:val="24"/>
                <w:szCs w:val="24"/>
              </w:rPr>
            </w:pPr>
            <w:r w:rsidRPr="00821C16">
              <w:rPr>
                <w:rFonts w:ascii="Times New Roman" w:hAnsi="Times New Roman" w:cs="Times New Roman"/>
                <w:sz w:val="24"/>
                <w:szCs w:val="24"/>
              </w:rPr>
              <w:lastRenderedPageBreak/>
              <w:t>10</w:t>
            </w:r>
          </w:p>
        </w:tc>
        <w:tc>
          <w:tcPr>
            <w:tcW w:w="4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D17D34" w:rsidRPr="00821C16" w:rsidRDefault="00D17D34" w:rsidP="00821C16">
            <w:pPr>
              <w:spacing w:after="0" w:line="240" w:lineRule="auto"/>
              <w:rPr>
                <w:rFonts w:ascii="Times New Roman" w:hAnsi="Times New Roman" w:cs="Times New Roman"/>
                <w:sz w:val="24"/>
                <w:szCs w:val="24"/>
              </w:rPr>
            </w:pPr>
            <w:r w:rsidRPr="00821C16">
              <w:rPr>
                <w:rFonts w:ascii="Times New Roman" w:hAnsi="Times New Roman" w:cs="Times New Roman"/>
                <w:sz w:val="24"/>
                <w:szCs w:val="24"/>
              </w:rPr>
              <w:t>Раствор готовый отделочный тяжёлый, цементный 1:3</w:t>
            </w:r>
          </w:p>
        </w:tc>
        <w:tc>
          <w:tcPr>
            <w:tcW w:w="50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D17D34" w:rsidRPr="00821C16" w:rsidRDefault="00D17D34" w:rsidP="00821C16">
            <w:pPr>
              <w:tabs>
                <w:tab w:val="left" w:pos="235"/>
              </w:tabs>
              <w:spacing w:after="0" w:line="240" w:lineRule="auto"/>
              <w:rPr>
                <w:rFonts w:ascii="Times New Roman" w:hAnsi="Times New Roman" w:cs="Times New Roman"/>
                <w:sz w:val="24"/>
                <w:szCs w:val="24"/>
              </w:rPr>
            </w:pPr>
            <w:r w:rsidRPr="00821C16">
              <w:rPr>
                <w:rFonts w:ascii="Times New Roman" w:hAnsi="Times New Roman" w:cs="Times New Roman"/>
                <w:sz w:val="24"/>
                <w:szCs w:val="24"/>
              </w:rPr>
              <w:t xml:space="preserve">Соответствие </w:t>
            </w:r>
            <w:r w:rsidRPr="00821C16">
              <w:rPr>
                <w:rFonts w:ascii="Times New Roman" w:hAnsi="Times New Roman" w:cs="Times New Roman"/>
                <w:sz w:val="24"/>
                <w:szCs w:val="24"/>
                <w:shd w:val="clear" w:color="auto" w:fill="FFFFFF"/>
              </w:rPr>
              <w:t>ГОСТ 28013-98</w:t>
            </w:r>
          </w:p>
        </w:tc>
      </w:tr>
      <w:tr w:rsidR="00D17D34" w:rsidRPr="00821C16">
        <w:trPr>
          <w:trHeight w:val="626"/>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D17D34" w:rsidRPr="00821C16" w:rsidRDefault="00D17D34" w:rsidP="00821C16">
            <w:pPr>
              <w:spacing w:after="0" w:line="240" w:lineRule="auto"/>
              <w:jc w:val="center"/>
              <w:rPr>
                <w:rFonts w:ascii="Times New Roman" w:hAnsi="Times New Roman" w:cs="Times New Roman"/>
                <w:sz w:val="24"/>
                <w:szCs w:val="24"/>
              </w:rPr>
            </w:pPr>
            <w:r w:rsidRPr="00821C16">
              <w:rPr>
                <w:rFonts w:ascii="Times New Roman" w:hAnsi="Times New Roman" w:cs="Times New Roman"/>
                <w:sz w:val="24"/>
                <w:szCs w:val="24"/>
              </w:rPr>
              <w:t>11</w:t>
            </w:r>
          </w:p>
        </w:tc>
        <w:tc>
          <w:tcPr>
            <w:tcW w:w="4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D17D34" w:rsidRPr="00821C16" w:rsidRDefault="00D17D34" w:rsidP="00821C16">
            <w:pPr>
              <w:spacing w:after="0" w:line="240" w:lineRule="auto"/>
              <w:rPr>
                <w:rFonts w:ascii="Times New Roman" w:hAnsi="Times New Roman" w:cs="Times New Roman"/>
                <w:sz w:val="24"/>
                <w:szCs w:val="24"/>
              </w:rPr>
            </w:pPr>
            <w:r w:rsidRPr="00821C16">
              <w:rPr>
                <w:rFonts w:ascii="Times New Roman" w:hAnsi="Times New Roman" w:cs="Times New Roman"/>
                <w:sz w:val="24"/>
                <w:szCs w:val="24"/>
              </w:rPr>
              <w:t>Цементно-песчаный раствор</w:t>
            </w:r>
          </w:p>
        </w:tc>
        <w:tc>
          <w:tcPr>
            <w:tcW w:w="50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D17D34" w:rsidRPr="00821C16" w:rsidRDefault="00D17D34" w:rsidP="00821C16">
            <w:pPr>
              <w:spacing w:after="0" w:line="240" w:lineRule="auto"/>
              <w:rPr>
                <w:rFonts w:ascii="Times New Roman" w:hAnsi="Times New Roman" w:cs="Times New Roman"/>
                <w:sz w:val="24"/>
                <w:szCs w:val="24"/>
              </w:rPr>
            </w:pPr>
            <w:r w:rsidRPr="00821C16">
              <w:rPr>
                <w:rFonts w:ascii="Times New Roman" w:hAnsi="Times New Roman" w:cs="Times New Roman"/>
                <w:sz w:val="24"/>
                <w:szCs w:val="24"/>
                <w:shd w:val="clear" w:color="auto" w:fill="FFFFFF"/>
              </w:rPr>
              <w:t>Марка не ниже М 300</w:t>
            </w:r>
          </w:p>
        </w:tc>
      </w:tr>
      <w:tr w:rsidR="00D17D34" w:rsidRPr="00821C16">
        <w:trPr>
          <w:trHeight w:val="626"/>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D17D34" w:rsidRPr="00821C16" w:rsidRDefault="00D17D34" w:rsidP="00821C16">
            <w:pPr>
              <w:spacing w:after="0" w:line="240" w:lineRule="auto"/>
              <w:jc w:val="center"/>
              <w:rPr>
                <w:rFonts w:ascii="Times New Roman" w:hAnsi="Times New Roman" w:cs="Times New Roman"/>
                <w:sz w:val="24"/>
                <w:szCs w:val="24"/>
              </w:rPr>
            </w:pPr>
            <w:r w:rsidRPr="00821C16">
              <w:rPr>
                <w:rFonts w:ascii="Times New Roman" w:hAnsi="Times New Roman" w:cs="Times New Roman"/>
                <w:sz w:val="24"/>
                <w:szCs w:val="24"/>
              </w:rPr>
              <w:t>12</w:t>
            </w:r>
          </w:p>
        </w:tc>
        <w:tc>
          <w:tcPr>
            <w:tcW w:w="4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D17D34" w:rsidRPr="00821C16" w:rsidRDefault="00D17D34" w:rsidP="00821C16">
            <w:pPr>
              <w:spacing w:after="0" w:line="240" w:lineRule="auto"/>
              <w:rPr>
                <w:rFonts w:ascii="Times New Roman" w:hAnsi="Times New Roman" w:cs="Times New Roman"/>
                <w:sz w:val="24"/>
                <w:szCs w:val="24"/>
              </w:rPr>
            </w:pPr>
            <w:r w:rsidRPr="00821C16">
              <w:rPr>
                <w:rFonts w:ascii="Times New Roman" w:hAnsi="Times New Roman" w:cs="Times New Roman"/>
                <w:sz w:val="24"/>
                <w:szCs w:val="24"/>
              </w:rPr>
              <w:t>Цементно-песчаный раствор</w:t>
            </w:r>
          </w:p>
        </w:tc>
        <w:tc>
          <w:tcPr>
            <w:tcW w:w="50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D17D34" w:rsidRPr="00821C16" w:rsidRDefault="00D17D34" w:rsidP="00821C16">
            <w:pPr>
              <w:spacing w:after="0" w:line="240" w:lineRule="auto"/>
              <w:rPr>
                <w:rFonts w:ascii="Times New Roman" w:hAnsi="Times New Roman" w:cs="Times New Roman"/>
                <w:sz w:val="24"/>
                <w:szCs w:val="24"/>
              </w:rPr>
            </w:pPr>
            <w:r w:rsidRPr="00821C16">
              <w:rPr>
                <w:rFonts w:ascii="Times New Roman" w:hAnsi="Times New Roman" w:cs="Times New Roman"/>
                <w:sz w:val="24"/>
                <w:szCs w:val="24"/>
                <w:shd w:val="clear" w:color="auto" w:fill="FFFFFF"/>
              </w:rPr>
              <w:t>Марка не ниже М 400</w:t>
            </w:r>
          </w:p>
        </w:tc>
      </w:tr>
      <w:tr w:rsidR="00D17D34" w:rsidRPr="00821C16">
        <w:trPr>
          <w:trHeight w:val="626"/>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D17D34" w:rsidRPr="00821C16" w:rsidRDefault="00D17D34" w:rsidP="00821C16">
            <w:pPr>
              <w:spacing w:after="0" w:line="240" w:lineRule="auto"/>
              <w:jc w:val="center"/>
              <w:rPr>
                <w:rFonts w:ascii="Times New Roman" w:hAnsi="Times New Roman" w:cs="Times New Roman"/>
                <w:sz w:val="24"/>
                <w:szCs w:val="24"/>
              </w:rPr>
            </w:pPr>
            <w:r w:rsidRPr="00821C16">
              <w:rPr>
                <w:rFonts w:ascii="Times New Roman" w:hAnsi="Times New Roman" w:cs="Times New Roman"/>
                <w:sz w:val="24"/>
                <w:szCs w:val="24"/>
              </w:rPr>
              <w:t>13</w:t>
            </w:r>
          </w:p>
        </w:tc>
        <w:tc>
          <w:tcPr>
            <w:tcW w:w="4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D17D34" w:rsidRPr="00821C16" w:rsidRDefault="00D17D34" w:rsidP="00821C16">
            <w:pPr>
              <w:spacing w:after="0" w:line="240" w:lineRule="auto"/>
              <w:rPr>
                <w:rFonts w:ascii="Times New Roman" w:hAnsi="Times New Roman" w:cs="Times New Roman"/>
                <w:sz w:val="24"/>
                <w:szCs w:val="24"/>
              </w:rPr>
            </w:pPr>
            <w:r w:rsidRPr="00821C16">
              <w:rPr>
                <w:rFonts w:ascii="Times New Roman" w:hAnsi="Times New Roman" w:cs="Times New Roman"/>
                <w:sz w:val="24"/>
                <w:szCs w:val="24"/>
              </w:rPr>
              <w:t>Мастика битумно-резиновая, изоляционная МБР – 75 или эквивалент</w:t>
            </w:r>
          </w:p>
        </w:tc>
        <w:tc>
          <w:tcPr>
            <w:tcW w:w="50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D17D34" w:rsidRPr="00821C16" w:rsidRDefault="00D17D34" w:rsidP="00821C16">
            <w:pPr>
              <w:spacing w:after="0" w:line="240" w:lineRule="auto"/>
              <w:rPr>
                <w:rFonts w:ascii="Times New Roman" w:hAnsi="Times New Roman" w:cs="Times New Roman"/>
                <w:sz w:val="24"/>
                <w:szCs w:val="24"/>
              </w:rPr>
            </w:pPr>
            <w:r w:rsidRPr="00821C16">
              <w:rPr>
                <w:rFonts w:ascii="Times New Roman" w:hAnsi="Times New Roman" w:cs="Times New Roman"/>
                <w:sz w:val="24"/>
                <w:szCs w:val="24"/>
              </w:rPr>
              <w:t>Соответствие ГОСТ 15836-79.</w:t>
            </w:r>
          </w:p>
          <w:p w:rsidR="00D17D34" w:rsidRPr="00821C16" w:rsidRDefault="00D17D34" w:rsidP="00821C16">
            <w:pPr>
              <w:spacing w:after="0" w:line="240" w:lineRule="auto"/>
              <w:rPr>
                <w:rFonts w:ascii="Times New Roman" w:hAnsi="Times New Roman" w:cs="Times New Roman"/>
                <w:sz w:val="24"/>
                <w:szCs w:val="24"/>
              </w:rPr>
            </w:pPr>
            <w:r w:rsidRPr="00821C16">
              <w:rPr>
                <w:rFonts w:ascii="Times New Roman" w:hAnsi="Times New Roman" w:cs="Times New Roman"/>
                <w:sz w:val="24"/>
                <w:szCs w:val="24"/>
              </w:rPr>
              <w:t xml:space="preserve">Растяжимость при 25 </w:t>
            </w:r>
            <w:r w:rsidRPr="00821C16">
              <w:rPr>
                <w:rFonts w:ascii="Times New Roman" w:hAnsi="Times New Roman" w:cs="Times New Roman"/>
                <w:sz w:val="24"/>
                <w:szCs w:val="24"/>
                <w:vertAlign w:val="superscript"/>
              </w:rPr>
              <w:t>о</w:t>
            </w:r>
            <w:r w:rsidRPr="00821C16">
              <w:rPr>
                <w:rFonts w:ascii="Times New Roman" w:hAnsi="Times New Roman" w:cs="Times New Roman"/>
                <w:sz w:val="24"/>
                <w:szCs w:val="24"/>
              </w:rPr>
              <w:t>С, не менее 2 см, водонасыщение за 24 ч, не более 0,2 %</w:t>
            </w:r>
          </w:p>
        </w:tc>
      </w:tr>
      <w:tr w:rsidR="00D17D34" w:rsidRPr="00821C16">
        <w:trPr>
          <w:trHeight w:val="626"/>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D17D34" w:rsidRPr="00821C16" w:rsidRDefault="00D17D34" w:rsidP="00821C16">
            <w:pPr>
              <w:spacing w:after="0" w:line="240" w:lineRule="auto"/>
              <w:jc w:val="center"/>
              <w:rPr>
                <w:rFonts w:ascii="Times New Roman" w:hAnsi="Times New Roman" w:cs="Times New Roman"/>
                <w:sz w:val="24"/>
                <w:szCs w:val="24"/>
              </w:rPr>
            </w:pPr>
            <w:r w:rsidRPr="00821C16">
              <w:rPr>
                <w:rFonts w:ascii="Times New Roman" w:hAnsi="Times New Roman" w:cs="Times New Roman"/>
                <w:sz w:val="24"/>
                <w:szCs w:val="24"/>
              </w:rPr>
              <w:t>14</w:t>
            </w:r>
          </w:p>
        </w:tc>
        <w:tc>
          <w:tcPr>
            <w:tcW w:w="4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D17D34" w:rsidRPr="00821C16" w:rsidRDefault="00D17D34" w:rsidP="00821C16">
            <w:pPr>
              <w:spacing w:after="0" w:line="240" w:lineRule="auto"/>
              <w:rPr>
                <w:rFonts w:ascii="Times New Roman" w:hAnsi="Times New Roman" w:cs="Times New Roman"/>
                <w:sz w:val="24"/>
                <w:szCs w:val="24"/>
              </w:rPr>
            </w:pPr>
            <w:r w:rsidRPr="00821C16">
              <w:rPr>
                <w:rFonts w:ascii="Times New Roman" w:hAnsi="Times New Roman" w:cs="Times New Roman"/>
                <w:sz w:val="24"/>
                <w:szCs w:val="24"/>
              </w:rPr>
              <w:t>Резина профилированная</w:t>
            </w:r>
          </w:p>
        </w:tc>
        <w:tc>
          <w:tcPr>
            <w:tcW w:w="50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D17D34" w:rsidRPr="00821C16" w:rsidRDefault="00D17D34" w:rsidP="00821C16">
            <w:pPr>
              <w:spacing w:after="0" w:line="240" w:lineRule="auto"/>
              <w:rPr>
                <w:rFonts w:ascii="Times New Roman" w:hAnsi="Times New Roman" w:cs="Times New Roman"/>
                <w:sz w:val="24"/>
                <w:szCs w:val="24"/>
              </w:rPr>
            </w:pPr>
            <w:r w:rsidRPr="00821C16">
              <w:rPr>
                <w:rFonts w:ascii="Times New Roman" w:hAnsi="Times New Roman" w:cs="Times New Roman"/>
                <w:sz w:val="24"/>
                <w:szCs w:val="24"/>
              </w:rPr>
              <w:t xml:space="preserve">Уплотнения резиновые для затворов гидротехнических сооружений ТУ 2500-047-46028995-2010 </w:t>
            </w:r>
            <w:r w:rsidRPr="00821C16">
              <w:rPr>
                <w:rFonts w:ascii="Times New Roman" w:hAnsi="Times New Roman" w:cs="Times New Roman"/>
                <w:sz w:val="24"/>
                <w:szCs w:val="24"/>
                <w:shd w:val="clear" w:color="auto" w:fill="EEEEEE"/>
              </w:rPr>
              <w:t>тип XIIб или эквивалент, группа изд.-2 сечение 10х80 мм</w:t>
            </w:r>
          </w:p>
        </w:tc>
      </w:tr>
      <w:tr w:rsidR="00D17D34" w:rsidRPr="00821C16">
        <w:trPr>
          <w:trHeight w:val="626"/>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D17D34" w:rsidRPr="00821C16" w:rsidRDefault="00D17D34" w:rsidP="00821C16">
            <w:pPr>
              <w:spacing w:after="0" w:line="240" w:lineRule="auto"/>
              <w:jc w:val="center"/>
              <w:rPr>
                <w:rFonts w:ascii="Times New Roman" w:hAnsi="Times New Roman" w:cs="Times New Roman"/>
                <w:sz w:val="24"/>
                <w:szCs w:val="24"/>
              </w:rPr>
            </w:pPr>
            <w:r w:rsidRPr="00821C16">
              <w:rPr>
                <w:rFonts w:ascii="Times New Roman" w:hAnsi="Times New Roman" w:cs="Times New Roman"/>
                <w:sz w:val="24"/>
                <w:szCs w:val="24"/>
              </w:rPr>
              <w:t>15</w:t>
            </w:r>
          </w:p>
        </w:tc>
        <w:tc>
          <w:tcPr>
            <w:tcW w:w="4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D17D34" w:rsidRPr="00821C16" w:rsidRDefault="00D17D34" w:rsidP="00821C16">
            <w:pPr>
              <w:spacing w:after="0" w:line="240" w:lineRule="auto"/>
              <w:rPr>
                <w:rFonts w:ascii="Times New Roman" w:hAnsi="Times New Roman" w:cs="Times New Roman"/>
                <w:sz w:val="24"/>
                <w:szCs w:val="24"/>
              </w:rPr>
            </w:pPr>
            <w:r w:rsidRPr="00821C16">
              <w:rPr>
                <w:rFonts w:ascii="Times New Roman" w:hAnsi="Times New Roman" w:cs="Times New Roman"/>
                <w:sz w:val="24"/>
                <w:szCs w:val="24"/>
              </w:rPr>
              <w:t>Шнур пенополиэтиленовый теплоизоляционный прокладочный «Вилатерм» или эквивалент</w:t>
            </w:r>
          </w:p>
        </w:tc>
        <w:tc>
          <w:tcPr>
            <w:tcW w:w="50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D17D34" w:rsidRPr="00821C16" w:rsidRDefault="00D17D34" w:rsidP="00821C16">
            <w:pPr>
              <w:spacing w:after="0" w:line="240" w:lineRule="auto"/>
              <w:rPr>
                <w:rFonts w:ascii="Times New Roman" w:hAnsi="Times New Roman" w:cs="Times New Roman"/>
                <w:sz w:val="24"/>
                <w:szCs w:val="24"/>
              </w:rPr>
            </w:pPr>
            <w:r w:rsidRPr="00821C16">
              <w:rPr>
                <w:rFonts w:ascii="Times New Roman" w:hAnsi="Times New Roman" w:cs="Times New Roman"/>
                <w:sz w:val="24"/>
                <w:szCs w:val="24"/>
              </w:rPr>
              <w:t>Сечение круглое, сплошное, диаметр не менее 40 мм</w:t>
            </w:r>
          </w:p>
        </w:tc>
      </w:tr>
      <w:tr w:rsidR="00D17D34" w:rsidRPr="00821C16">
        <w:trPr>
          <w:trHeight w:val="626"/>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D17D34" w:rsidRPr="00821C16" w:rsidRDefault="00D17D34" w:rsidP="00821C16">
            <w:pPr>
              <w:spacing w:after="0" w:line="240" w:lineRule="auto"/>
              <w:jc w:val="center"/>
              <w:rPr>
                <w:rFonts w:ascii="Times New Roman" w:hAnsi="Times New Roman" w:cs="Times New Roman"/>
                <w:sz w:val="24"/>
                <w:szCs w:val="24"/>
              </w:rPr>
            </w:pPr>
            <w:r w:rsidRPr="00821C16">
              <w:rPr>
                <w:rFonts w:ascii="Times New Roman" w:hAnsi="Times New Roman" w:cs="Times New Roman"/>
                <w:sz w:val="24"/>
                <w:szCs w:val="24"/>
              </w:rPr>
              <w:t>16</w:t>
            </w:r>
          </w:p>
        </w:tc>
        <w:tc>
          <w:tcPr>
            <w:tcW w:w="4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D17D34" w:rsidRPr="00821C16" w:rsidRDefault="00D17D34" w:rsidP="00821C16">
            <w:pPr>
              <w:spacing w:after="0" w:line="240" w:lineRule="auto"/>
              <w:rPr>
                <w:rFonts w:ascii="Times New Roman" w:hAnsi="Times New Roman" w:cs="Times New Roman"/>
                <w:sz w:val="24"/>
                <w:szCs w:val="24"/>
              </w:rPr>
            </w:pPr>
            <w:r w:rsidRPr="00821C16">
              <w:rPr>
                <w:rFonts w:ascii="Times New Roman" w:hAnsi="Times New Roman" w:cs="Times New Roman"/>
                <w:sz w:val="24"/>
                <w:szCs w:val="24"/>
              </w:rPr>
              <w:t>Сталь листовая углеродистая обыкновенного качества марка ВСт3пс5 или эквивалент</w:t>
            </w:r>
          </w:p>
        </w:tc>
        <w:tc>
          <w:tcPr>
            <w:tcW w:w="50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D17D34" w:rsidRPr="00821C16" w:rsidRDefault="00D17D34" w:rsidP="00821C16">
            <w:pPr>
              <w:spacing w:after="0" w:line="240" w:lineRule="auto"/>
              <w:rPr>
                <w:rFonts w:ascii="Times New Roman" w:hAnsi="Times New Roman" w:cs="Times New Roman"/>
                <w:sz w:val="24"/>
                <w:szCs w:val="24"/>
              </w:rPr>
            </w:pPr>
            <w:r w:rsidRPr="00821C16">
              <w:rPr>
                <w:rFonts w:ascii="Times New Roman" w:hAnsi="Times New Roman" w:cs="Times New Roman"/>
                <w:sz w:val="24"/>
                <w:szCs w:val="24"/>
              </w:rPr>
              <w:t>Толщиной не менее 4-6 мм</w:t>
            </w:r>
          </w:p>
        </w:tc>
      </w:tr>
      <w:tr w:rsidR="00D17D34" w:rsidRPr="00821C16">
        <w:trPr>
          <w:trHeight w:val="626"/>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D17D34" w:rsidRPr="00821C16" w:rsidRDefault="00D17D34" w:rsidP="00821C16">
            <w:pPr>
              <w:spacing w:after="0" w:line="240" w:lineRule="auto"/>
              <w:jc w:val="center"/>
              <w:rPr>
                <w:rFonts w:ascii="Times New Roman" w:hAnsi="Times New Roman" w:cs="Times New Roman"/>
                <w:sz w:val="24"/>
                <w:szCs w:val="24"/>
              </w:rPr>
            </w:pPr>
            <w:r w:rsidRPr="00821C16">
              <w:rPr>
                <w:rFonts w:ascii="Times New Roman" w:hAnsi="Times New Roman" w:cs="Times New Roman"/>
                <w:sz w:val="24"/>
                <w:szCs w:val="24"/>
              </w:rPr>
              <w:t>17</w:t>
            </w:r>
          </w:p>
        </w:tc>
        <w:tc>
          <w:tcPr>
            <w:tcW w:w="4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D17D34" w:rsidRPr="00821C16" w:rsidRDefault="00D17D34" w:rsidP="00821C16">
            <w:pPr>
              <w:spacing w:after="0" w:line="240" w:lineRule="auto"/>
              <w:rPr>
                <w:rFonts w:ascii="Times New Roman" w:hAnsi="Times New Roman" w:cs="Times New Roman"/>
                <w:sz w:val="24"/>
                <w:szCs w:val="24"/>
              </w:rPr>
            </w:pPr>
            <w:r w:rsidRPr="00821C16">
              <w:rPr>
                <w:rFonts w:ascii="Times New Roman" w:hAnsi="Times New Roman" w:cs="Times New Roman"/>
                <w:sz w:val="24"/>
                <w:szCs w:val="24"/>
              </w:rPr>
              <w:t>Сталь листовая углеродистая обыкновенного качества марка ВСт3пс5 или эквивалент</w:t>
            </w:r>
          </w:p>
        </w:tc>
        <w:tc>
          <w:tcPr>
            <w:tcW w:w="50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D17D34" w:rsidRPr="00821C16" w:rsidRDefault="00D17D34" w:rsidP="00821C16">
            <w:pPr>
              <w:spacing w:after="0" w:line="240" w:lineRule="auto"/>
              <w:rPr>
                <w:rFonts w:ascii="Times New Roman" w:hAnsi="Times New Roman" w:cs="Times New Roman"/>
                <w:sz w:val="24"/>
                <w:szCs w:val="24"/>
              </w:rPr>
            </w:pPr>
            <w:r w:rsidRPr="00821C16">
              <w:rPr>
                <w:rFonts w:ascii="Times New Roman" w:hAnsi="Times New Roman" w:cs="Times New Roman"/>
                <w:sz w:val="24"/>
                <w:szCs w:val="24"/>
              </w:rPr>
              <w:t>Толщиной не менее 8 - 20 мм</w:t>
            </w:r>
          </w:p>
        </w:tc>
      </w:tr>
      <w:tr w:rsidR="00D17D34" w:rsidRPr="00821C16">
        <w:trPr>
          <w:trHeight w:val="626"/>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D17D34" w:rsidRPr="00821C16" w:rsidRDefault="00D17D34" w:rsidP="00821C16">
            <w:pPr>
              <w:spacing w:after="0" w:line="240" w:lineRule="auto"/>
              <w:jc w:val="center"/>
              <w:rPr>
                <w:rFonts w:ascii="Times New Roman" w:hAnsi="Times New Roman" w:cs="Times New Roman"/>
                <w:sz w:val="24"/>
                <w:szCs w:val="24"/>
              </w:rPr>
            </w:pPr>
            <w:r w:rsidRPr="00821C16">
              <w:rPr>
                <w:rFonts w:ascii="Times New Roman" w:hAnsi="Times New Roman" w:cs="Times New Roman"/>
                <w:sz w:val="24"/>
                <w:szCs w:val="24"/>
              </w:rPr>
              <w:t>18</w:t>
            </w:r>
          </w:p>
        </w:tc>
        <w:tc>
          <w:tcPr>
            <w:tcW w:w="4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D17D34" w:rsidRPr="00821C16" w:rsidRDefault="00D17D34" w:rsidP="00821C16">
            <w:pPr>
              <w:spacing w:after="0" w:line="240" w:lineRule="auto"/>
              <w:rPr>
                <w:rFonts w:ascii="Times New Roman" w:hAnsi="Times New Roman" w:cs="Times New Roman"/>
                <w:sz w:val="24"/>
                <w:szCs w:val="24"/>
              </w:rPr>
            </w:pPr>
            <w:r w:rsidRPr="00821C16">
              <w:rPr>
                <w:rFonts w:ascii="Times New Roman" w:hAnsi="Times New Roman" w:cs="Times New Roman"/>
                <w:sz w:val="24"/>
                <w:szCs w:val="24"/>
              </w:rPr>
              <w:t>Герметик</w:t>
            </w:r>
          </w:p>
        </w:tc>
        <w:tc>
          <w:tcPr>
            <w:tcW w:w="50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D17D34" w:rsidRPr="00821C16" w:rsidRDefault="00D17D34" w:rsidP="00821C16">
            <w:pPr>
              <w:spacing w:after="0" w:line="240" w:lineRule="auto"/>
              <w:rPr>
                <w:rFonts w:ascii="Times New Roman" w:hAnsi="Times New Roman" w:cs="Times New Roman"/>
                <w:sz w:val="24"/>
                <w:szCs w:val="24"/>
              </w:rPr>
            </w:pPr>
            <w:r w:rsidRPr="00821C16">
              <w:rPr>
                <w:rFonts w:ascii="Times New Roman" w:hAnsi="Times New Roman" w:cs="Times New Roman"/>
                <w:sz w:val="24"/>
                <w:szCs w:val="24"/>
              </w:rPr>
              <w:t>Мастика типа УМС-50 или Тегерон, или эквивалент</w:t>
            </w:r>
          </w:p>
        </w:tc>
      </w:tr>
      <w:tr w:rsidR="00D17D34" w:rsidRPr="00821C16">
        <w:trPr>
          <w:trHeight w:val="626"/>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D17D34" w:rsidRPr="00821C16" w:rsidRDefault="00D17D34" w:rsidP="00821C16">
            <w:pPr>
              <w:spacing w:after="0" w:line="240" w:lineRule="auto"/>
              <w:jc w:val="center"/>
              <w:rPr>
                <w:rFonts w:ascii="Times New Roman" w:hAnsi="Times New Roman" w:cs="Times New Roman"/>
                <w:sz w:val="24"/>
                <w:szCs w:val="24"/>
              </w:rPr>
            </w:pPr>
            <w:r w:rsidRPr="00821C16">
              <w:rPr>
                <w:rFonts w:ascii="Times New Roman" w:hAnsi="Times New Roman" w:cs="Times New Roman"/>
                <w:sz w:val="24"/>
                <w:szCs w:val="24"/>
              </w:rPr>
              <w:t>19</w:t>
            </w:r>
          </w:p>
        </w:tc>
        <w:tc>
          <w:tcPr>
            <w:tcW w:w="4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D17D34" w:rsidRPr="00821C16" w:rsidRDefault="00D17D34" w:rsidP="00821C16">
            <w:pPr>
              <w:spacing w:after="0" w:line="240" w:lineRule="auto"/>
              <w:rPr>
                <w:rFonts w:ascii="Times New Roman" w:hAnsi="Times New Roman" w:cs="Times New Roman"/>
                <w:sz w:val="24"/>
                <w:szCs w:val="24"/>
              </w:rPr>
            </w:pPr>
            <w:r w:rsidRPr="00821C16">
              <w:rPr>
                <w:rFonts w:ascii="Times New Roman" w:hAnsi="Times New Roman" w:cs="Times New Roman"/>
                <w:sz w:val="24"/>
                <w:szCs w:val="24"/>
              </w:rPr>
              <w:t>Семена газонных трав (смесь)</w:t>
            </w:r>
          </w:p>
        </w:tc>
        <w:tc>
          <w:tcPr>
            <w:tcW w:w="50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D17D34" w:rsidRPr="00821C16" w:rsidRDefault="00D17D34" w:rsidP="00821C16">
            <w:pPr>
              <w:spacing w:after="0" w:line="240" w:lineRule="auto"/>
              <w:rPr>
                <w:rFonts w:ascii="Times New Roman" w:hAnsi="Times New Roman" w:cs="Times New Roman"/>
                <w:sz w:val="24"/>
                <w:szCs w:val="24"/>
              </w:rPr>
            </w:pPr>
            <w:r w:rsidRPr="00821C16">
              <w:rPr>
                <w:rFonts w:ascii="Times New Roman" w:hAnsi="Times New Roman" w:cs="Times New Roman"/>
                <w:sz w:val="24"/>
                <w:szCs w:val="24"/>
              </w:rPr>
              <w:t>Качество семян должно соответствовать       ГОСТ Р 52325-2005: всхожесть не менее 75 %, влажность не более 15 %.</w:t>
            </w:r>
          </w:p>
        </w:tc>
      </w:tr>
      <w:tr w:rsidR="00D17D34" w:rsidRPr="00821C16">
        <w:trPr>
          <w:trHeight w:val="626"/>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D17D34" w:rsidRPr="00821C16" w:rsidRDefault="00D17D34" w:rsidP="00821C16">
            <w:pPr>
              <w:spacing w:after="0" w:line="240" w:lineRule="auto"/>
              <w:jc w:val="center"/>
              <w:rPr>
                <w:rFonts w:ascii="Times New Roman" w:hAnsi="Times New Roman" w:cs="Times New Roman"/>
                <w:sz w:val="24"/>
                <w:szCs w:val="24"/>
              </w:rPr>
            </w:pPr>
            <w:r w:rsidRPr="00821C16">
              <w:rPr>
                <w:rFonts w:ascii="Times New Roman" w:hAnsi="Times New Roman" w:cs="Times New Roman"/>
                <w:sz w:val="24"/>
                <w:szCs w:val="24"/>
              </w:rPr>
              <w:t>20</w:t>
            </w:r>
          </w:p>
        </w:tc>
        <w:tc>
          <w:tcPr>
            <w:tcW w:w="4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D17D34" w:rsidRPr="00821C16" w:rsidRDefault="00D17D34" w:rsidP="00821C16">
            <w:pPr>
              <w:spacing w:after="0" w:line="240" w:lineRule="auto"/>
              <w:rPr>
                <w:rFonts w:ascii="Times New Roman" w:hAnsi="Times New Roman" w:cs="Times New Roman"/>
                <w:sz w:val="24"/>
                <w:szCs w:val="24"/>
              </w:rPr>
            </w:pPr>
            <w:r w:rsidRPr="00821C16">
              <w:rPr>
                <w:rFonts w:ascii="Times New Roman" w:hAnsi="Times New Roman" w:cs="Times New Roman"/>
                <w:sz w:val="24"/>
                <w:szCs w:val="24"/>
              </w:rPr>
              <w:t>Дресва</w:t>
            </w:r>
          </w:p>
        </w:tc>
        <w:tc>
          <w:tcPr>
            <w:tcW w:w="50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D17D34" w:rsidRPr="00821C16" w:rsidRDefault="00D17D34" w:rsidP="00821C16">
            <w:pPr>
              <w:spacing w:after="0" w:line="240" w:lineRule="auto"/>
              <w:rPr>
                <w:rFonts w:ascii="Times New Roman" w:hAnsi="Times New Roman" w:cs="Times New Roman"/>
                <w:sz w:val="24"/>
                <w:szCs w:val="24"/>
              </w:rPr>
            </w:pPr>
            <w:r w:rsidRPr="00821C16">
              <w:rPr>
                <w:rFonts w:ascii="Times New Roman" w:hAnsi="Times New Roman" w:cs="Times New Roman"/>
                <w:sz w:val="24"/>
                <w:szCs w:val="24"/>
              </w:rPr>
              <w:t>Крупность зёрен от 2 до 20 мм, плотность не менее 1800 кг/м3</w:t>
            </w:r>
          </w:p>
        </w:tc>
      </w:tr>
      <w:tr w:rsidR="00D17D34" w:rsidRPr="00821C16">
        <w:trPr>
          <w:trHeight w:val="626"/>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D17D34" w:rsidRPr="00821C16" w:rsidRDefault="00D17D34" w:rsidP="00821C16">
            <w:pPr>
              <w:spacing w:after="0" w:line="240" w:lineRule="auto"/>
              <w:jc w:val="center"/>
              <w:rPr>
                <w:rFonts w:ascii="Times New Roman" w:hAnsi="Times New Roman" w:cs="Times New Roman"/>
                <w:sz w:val="24"/>
                <w:szCs w:val="24"/>
              </w:rPr>
            </w:pPr>
            <w:r w:rsidRPr="00821C16">
              <w:rPr>
                <w:rFonts w:ascii="Times New Roman" w:hAnsi="Times New Roman" w:cs="Times New Roman"/>
                <w:sz w:val="24"/>
                <w:szCs w:val="24"/>
              </w:rPr>
              <w:t>21</w:t>
            </w:r>
          </w:p>
        </w:tc>
        <w:tc>
          <w:tcPr>
            <w:tcW w:w="4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D17D34" w:rsidRPr="00821C16" w:rsidRDefault="00D17D34" w:rsidP="00821C16">
            <w:pPr>
              <w:spacing w:after="0" w:line="240" w:lineRule="auto"/>
              <w:rPr>
                <w:rFonts w:ascii="Times New Roman" w:hAnsi="Times New Roman" w:cs="Times New Roman"/>
                <w:sz w:val="24"/>
                <w:szCs w:val="24"/>
              </w:rPr>
            </w:pPr>
            <w:r w:rsidRPr="00821C16">
              <w:rPr>
                <w:rFonts w:ascii="Times New Roman" w:hAnsi="Times New Roman" w:cs="Times New Roman"/>
                <w:sz w:val="24"/>
                <w:szCs w:val="24"/>
              </w:rPr>
              <w:t>Трубы керамические канализационные</w:t>
            </w:r>
          </w:p>
        </w:tc>
        <w:tc>
          <w:tcPr>
            <w:tcW w:w="50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D17D34" w:rsidRPr="00821C16" w:rsidRDefault="00D17D34" w:rsidP="00821C16">
            <w:pPr>
              <w:spacing w:after="0" w:line="240" w:lineRule="auto"/>
              <w:rPr>
                <w:rFonts w:ascii="Times New Roman" w:hAnsi="Times New Roman" w:cs="Times New Roman"/>
                <w:sz w:val="24"/>
                <w:szCs w:val="24"/>
              </w:rPr>
            </w:pPr>
            <w:r w:rsidRPr="00821C16">
              <w:rPr>
                <w:rFonts w:ascii="Times New Roman" w:hAnsi="Times New Roman" w:cs="Times New Roman"/>
                <w:sz w:val="24"/>
                <w:szCs w:val="24"/>
              </w:rPr>
              <w:t>Внутренний диаметр не менее 200 мм</w:t>
            </w:r>
          </w:p>
        </w:tc>
      </w:tr>
      <w:tr w:rsidR="00D17D34" w:rsidRPr="00821C16">
        <w:trPr>
          <w:trHeight w:val="626"/>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D17D34" w:rsidRPr="00821C16" w:rsidRDefault="00D17D34" w:rsidP="00821C16">
            <w:pPr>
              <w:spacing w:after="0" w:line="240" w:lineRule="auto"/>
              <w:jc w:val="center"/>
              <w:rPr>
                <w:rFonts w:ascii="Times New Roman" w:hAnsi="Times New Roman" w:cs="Times New Roman"/>
                <w:sz w:val="24"/>
                <w:szCs w:val="24"/>
              </w:rPr>
            </w:pPr>
            <w:r w:rsidRPr="00821C16">
              <w:rPr>
                <w:rFonts w:ascii="Times New Roman" w:hAnsi="Times New Roman" w:cs="Times New Roman"/>
                <w:sz w:val="24"/>
                <w:szCs w:val="24"/>
              </w:rPr>
              <w:t>22</w:t>
            </w:r>
          </w:p>
        </w:tc>
        <w:tc>
          <w:tcPr>
            <w:tcW w:w="4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D17D34" w:rsidRPr="00821C16" w:rsidRDefault="00D17D34" w:rsidP="00821C16">
            <w:pPr>
              <w:spacing w:after="0" w:line="240" w:lineRule="auto"/>
              <w:rPr>
                <w:rFonts w:ascii="Times New Roman" w:hAnsi="Times New Roman" w:cs="Times New Roman"/>
                <w:sz w:val="24"/>
                <w:szCs w:val="24"/>
              </w:rPr>
            </w:pPr>
            <w:r w:rsidRPr="00821C16">
              <w:rPr>
                <w:rFonts w:ascii="Times New Roman" w:hAnsi="Times New Roman" w:cs="Times New Roman"/>
                <w:sz w:val="24"/>
                <w:szCs w:val="24"/>
              </w:rPr>
              <w:t>Стальные толстостенные трубы при электросварном соединении</w:t>
            </w:r>
          </w:p>
        </w:tc>
        <w:tc>
          <w:tcPr>
            <w:tcW w:w="50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D17D34" w:rsidRPr="00821C16" w:rsidRDefault="00D17D34" w:rsidP="00821C16">
            <w:pPr>
              <w:spacing w:after="0" w:line="240" w:lineRule="auto"/>
              <w:rPr>
                <w:rFonts w:ascii="Times New Roman" w:hAnsi="Times New Roman" w:cs="Times New Roman"/>
                <w:sz w:val="24"/>
                <w:szCs w:val="24"/>
              </w:rPr>
            </w:pPr>
            <w:r w:rsidRPr="00821C16">
              <w:rPr>
                <w:rFonts w:ascii="Times New Roman" w:hAnsi="Times New Roman" w:cs="Times New Roman"/>
                <w:sz w:val="24"/>
                <w:szCs w:val="24"/>
              </w:rPr>
              <w:t>Диаметр труб не менее 600 мм</w:t>
            </w:r>
          </w:p>
        </w:tc>
      </w:tr>
      <w:tr w:rsidR="00D17D34" w:rsidRPr="00821C16">
        <w:trPr>
          <w:trHeight w:val="626"/>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D17D34" w:rsidRPr="00821C16" w:rsidRDefault="00D17D34" w:rsidP="00821C16">
            <w:pPr>
              <w:spacing w:after="0" w:line="240" w:lineRule="auto"/>
              <w:jc w:val="center"/>
              <w:rPr>
                <w:rFonts w:ascii="Times New Roman" w:hAnsi="Times New Roman" w:cs="Times New Roman"/>
                <w:sz w:val="24"/>
                <w:szCs w:val="24"/>
              </w:rPr>
            </w:pPr>
            <w:r w:rsidRPr="00821C16">
              <w:rPr>
                <w:rFonts w:ascii="Times New Roman" w:hAnsi="Times New Roman" w:cs="Times New Roman"/>
                <w:sz w:val="24"/>
                <w:szCs w:val="24"/>
              </w:rPr>
              <w:t>23</w:t>
            </w:r>
          </w:p>
        </w:tc>
        <w:tc>
          <w:tcPr>
            <w:tcW w:w="4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D17D34" w:rsidRPr="00821C16" w:rsidRDefault="00D17D34" w:rsidP="00821C16">
            <w:pPr>
              <w:spacing w:after="0" w:line="240" w:lineRule="auto"/>
              <w:rPr>
                <w:rFonts w:ascii="Times New Roman" w:hAnsi="Times New Roman" w:cs="Times New Roman"/>
                <w:sz w:val="24"/>
                <w:szCs w:val="24"/>
              </w:rPr>
            </w:pPr>
            <w:r w:rsidRPr="00821C16">
              <w:rPr>
                <w:rFonts w:ascii="Times New Roman" w:hAnsi="Times New Roman" w:cs="Times New Roman"/>
                <w:sz w:val="24"/>
                <w:szCs w:val="24"/>
              </w:rPr>
              <w:t>Трубы стальные электросварные прямошовные и спирально-шовные группы А и Б</w:t>
            </w:r>
          </w:p>
        </w:tc>
        <w:tc>
          <w:tcPr>
            <w:tcW w:w="50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D17D34" w:rsidRPr="00821C16" w:rsidRDefault="00D17D34" w:rsidP="00821C16">
            <w:pPr>
              <w:spacing w:after="0" w:line="240" w:lineRule="auto"/>
              <w:rPr>
                <w:rFonts w:ascii="Times New Roman" w:hAnsi="Times New Roman" w:cs="Times New Roman"/>
                <w:sz w:val="24"/>
                <w:szCs w:val="24"/>
              </w:rPr>
            </w:pPr>
            <w:r w:rsidRPr="00821C16">
              <w:rPr>
                <w:rFonts w:ascii="Times New Roman" w:hAnsi="Times New Roman" w:cs="Times New Roman"/>
                <w:sz w:val="24"/>
                <w:szCs w:val="24"/>
              </w:rPr>
              <w:t>Соответствует ГОСТ10704-91.Сопротивление по разрыву не менее 38 кгс/мм², наружный диаметр не менее 630 мм, толщина стенки не менее 10 мм</w:t>
            </w:r>
          </w:p>
        </w:tc>
      </w:tr>
      <w:tr w:rsidR="00D17D34" w:rsidRPr="00821C16">
        <w:trPr>
          <w:trHeight w:val="626"/>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D17D34" w:rsidRPr="00821C16" w:rsidRDefault="00D17D34" w:rsidP="00821C16">
            <w:pPr>
              <w:spacing w:after="0" w:line="240" w:lineRule="auto"/>
              <w:jc w:val="center"/>
              <w:rPr>
                <w:rFonts w:ascii="Times New Roman" w:hAnsi="Times New Roman" w:cs="Times New Roman"/>
                <w:sz w:val="24"/>
                <w:szCs w:val="24"/>
              </w:rPr>
            </w:pPr>
            <w:r w:rsidRPr="00821C16">
              <w:rPr>
                <w:rFonts w:ascii="Times New Roman" w:hAnsi="Times New Roman" w:cs="Times New Roman"/>
                <w:sz w:val="24"/>
                <w:szCs w:val="24"/>
              </w:rPr>
              <w:t>24</w:t>
            </w:r>
          </w:p>
        </w:tc>
        <w:tc>
          <w:tcPr>
            <w:tcW w:w="4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D17D34" w:rsidRPr="00821C16" w:rsidRDefault="00D17D34" w:rsidP="00821C16">
            <w:pPr>
              <w:spacing w:after="0" w:line="240" w:lineRule="auto"/>
              <w:rPr>
                <w:rFonts w:ascii="Times New Roman" w:hAnsi="Times New Roman" w:cs="Times New Roman"/>
                <w:sz w:val="24"/>
                <w:szCs w:val="24"/>
              </w:rPr>
            </w:pPr>
            <w:r w:rsidRPr="00821C16">
              <w:rPr>
                <w:rFonts w:ascii="Times New Roman" w:hAnsi="Times New Roman" w:cs="Times New Roman"/>
                <w:sz w:val="24"/>
                <w:szCs w:val="24"/>
              </w:rPr>
              <w:t>Трубы бесшовные из стали группы Д и Б с короткой треугольной резьбой</w:t>
            </w:r>
          </w:p>
        </w:tc>
        <w:tc>
          <w:tcPr>
            <w:tcW w:w="50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D17D34" w:rsidRPr="00821C16" w:rsidRDefault="00D17D34" w:rsidP="00821C16">
            <w:pPr>
              <w:spacing w:after="0" w:line="240" w:lineRule="auto"/>
              <w:rPr>
                <w:rFonts w:ascii="Times New Roman" w:hAnsi="Times New Roman" w:cs="Times New Roman"/>
                <w:sz w:val="24"/>
                <w:szCs w:val="24"/>
              </w:rPr>
            </w:pPr>
            <w:r w:rsidRPr="00821C16">
              <w:rPr>
                <w:rFonts w:ascii="Times New Roman" w:hAnsi="Times New Roman" w:cs="Times New Roman"/>
                <w:sz w:val="24"/>
                <w:szCs w:val="24"/>
              </w:rPr>
              <w:t>Наружный диаметр не менее 324 мм, толщина стенки не менее 9,5 мм</w:t>
            </w:r>
          </w:p>
        </w:tc>
      </w:tr>
      <w:tr w:rsidR="00D17D34" w:rsidRPr="00821C16">
        <w:trPr>
          <w:trHeight w:val="626"/>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D17D34" w:rsidRPr="00821C16" w:rsidRDefault="00D17D34" w:rsidP="00821C16">
            <w:pPr>
              <w:spacing w:after="0" w:line="240" w:lineRule="auto"/>
              <w:jc w:val="center"/>
              <w:rPr>
                <w:rFonts w:ascii="Times New Roman" w:hAnsi="Times New Roman" w:cs="Times New Roman"/>
                <w:sz w:val="24"/>
                <w:szCs w:val="24"/>
              </w:rPr>
            </w:pPr>
            <w:r w:rsidRPr="00821C16">
              <w:rPr>
                <w:rFonts w:ascii="Times New Roman" w:hAnsi="Times New Roman" w:cs="Times New Roman"/>
                <w:sz w:val="24"/>
                <w:szCs w:val="24"/>
              </w:rPr>
              <w:t>25</w:t>
            </w:r>
          </w:p>
        </w:tc>
        <w:tc>
          <w:tcPr>
            <w:tcW w:w="4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D17D34" w:rsidRPr="00821C16" w:rsidRDefault="00D17D34" w:rsidP="00821C16">
            <w:pPr>
              <w:spacing w:after="0" w:line="240" w:lineRule="auto"/>
              <w:rPr>
                <w:rFonts w:ascii="Times New Roman" w:hAnsi="Times New Roman" w:cs="Times New Roman"/>
                <w:sz w:val="24"/>
                <w:szCs w:val="24"/>
              </w:rPr>
            </w:pPr>
            <w:r w:rsidRPr="00821C16">
              <w:rPr>
                <w:rFonts w:ascii="Times New Roman" w:hAnsi="Times New Roman" w:cs="Times New Roman"/>
                <w:sz w:val="24"/>
                <w:szCs w:val="24"/>
              </w:rPr>
              <w:t>Затворы дисковые поворотные из нержавеющей стали с ручным приводом ДП 99010, с редуктором</w:t>
            </w:r>
          </w:p>
        </w:tc>
        <w:tc>
          <w:tcPr>
            <w:tcW w:w="50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D17D34" w:rsidRPr="00821C16" w:rsidRDefault="00D17D34" w:rsidP="00821C16">
            <w:pPr>
              <w:spacing w:after="0" w:line="240" w:lineRule="auto"/>
              <w:rPr>
                <w:rFonts w:ascii="Times New Roman" w:hAnsi="Times New Roman" w:cs="Times New Roman"/>
                <w:sz w:val="24"/>
                <w:szCs w:val="24"/>
              </w:rPr>
            </w:pPr>
            <w:r w:rsidRPr="00821C16">
              <w:rPr>
                <w:rFonts w:ascii="Times New Roman" w:hAnsi="Times New Roman" w:cs="Times New Roman"/>
                <w:sz w:val="24"/>
                <w:szCs w:val="24"/>
              </w:rPr>
              <w:t>Диаметром не менее 400 мм</w:t>
            </w:r>
          </w:p>
        </w:tc>
      </w:tr>
      <w:tr w:rsidR="00D17D34" w:rsidRPr="00821C16">
        <w:trPr>
          <w:trHeight w:val="626"/>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D17D34" w:rsidRPr="00821C16" w:rsidRDefault="00D17D34" w:rsidP="00821C16">
            <w:pPr>
              <w:spacing w:after="0" w:line="240" w:lineRule="auto"/>
              <w:jc w:val="center"/>
              <w:rPr>
                <w:rFonts w:ascii="Times New Roman" w:hAnsi="Times New Roman" w:cs="Times New Roman"/>
                <w:sz w:val="24"/>
                <w:szCs w:val="24"/>
              </w:rPr>
            </w:pPr>
            <w:r w:rsidRPr="00821C16">
              <w:rPr>
                <w:rFonts w:ascii="Times New Roman" w:hAnsi="Times New Roman" w:cs="Times New Roman"/>
                <w:sz w:val="24"/>
                <w:szCs w:val="24"/>
              </w:rPr>
              <w:t>26</w:t>
            </w:r>
          </w:p>
        </w:tc>
        <w:tc>
          <w:tcPr>
            <w:tcW w:w="4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D17D34" w:rsidRPr="00821C16" w:rsidRDefault="00D17D34" w:rsidP="00821C16">
            <w:pPr>
              <w:spacing w:after="0" w:line="240" w:lineRule="auto"/>
              <w:rPr>
                <w:rFonts w:ascii="Times New Roman" w:hAnsi="Times New Roman" w:cs="Times New Roman"/>
                <w:sz w:val="24"/>
                <w:szCs w:val="24"/>
              </w:rPr>
            </w:pPr>
            <w:r w:rsidRPr="00821C16">
              <w:rPr>
                <w:rFonts w:ascii="Times New Roman" w:hAnsi="Times New Roman" w:cs="Times New Roman"/>
                <w:sz w:val="24"/>
                <w:szCs w:val="24"/>
              </w:rPr>
              <w:t>Ограждения лестничных проёмов. Лестничные марши, пожарные лестницы</w:t>
            </w:r>
          </w:p>
        </w:tc>
        <w:tc>
          <w:tcPr>
            <w:tcW w:w="50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D17D34" w:rsidRPr="00821C16" w:rsidRDefault="00D17D34" w:rsidP="00821C16">
            <w:pPr>
              <w:tabs>
                <w:tab w:val="left" w:pos="0"/>
                <w:tab w:val="left" w:pos="600"/>
              </w:tabs>
              <w:spacing w:after="0" w:line="240" w:lineRule="auto"/>
              <w:rPr>
                <w:rFonts w:ascii="Times New Roman" w:hAnsi="Times New Roman" w:cs="Times New Roman"/>
                <w:sz w:val="24"/>
                <w:szCs w:val="24"/>
              </w:rPr>
            </w:pPr>
            <w:r w:rsidRPr="00821C16">
              <w:rPr>
                <w:rFonts w:ascii="Times New Roman" w:hAnsi="Times New Roman" w:cs="Times New Roman"/>
                <w:sz w:val="24"/>
                <w:szCs w:val="24"/>
              </w:rPr>
              <w:t>Соответствие ГОСТ Р 53254-2009</w:t>
            </w:r>
          </w:p>
          <w:p w:rsidR="00D17D34" w:rsidRPr="00821C16" w:rsidRDefault="00D17D34" w:rsidP="00821C16">
            <w:pPr>
              <w:spacing w:after="0" w:line="240" w:lineRule="auto"/>
              <w:rPr>
                <w:rFonts w:ascii="Times New Roman" w:hAnsi="Times New Roman" w:cs="Times New Roman"/>
                <w:sz w:val="24"/>
                <w:szCs w:val="24"/>
              </w:rPr>
            </w:pPr>
          </w:p>
        </w:tc>
      </w:tr>
      <w:tr w:rsidR="00D17D34" w:rsidRPr="00821C16">
        <w:trPr>
          <w:trHeight w:val="626"/>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D17D34" w:rsidRPr="00821C16" w:rsidRDefault="00D17D34" w:rsidP="00821C16">
            <w:pPr>
              <w:spacing w:after="0" w:line="240" w:lineRule="auto"/>
              <w:jc w:val="center"/>
              <w:rPr>
                <w:rFonts w:ascii="Times New Roman" w:hAnsi="Times New Roman" w:cs="Times New Roman"/>
                <w:sz w:val="24"/>
                <w:szCs w:val="24"/>
              </w:rPr>
            </w:pPr>
            <w:r w:rsidRPr="00821C16">
              <w:rPr>
                <w:rFonts w:ascii="Times New Roman" w:hAnsi="Times New Roman" w:cs="Times New Roman"/>
                <w:sz w:val="24"/>
                <w:szCs w:val="24"/>
              </w:rPr>
              <w:t>27</w:t>
            </w:r>
          </w:p>
        </w:tc>
        <w:tc>
          <w:tcPr>
            <w:tcW w:w="4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D17D34" w:rsidRPr="00821C16" w:rsidRDefault="00D17D34" w:rsidP="00821C16">
            <w:pPr>
              <w:spacing w:after="0" w:line="240" w:lineRule="auto"/>
              <w:rPr>
                <w:rFonts w:ascii="Times New Roman" w:hAnsi="Times New Roman" w:cs="Times New Roman"/>
                <w:sz w:val="24"/>
                <w:szCs w:val="24"/>
              </w:rPr>
            </w:pPr>
            <w:r w:rsidRPr="00821C16">
              <w:rPr>
                <w:rFonts w:ascii="Times New Roman" w:hAnsi="Times New Roman" w:cs="Times New Roman"/>
                <w:sz w:val="24"/>
                <w:szCs w:val="24"/>
              </w:rPr>
              <w:t>Электроды Э 42</w:t>
            </w:r>
          </w:p>
        </w:tc>
        <w:tc>
          <w:tcPr>
            <w:tcW w:w="50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D17D34" w:rsidRPr="00821C16" w:rsidRDefault="00D17D34" w:rsidP="00821C16">
            <w:pPr>
              <w:spacing w:after="0" w:line="240" w:lineRule="auto"/>
              <w:rPr>
                <w:rFonts w:ascii="Times New Roman" w:hAnsi="Times New Roman" w:cs="Times New Roman"/>
                <w:sz w:val="24"/>
                <w:szCs w:val="24"/>
              </w:rPr>
            </w:pPr>
            <w:r w:rsidRPr="00821C16">
              <w:rPr>
                <w:rFonts w:ascii="Times New Roman" w:hAnsi="Times New Roman" w:cs="Times New Roman"/>
                <w:sz w:val="24"/>
                <w:szCs w:val="24"/>
              </w:rPr>
              <w:t>Диаметром не менее 6 мм</w:t>
            </w:r>
          </w:p>
        </w:tc>
      </w:tr>
      <w:tr w:rsidR="00D17D34" w:rsidRPr="00821C16">
        <w:trPr>
          <w:trHeight w:val="626"/>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D17D34" w:rsidRPr="00821C16" w:rsidRDefault="00D17D34" w:rsidP="00821C16">
            <w:pPr>
              <w:spacing w:after="0" w:line="240" w:lineRule="auto"/>
              <w:jc w:val="center"/>
              <w:rPr>
                <w:rFonts w:ascii="Times New Roman" w:hAnsi="Times New Roman" w:cs="Times New Roman"/>
                <w:sz w:val="24"/>
                <w:szCs w:val="24"/>
              </w:rPr>
            </w:pPr>
            <w:r w:rsidRPr="00821C16">
              <w:rPr>
                <w:rFonts w:ascii="Times New Roman" w:hAnsi="Times New Roman" w:cs="Times New Roman"/>
                <w:sz w:val="24"/>
                <w:szCs w:val="24"/>
              </w:rPr>
              <w:lastRenderedPageBreak/>
              <w:t>28</w:t>
            </w:r>
          </w:p>
        </w:tc>
        <w:tc>
          <w:tcPr>
            <w:tcW w:w="4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D17D34" w:rsidRPr="00821C16" w:rsidRDefault="00D17D34" w:rsidP="00821C16">
            <w:pPr>
              <w:spacing w:after="0" w:line="240" w:lineRule="auto"/>
              <w:rPr>
                <w:rFonts w:ascii="Times New Roman" w:hAnsi="Times New Roman" w:cs="Times New Roman"/>
                <w:sz w:val="24"/>
                <w:szCs w:val="24"/>
              </w:rPr>
            </w:pPr>
            <w:r w:rsidRPr="00821C16">
              <w:rPr>
                <w:rFonts w:ascii="Times New Roman" w:hAnsi="Times New Roman" w:cs="Times New Roman"/>
                <w:sz w:val="24"/>
                <w:szCs w:val="24"/>
              </w:rPr>
              <w:t>Битум</w:t>
            </w:r>
          </w:p>
        </w:tc>
        <w:tc>
          <w:tcPr>
            <w:tcW w:w="50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D17D34" w:rsidRPr="00821C16" w:rsidRDefault="00D17D34" w:rsidP="00821C16">
            <w:pPr>
              <w:spacing w:after="0" w:line="240" w:lineRule="auto"/>
              <w:rPr>
                <w:rFonts w:ascii="Times New Roman" w:hAnsi="Times New Roman" w:cs="Times New Roman"/>
                <w:sz w:val="24"/>
                <w:szCs w:val="24"/>
              </w:rPr>
            </w:pPr>
            <w:r w:rsidRPr="00821C16">
              <w:rPr>
                <w:rFonts w:ascii="Times New Roman" w:hAnsi="Times New Roman" w:cs="Times New Roman"/>
                <w:sz w:val="24"/>
                <w:szCs w:val="24"/>
              </w:rPr>
              <w:t>Соответствие ГОСТ 6617-76. Изменение массы после прогрева не более 0,5 %, растяжимость при 25 °С не менее 1,0. Марка битума БН 50/50 или БН 70/30 или БН 90/10</w:t>
            </w:r>
          </w:p>
        </w:tc>
      </w:tr>
      <w:tr w:rsidR="00D17D34" w:rsidRPr="00821C16">
        <w:trPr>
          <w:trHeight w:val="626"/>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D17D34" w:rsidRPr="00821C16" w:rsidRDefault="00D17D34" w:rsidP="00821C16">
            <w:pPr>
              <w:spacing w:after="0" w:line="240" w:lineRule="auto"/>
              <w:jc w:val="center"/>
              <w:rPr>
                <w:rFonts w:ascii="Times New Roman" w:hAnsi="Times New Roman" w:cs="Times New Roman"/>
                <w:sz w:val="24"/>
                <w:szCs w:val="24"/>
              </w:rPr>
            </w:pPr>
            <w:r w:rsidRPr="00821C16">
              <w:rPr>
                <w:rFonts w:ascii="Times New Roman" w:hAnsi="Times New Roman" w:cs="Times New Roman"/>
                <w:sz w:val="24"/>
                <w:szCs w:val="24"/>
              </w:rPr>
              <w:t>29</w:t>
            </w:r>
          </w:p>
        </w:tc>
        <w:tc>
          <w:tcPr>
            <w:tcW w:w="4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D17D34" w:rsidRPr="00821C16" w:rsidRDefault="00D17D34" w:rsidP="00821C16">
            <w:pPr>
              <w:spacing w:after="0" w:line="240" w:lineRule="auto"/>
              <w:rPr>
                <w:rFonts w:ascii="Times New Roman" w:hAnsi="Times New Roman" w:cs="Times New Roman"/>
                <w:sz w:val="24"/>
                <w:szCs w:val="24"/>
              </w:rPr>
            </w:pPr>
            <w:r w:rsidRPr="00821C16">
              <w:rPr>
                <w:rFonts w:ascii="Times New Roman" w:hAnsi="Times New Roman" w:cs="Times New Roman"/>
                <w:sz w:val="24"/>
                <w:szCs w:val="24"/>
              </w:rPr>
              <w:t>Бетон тяжёлый БСГ</w:t>
            </w:r>
          </w:p>
        </w:tc>
        <w:tc>
          <w:tcPr>
            <w:tcW w:w="50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D17D34" w:rsidRPr="00821C16" w:rsidRDefault="00D17D34" w:rsidP="00821C16">
            <w:pPr>
              <w:spacing w:after="0" w:line="240" w:lineRule="auto"/>
              <w:rPr>
                <w:rFonts w:ascii="Times New Roman" w:hAnsi="Times New Roman" w:cs="Times New Roman"/>
                <w:sz w:val="24"/>
                <w:szCs w:val="24"/>
              </w:rPr>
            </w:pPr>
            <w:r w:rsidRPr="00821C16">
              <w:rPr>
                <w:rFonts w:ascii="Times New Roman" w:hAnsi="Times New Roman" w:cs="Times New Roman"/>
                <w:sz w:val="24"/>
                <w:szCs w:val="24"/>
              </w:rPr>
              <w:t xml:space="preserve">Соответствие ГОСТ 7473-94. Марка не менее М 100, класс не ниже В 7,5, что должно соответствовать 98 кг/см², плотность от 2370 до 2400 кг/м³ </w:t>
            </w:r>
          </w:p>
        </w:tc>
      </w:tr>
      <w:tr w:rsidR="00D17D34" w:rsidRPr="00821C16">
        <w:trPr>
          <w:trHeight w:val="626"/>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D17D34" w:rsidRPr="00821C16" w:rsidRDefault="00D17D34" w:rsidP="00821C16">
            <w:pPr>
              <w:spacing w:after="0" w:line="240" w:lineRule="auto"/>
              <w:jc w:val="center"/>
              <w:rPr>
                <w:rFonts w:ascii="Times New Roman" w:hAnsi="Times New Roman" w:cs="Times New Roman"/>
                <w:sz w:val="24"/>
                <w:szCs w:val="24"/>
              </w:rPr>
            </w:pPr>
            <w:r w:rsidRPr="00821C16">
              <w:rPr>
                <w:rFonts w:ascii="Times New Roman" w:hAnsi="Times New Roman" w:cs="Times New Roman"/>
                <w:sz w:val="24"/>
                <w:szCs w:val="24"/>
              </w:rPr>
              <w:t>30</w:t>
            </w:r>
          </w:p>
        </w:tc>
        <w:tc>
          <w:tcPr>
            <w:tcW w:w="4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D17D34" w:rsidRPr="00821C16" w:rsidRDefault="00D17D34" w:rsidP="00821C16">
            <w:pPr>
              <w:spacing w:after="0" w:line="240" w:lineRule="auto"/>
              <w:rPr>
                <w:rFonts w:ascii="Times New Roman" w:hAnsi="Times New Roman" w:cs="Times New Roman"/>
                <w:sz w:val="24"/>
                <w:szCs w:val="24"/>
              </w:rPr>
            </w:pPr>
            <w:r w:rsidRPr="00821C16">
              <w:rPr>
                <w:rFonts w:ascii="Times New Roman" w:hAnsi="Times New Roman" w:cs="Times New Roman"/>
                <w:sz w:val="24"/>
                <w:szCs w:val="24"/>
              </w:rPr>
              <w:t>Бетон БСГ</w:t>
            </w:r>
          </w:p>
        </w:tc>
        <w:tc>
          <w:tcPr>
            <w:tcW w:w="50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D17D34" w:rsidRPr="00821C16" w:rsidRDefault="00D17D34" w:rsidP="00821C16">
            <w:pPr>
              <w:spacing w:after="0" w:line="240" w:lineRule="auto"/>
              <w:rPr>
                <w:rFonts w:ascii="Times New Roman" w:hAnsi="Times New Roman" w:cs="Times New Roman"/>
                <w:sz w:val="24"/>
                <w:szCs w:val="24"/>
              </w:rPr>
            </w:pPr>
            <w:r w:rsidRPr="00821C16">
              <w:rPr>
                <w:rFonts w:ascii="Times New Roman" w:hAnsi="Times New Roman" w:cs="Times New Roman"/>
                <w:sz w:val="24"/>
                <w:szCs w:val="24"/>
              </w:rPr>
              <w:t>Соответствие ГОСТ 7473-94. Класс не ниже                   В 25, морозостойкость не менее F 300, водонепроницаемость не менее W 10</w:t>
            </w:r>
          </w:p>
        </w:tc>
      </w:tr>
      <w:tr w:rsidR="00D17D34" w:rsidRPr="00821C16">
        <w:trPr>
          <w:trHeight w:val="626"/>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D17D34" w:rsidRPr="00821C16" w:rsidRDefault="00D17D34" w:rsidP="00821C16">
            <w:pPr>
              <w:spacing w:after="0" w:line="240" w:lineRule="auto"/>
              <w:jc w:val="center"/>
              <w:rPr>
                <w:rFonts w:ascii="Times New Roman" w:hAnsi="Times New Roman" w:cs="Times New Roman"/>
                <w:sz w:val="24"/>
                <w:szCs w:val="24"/>
              </w:rPr>
            </w:pPr>
            <w:r w:rsidRPr="00821C16">
              <w:rPr>
                <w:rFonts w:ascii="Times New Roman" w:hAnsi="Times New Roman" w:cs="Times New Roman"/>
                <w:sz w:val="24"/>
                <w:szCs w:val="24"/>
              </w:rPr>
              <w:t>31</w:t>
            </w:r>
          </w:p>
        </w:tc>
        <w:tc>
          <w:tcPr>
            <w:tcW w:w="4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D17D34" w:rsidRPr="00821C16" w:rsidRDefault="00D17D34" w:rsidP="00821C16">
            <w:pPr>
              <w:spacing w:after="0" w:line="240" w:lineRule="auto"/>
              <w:rPr>
                <w:rFonts w:ascii="Times New Roman" w:hAnsi="Times New Roman" w:cs="Times New Roman"/>
                <w:sz w:val="24"/>
                <w:szCs w:val="24"/>
              </w:rPr>
            </w:pPr>
            <w:r w:rsidRPr="00821C16">
              <w:rPr>
                <w:rFonts w:ascii="Times New Roman" w:hAnsi="Times New Roman" w:cs="Times New Roman"/>
                <w:sz w:val="24"/>
                <w:szCs w:val="24"/>
              </w:rPr>
              <w:t>Монолитный бетон</w:t>
            </w:r>
          </w:p>
        </w:tc>
        <w:tc>
          <w:tcPr>
            <w:tcW w:w="50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D17D34" w:rsidRPr="00821C16" w:rsidRDefault="00D17D34" w:rsidP="00821C16">
            <w:pPr>
              <w:spacing w:after="0" w:line="240" w:lineRule="auto"/>
              <w:rPr>
                <w:rFonts w:ascii="Times New Roman" w:hAnsi="Times New Roman" w:cs="Times New Roman"/>
                <w:sz w:val="24"/>
                <w:szCs w:val="24"/>
              </w:rPr>
            </w:pPr>
            <w:r w:rsidRPr="00821C16">
              <w:rPr>
                <w:rFonts w:ascii="Times New Roman" w:hAnsi="Times New Roman" w:cs="Times New Roman"/>
                <w:sz w:val="24"/>
                <w:szCs w:val="24"/>
              </w:rPr>
              <w:t>Класс не ниже В 20, морозостойкость не менее F 300, водонепроницаемость не менее W 8</w:t>
            </w:r>
          </w:p>
        </w:tc>
      </w:tr>
      <w:tr w:rsidR="00D17D34" w:rsidRPr="00821C16">
        <w:trPr>
          <w:trHeight w:val="626"/>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D17D34" w:rsidRPr="00821C16" w:rsidRDefault="00D17D34" w:rsidP="00821C16">
            <w:pPr>
              <w:spacing w:after="0" w:line="240" w:lineRule="auto"/>
              <w:jc w:val="center"/>
              <w:rPr>
                <w:rFonts w:ascii="Times New Roman" w:hAnsi="Times New Roman" w:cs="Times New Roman"/>
                <w:sz w:val="24"/>
                <w:szCs w:val="24"/>
              </w:rPr>
            </w:pPr>
            <w:r w:rsidRPr="00821C16">
              <w:rPr>
                <w:rFonts w:ascii="Times New Roman" w:hAnsi="Times New Roman" w:cs="Times New Roman"/>
                <w:sz w:val="24"/>
                <w:szCs w:val="24"/>
              </w:rPr>
              <w:t>32</w:t>
            </w:r>
          </w:p>
        </w:tc>
        <w:tc>
          <w:tcPr>
            <w:tcW w:w="4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D17D34" w:rsidRPr="00821C16" w:rsidRDefault="00D17D34" w:rsidP="00821C16">
            <w:pPr>
              <w:spacing w:after="0" w:line="240" w:lineRule="auto"/>
              <w:rPr>
                <w:rFonts w:ascii="Times New Roman" w:hAnsi="Times New Roman" w:cs="Times New Roman"/>
                <w:sz w:val="24"/>
                <w:szCs w:val="24"/>
              </w:rPr>
            </w:pPr>
            <w:r w:rsidRPr="00821C16">
              <w:rPr>
                <w:rFonts w:ascii="Times New Roman" w:hAnsi="Times New Roman" w:cs="Times New Roman"/>
                <w:sz w:val="24"/>
                <w:szCs w:val="24"/>
              </w:rPr>
              <w:t>Эмаль ЭП 773 или эквивалент</w:t>
            </w:r>
          </w:p>
        </w:tc>
        <w:tc>
          <w:tcPr>
            <w:tcW w:w="50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D17D34" w:rsidRPr="00821C16" w:rsidRDefault="00D17D34" w:rsidP="00821C16">
            <w:pPr>
              <w:spacing w:after="0" w:line="240" w:lineRule="auto"/>
              <w:rPr>
                <w:rFonts w:ascii="Times New Roman" w:hAnsi="Times New Roman" w:cs="Times New Roman"/>
                <w:sz w:val="24"/>
                <w:szCs w:val="24"/>
              </w:rPr>
            </w:pPr>
            <w:r w:rsidRPr="00821C16">
              <w:rPr>
                <w:rFonts w:ascii="Times New Roman" w:hAnsi="Times New Roman" w:cs="Times New Roman"/>
                <w:sz w:val="24"/>
                <w:szCs w:val="24"/>
              </w:rPr>
              <w:t xml:space="preserve">Массовая доля нелетучих веществ не более 60-65 %, жизнеспособность готовой </w:t>
            </w:r>
          </w:p>
          <w:p w:rsidR="00D17D34" w:rsidRPr="00821C16" w:rsidRDefault="00D17D34" w:rsidP="00821C16">
            <w:pPr>
              <w:spacing w:after="0" w:line="240" w:lineRule="auto"/>
              <w:rPr>
                <w:rFonts w:ascii="Times New Roman" w:hAnsi="Times New Roman" w:cs="Times New Roman"/>
                <w:sz w:val="24"/>
                <w:szCs w:val="24"/>
              </w:rPr>
            </w:pPr>
            <w:r w:rsidRPr="00821C16">
              <w:rPr>
                <w:rFonts w:ascii="Times New Roman" w:hAnsi="Times New Roman" w:cs="Times New Roman"/>
                <w:sz w:val="24"/>
                <w:szCs w:val="24"/>
              </w:rPr>
              <w:t>эмали при температуре 20º С не менее 24 часов, время высыхания до степени 3 при температуре 20º С не более 24 часов</w:t>
            </w:r>
          </w:p>
          <w:p w:rsidR="00D17D34" w:rsidRPr="00821C16" w:rsidRDefault="00D17D34" w:rsidP="00821C16">
            <w:pPr>
              <w:spacing w:after="0" w:line="240" w:lineRule="auto"/>
              <w:rPr>
                <w:rFonts w:ascii="Times New Roman" w:hAnsi="Times New Roman" w:cs="Times New Roman"/>
                <w:sz w:val="24"/>
                <w:szCs w:val="24"/>
              </w:rPr>
            </w:pPr>
          </w:p>
        </w:tc>
      </w:tr>
      <w:tr w:rsidR="00D17D34" w:rsidRPr="00821C16">
        <w:trPr>
          <w:trHeight w:val="53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17D34" w:rsidRPr="00821C16" w:rsidRDefault="00D17D34" w:rsidP="00821C16">
            <w:pPr>
              <w:tabs>
                <w:tab w:val="left" w:pos="281"/>
              </w:tabs>
              <w:spacing w:after="0" w:line="240" w:lineRule="auto"/>
              <w:jc w:val="center"/>
              <w:rPr>
                <w:rFonts w:ascii="Times New Roman" w:hAnsi="Times New Roman" w:cs="Times New Roman"/>
                <w:sz w:val="24"/>
                <w:szCs w:val="24"/>
              </w:rPr>
            </w:pPr>
          </w:p>
        </w:tc>
        <w:tc>
          <w:tcPr>
            <w:tcW w:w="9633"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D17D34" w:rsidRPr="00821C16" w:rsidRDefault="00D17D34" w:rsidP="00821C16">
            <w:pPr>
              <w:tabs>
                <w:tab w:val="left" w:pos="281"/>
              </w:tabs>
              <w:spacing w:after="0" w:line="240" w:lineRule="auto"/>
              <w:jc w:val="center"/>
              <w:rPr>
                <w:rFonts w:ascii="Times New Roman" w:hAnsi="Times New Roman" w:cs="Times New Roman"/>
                <w:sz w:val="24"/>
                <w:szCs w:val="24"/>
              </w:rPr>
            </w:pPr>
            <w:r w:rsidRPr="00821C16">
              <w:rPr>
                <w:rFonts w:ascii="Times New Roman" w:hAnsi="Times New Roman" w:cs="Times New Roman"/>
                <w:sz w:val="24"/>
                <w:szCs w:val="24"/>
              </w:rPr>
              <w:t>Все используемые при выполнении работ материалы должны иметь соответствующие сертификаты, технические паспорта и другие документы, удостоверяющие их качество.</w:t>
            </w:r>
          </w:p>
        </w:tc>
      </w:tr>
    </w:tbl>
    <w:p w:rsidR="00D17D34" w:rsidRPr="00821C16" w:rsidRDefault="00D17D34" w:rsidP="00821C16">
      <w:pPr>
        <w:suppressAutoHyphens/>
        <w:spacing w:after="0" w:line="240" w:lineRule="auto"/>
        <w:ind w:firstLine="539"/>
        <w:jc w:val="both"/>
        <w:rPr>
          <w:rFonts w:ascii="Times New Roman" w:hAnsi="Times New Roman" w:cs="Times New Roman"/>
          <w:b/>
          <w:bCs/>
          <w:sz w:val="24"/>
          <w:szCs w:val="24"/>
        </w:rPr>
      </w:pPr>
    </w:p>
    <w:p w:rsidR="00D17D34" w:rsidRPr="00821C16" w:rsidRDefault="00D17D34" w:rsidP="00821C16">
      <w:pPr>
        <w:suppressAutoHyphens/>
        <w:spacing w:after="0" w:line="240" w:lineRule="auto"/>
        <w:ind w:firstLine="539"/>
        <w:jc w:val="center"/>
        <w:rPr>
          <w:rFonts w:ascii="Times New Roman" w:hAnsi="Times New Roman" w:cs="Times New Roman"/>
          <w:b/>
          <w:bCs/>
          <w:sz w:val="24"/>
          <w:szCs w:val="24"/>
        </w:rPr>
      </w:pPr>
    </w:p>
    <w:p w:rsidR="00D17D34" w:rsidRPr="00821C16" w:rsidRDefault="00D17D34" w:rsidP="00821C16">
      <w:pPr>
        <w:spacing w:after="0" w:line="240" w:lineRule="auto"/>
        <w:jc w:val="both"/>
        <w:rPr>
          <w:rFonts w:ascii="Times New Roman" w:hAnsi="Times New Roman" w:cs="Times New Roman"/>
          <w:sz w:val="24"/>
          <w:szCs w:val="24"/>
        </w:rPr>
      </w:pPr>
    </w:p>
    <w:p w:rsidR="00D17D34" w:rsidRPr="00821C16" w:rsidRDefault="00D17D34" w:rsidP="00821C16">
      <w:pPr>
        <w:tabs>
          <w:tab w:val="left" w:pos="6414"/>
        </w:tabs>
        <w:spacing w:after="0" w:line="240" w:lineRule="auto"/>
        <w:rPr>
          <w:rFonts w:ascii="Times New Roman" w:hAnsi="Times New Roman" w:cs="Times New Roman"/>
          <w:sz w:val="24"/>
          <w:szCs w:val="24"/>
        </w:rPr>
      </w:pPr>
    </w:p>
    <w:p w:rsidR="00D17D34" w:rsidRPr="00821C16" w:rsidRDefault="00D17D34" w:rsidP="00821C16">
      <w:pPr>
        <w:tabs>
          <w:tab w:val="left" w:pos="6414"/>
        </w:tabs>
        <w:spacing w:after="0" w:line="240" w:lineRule="auto"/>
        <w:rPr>
          <w:rFonts w:ascii="Times New Roman" w:hAnsi="Times New Roman" w:cs="Times New Roman"/>
          <w:sz w:val="24"/>
          <w:szCs w:val="24"/>
        </w:rPr>
      </w:pPr>
    </w:p>
    <w:p w:rsidR="00D17D34" w:rsidRPr="00821C16" w:rsidRDefault="00D17D34" w:rsidP="00821C16">
      <w:pPr>
        <w:tabs>
          <w:tab w:val="left" w:pos="6414"/>
        </w:tabs>
        <w:spacing w:after="0" w:line="240" w:lineRule="auto"/>
        <w:jc w:val="center"/>
        <w:rPr>
          <w:rFonts w:ascii="Times New Roman" w:hAnsi="Times New Roman" w:cs="Times New Roman"/>
          <w:b/>
          <w:bCs/>
          <w:sz w:val="24"/>
          <w:szCs w:val="24"/>
        </w:rPr>
      </w:pPr>
    </w:p>
    <w:p w:rsidR="00D17D34" w:rsidRPr="00821C16" w:rsidRDefault="00D17D34" w:rsidP="00821C16">
      <w:pPr>
        <w:tabs>
          <w:tab w:val="left" w:pos="6414"/>
        </w:tabs>
        <w:spacing w:after="0" w:line="240" w:lineRule="auto"/>
        <w:jc w:val="center"/>
        <w:rPr>
          <w:rFonts w:ascii="Times New Roman" w:hAnsi="Times New Roman" w:cs="Times New Roman"/>
          <w:b/>
          <w:bCs/>
          <w:sz w:val="24"/>
          <w:szCs w:val="24"/>
        </w:rPr>
      </w:pPr>
    </w:p>
    <w:p w:rsidR="00D17D34" w:rsidRPr="00821C16" w:rsidRDefault="00D17D34" w:rsidP="00821C16">
      <w:pPr>
        <w:tabs>
          <w:tab w:val="left" w:pos="6414"/>
        </w:tabs>
        <w:spacing w:after="0" w:line="240" w:lineRule="auto"/>
        <w:jc w:val="center"/>
        <w:rPr>
          <w:rFonts w:ascii="Times New Roman" w:hAnsi="Times New Roman" w:cs="Times New Roman"/>
          <w:b/>
          <w:bCs/>
          <w:sz w:val="24"/>
          <w:szCs w:val="24"/>
        </w:rPr>
      </w:pPr>
    </w:p>
    <w:p w:rsidR="00D17D34" w:rsidRPr="00821C16" w:rsidRDefault="00D17D34" w:rsidP="00821C16">
      <w:pPr>
        <w:tabs>
          <w:tab w:val="left" w:pos="6414"/>
        </w:tabs>
        <w:spacing w:after="0" w:line="240" w:lineRule="auto"/>
        <w:jc w:val="center"/>
        <w:rPr>
          <w:rFonts w:ascii="Times New Roman" w:hAnsi="Times New Roman" w:cs="Times New Roman"/>
          <w:b/>
          <w:bCs/>
          <w:sz w:val="24"/>
          <w:szCs w:val="24"/>
        </w:rPr>
      </w:pPr>
    </w:p>
    <w:p w:rsidR="00D17D34" w:rsidRPr="00821C16" w:rsidRDefault="00D17D34" w:rsidP="00821C16">
      <w:pPr>
        <w:tabs>
          <w:tab w:val="left" w:pos="6414"/>
        </w:tabs>
        <w:spacing w:after="0" w:line="240" w:lineRule="auto"/>
        <w:jc w:val="center"/>
        <w:rPr>
          <w:rFonts w:ascii="Times New Roman" w:hAnsi="Times New Roman" w:cs="Times New Roman"/>
          <w:b/>
          <w:bCs/>
          <w:sz w:val="24"/>
          <w:szCs w:val="24"/>
        </w:rPr>
      </w:pPr>
    </w:p>
    <w:p w:rsidR="00D17D34" w:rsidRPr="00821C16" w:rsidRDefault="00D17D34" w:rsidP="00821C16">
      <w:pPr>
        <w:tabs>
          <w:tab w:val="left" w:pos="6414"/>
        </w:tabs>
        <w:spacing w:after="0" w:line="240" w:lineRule="auto"/>
        <w:jc w:val="center"/>
        <w:rPr>
          <w:rFonts w:ascii="Times New Roman" w:hAnsi="Times New Roman" w:cs="Times New Roman"/>
          <w:b/>
          <w:bCs/>
          <w:sz w:val="24"/>
          <w:szCs w:val="24"/>
        </w:rPr>
      </w:pPr>
    </w:p>
    <w:p w:rsidR="00D17D34" w:rsidRPr="00821C16" w:rsidRDefault="00D17D34" w:rsidP="00821C16">
      <w:pPr>
        <w:tabs>
          <w:tab w:val="left" w:pos="6414"/>
        </w:tabs>
        <w:spacing w:after="0" w:line="240" w:lineRule="auto"/>
        <w:jc w:val="center"/>
        <w:rPr>
          <w:rFonts w:ascii="Times New Roman" w:hAnsi="Times New Roman" w:cs="Times New Roman"/>
          <w:b/>
          <w:bCs/>
          <w:sz w:val="24"/>
          <w:szCs w:val="24"/>
        </w:rPr>
      </w:pPr>
    </w:p>
    <w:p w:rsidR="00D17D34" w:rsidRPr="00821C16" w:rsidRDefault="00D17D34" w:rsidP="00821C16">
      <w:pPr>
        <w:tabs>
          <w:tab w:val="left" w:pos="6414"/>
        </w:tabs>
        <w:spacing w:after="0" w:line="240" w:lineRule="auto"/>
        <w:jc w:val="center"/>
        <w:rPr>
          <w:rFonts w:ascii="Times New Roman" w:hAnsi="Times New Roman" w:cs="Times New Roman"/>
          <w:b/>
          <w:bCs/>
          <w:sz w:val="24"/>
          <w:szCs w:val="24"/>
        </w:rPr>
      </w:pPr>
    </w:p>
    <w:p w:rsidR="00D17D34" w:rsidRPr="00821C16" w:rsidRDefault="00D17D34" w:rsidP="00821C16">
      <w:pPr>
        <w:tabs>
          <w:tab w:val="left" w:pos="6414"/>
        </w:tabs>
        <w:spacing w:after="0" w:line="240" w:lineRule="auto"/>
        <w:jc w:val="center"/>
        <w:rPr>
          <w:rFonts w:ascii="Times New Roman" w:hAnsi="Times New Roman" w:cs="Times New Roman"/>
          <w:b/>
          <w:bCs/>
          <w:sz w:val="24"/>
          <w:szCs w:val="24"/>
        </w:rPr>
      </w:pPr>
    </w:p>
    <w:p w:rsidR="00D17D34" w:rsidRPr="00821C16" w:rsidRDefault="00D17D34" w:rsidP="00821C16">
      <w:pPr>
        <w:tabs>
          <w:tab w:val="left" w:pos="6414"/>
        </w:tabs>
        <w:spacing w:after="0" w:line="240" w:lineRule="auto"/>
        <w:jc w:val="center"/>
        <w:rPr>
          <w:rFonts w:ascii="Times New Roman" w:hAnsi="Times New Roman" w:cs="Times New Roman"/>
          <w:b/>
          <w:bCs/>
          <w:sz w:val="24"/>
          <w:szCs w:val="24"/>
        </w:rPr>
      </w:pPr>
    </w:p>
    <w:p w:rsidR="00D17D34" w:rsidRPr="00821C16" w:rsidRDefault="00D17D34" w:rsidP="00821C16">
      <w:pPr>
        <w:tabs>
          <w:tab w:val="left" w:pos="6414"/>
        </w:tabs>
        <w:spacing w:after="0" w:line="240" w:lineRule="auto"/>
        <w:jc w:val="center"/>
        <w:rPr>
          <w:rFonts w:ascii="Times New Roman" w:hAnsi="Times New Roman" w:cs="Times New Roman"/>
          <w:b/>
          <w:bCs/>
          <w:sz w:val="24"/>
          <w:szCs w:val="24"/>
        </w:rPr>
      </w:pPr>
    </w:p>
    <w:p w:rsidR="00D17D34" w:rsidRPr="00821C16" w:rsidRDefault="00D17D34" w:rsidP="00821C16">
      <w:pPr>
        <w:tabs>
          <w:tab w:val="left" w:pos="6414"/>
        </w:tabs>
        <w:spacing w:after="0" w:line="240" w:lineRule="auto"/>
        <w:jc w:val="center"/>
        <w:rPr>
          <w:rFonts w:ascii="Times New Roman" w:hAnsi="Times New Roman" w:cs="Times New Roman"/>
          <w:b/>
          <w:bCs/>
          <w:sz w:val="24"/>
          <w:szCs w:val="24"/>
        </w:rPr>
      </w:pPr>
    </w:p>
    <w:p w:rsidR="00D17D34" w:rsidRPr="00821C16" w:rsidRDefault="00D17D34" w:rsidP="00821C16">
      <w:pPr>
        <w:tabs>
          <w:tab w:val="left" w:pos="6414"/>
        </w:tabs>
        <w:spacing w:after="0" w:line="240" w:lineRule="auto"/>
        <w:jc w:val="center"/>
        <w:rPr>
          <w:rFonts w:ascii="Times New Roman" w:hAnsi="Times New Roman" w:cs="Times New Roman"/>
          <w:b/>
          <w:bCs/>
          <w:sz w:val="24"/>
          <w:szCs w:val="24"/>
        </w:rPr>
      </w:pPr>
    </w:p>
    <w:p w:rsidR="00D17D34" w:rsidRPr="00821C16" w:rsidRDefault="00D17D34" w:rsidP="00821C16">
      <w:pPr>
        <w:tabs>
          <w:tab w:val="left" w:pos="6414"/>
        </w:tabs>
        <w:spacing w:after="0" w:line="240" w:lineRule="auto"/>
        <w:jc w:val="center"/>
        <w:rPr>
          <w:rFonts w:ascii="Times New Roman" w:hAnsi="Times New Roman" w:cs="Times New Roman"/>
          <w:b/>
          <w:bCs/>
          <w:sz w:val="24"/>
          <w:szCs w:val="24"/>
        </w:rPr>
      </w:pPr>
    </w:p>
    <w:p w:rsidR="00D17D34" w:rsidRPr="00821C16" w:rsidRDefault="00D17D34" w:rsidP="00821C16">
      <w:pPr>
        <w:tabs>
          <w:tab w:val="left" w:pos="6414"/>
        </w:tabs>
        <w:spacing w:after="0" w:line="240" w:lineRule="auto"/>
        <w:jc w:val="center"/>
        <w:rPr>
          <w:rFonts w:ascii="Times New Roman" w:hAnsi="Times New Roman" w:cs="Times New Roman"/>
          <w:b/>
          <w:bCs/>
          <w:sz w:val="24"/>
          <w:szCs w:val="24"/>
        </w:rPr>
      </w:pPr>
    </w:p>
    <w:p w:rsidR="00D17D34" w:rsidRPr="00821C16" w:rsidRDefault="00D17D34" w:rsidP="00821C16">
      <w:pPr>
        <w:tabs>
          <w:tab w:val="left" w:pos="6414"/>
        </w:tabs>
        <w:spacing w:after="0" w:line="240" w:lineRule="auto"/>
        <w:jc w:val="center"/>
        <w:rPr>
          <w:rFonts w:ascii="Times New Roman" w:hAnsi="Times New Roman" w:cs="Times New Roman"/>
          <w:b/>
          <w:bCs/>
          <w:sz w:val="24"/>
          <w:szCs w:val="24"/>
        </w:rPr>
      </w:pPr>
    </w:p>
    <w:p w:rsidR="00D17D34" w:rsidRPr="00821C16" w:rsidRDefault="00D17D34" w:rsidP="00821C16">
      <w:pPr>
        <w:tabs>
          <w:tab w:val="left" w:pos="6414"/>
        </w:tabs>
        <w:spacing w:after="0" w:line="240" w:lineRule="auto"/>
        <w:jc w:val="center"/>
        <w:rPr>
          <w:rFonts w:ascii="Times New Roman" w:hAnsi="Times New Roman" w:cs="Times New Roman"/>
          <w:b/>
          <w:bCs/>
          <w:sz w:val="24"/>
          <w:szCs w:val="24"/>
        </w:rPr>
      </w:pPr>
    </w:p>
    <w:p w:rsidR="00D17D34" w:rsidRPr="00821C16" w:rsidRDefault="00D17D34" w:rsidP="00821C16">
      <w:pPr>
        <w:tabs>
          <w:tab w:val="left" w:pos="6414"/>
        </w:tabs>
        <w:spacing w:after="0" w:line="240" w:lineRule="auto"/>
        <w:jc w:val="center"/>
        <w:rPr>
          <w:rFonts w:ascii="Times New Roman" w:hAnsi="Times New Roman" w:cs="Times New Roman"/>
          <w:b/>
          <w:bCs/>
          <w:sz w:val="24"/>
          <w:szCs w:val="24"/>
        </w:rPr>
      </w:pPr>
    </w:p>
    <w:p w:rsidR="00D17D34" w:rsidRPr="00821C16" w:rsidRDefault="00D17D34" w:rsidP="00821C16">
      <w:pPr>
        <w:tabs>
          <w:tab w:val="left" w:pos="6414"/>
        </w:tabs>
        <w:spacing w:after="0" w:line="240" w:lineRule="auto"/>
        <w:jc w:val="center"/>
        <w:rPr>
          <w:rFonts w:ascii="Times New Roman" w:hAnsi="Times New Roman" w:cs="Times New Roman"/>
          <w:b/>
          <w:bCs/>
          <w:sz w:val="24"/>
          <w:szCs w:val="24"/>
        </w:rPr>
      </w:pPr>
    </w:p>
    <w:p w:rsidR="00D17D34" w:rsidRPr="00821C16" w:rsidRDefault="00D17D34" w:rsidP="00821C16">
      <w:pPr>
        <w:tabs>
          <w:tab w:val="left" w:pos="6414"/>
        </w:tabs>
        <w:spacing w:after="0" w:line="240" w:lineRule="auto"/>
        <w:jc w:val="center"/>
        <w:rPr>
          <w:rFonts w:ascii="Times New Roman" w:hAnsi="Times New Roman" w:cs="Times New Roman"/>
          <w:b/>
          <w:bCs/>
          <w:sz w:val="24"/>
          <w:szCs w:val="24"/>
        </w:rPr>
      </w:pPr>
    </w:p>
    <w:p w:rsidR="00D17D34" w:rsidRPr="00821C16" w:rsidRDefault="00D17D34" w:rsidP="00821C16">
      <w:pPr>
        <w:tabs>
          <w:tab w:val="left" w:pos="6414"/>
        </w:tabs>
        <w:spacing w:after="0" w:line="240" w:lineRule="auto"/>
        <w:jc w:val="center"/>
        <w:rPr>
          <w:rFonts w:ascii="Times New Roman" w:hAnsi="Times New Roman" w:cs="Times New Roman"/>
          <w:b/>
          <w:bCs/>
          <w:sz w:val="24"/>
          <w:szCs w:val="24"/>
        </w:rPr>
      </w:pPr>
    </w:p>
    <w:p w:rsidR="00A05D87" w:rsidRDefault="00A05D87" w:rsidP="00A05D87">
      <w:pPr>
        <w:tabs>
          <w:tab w:val="left" w:pos="6414"/>
        </w:tabs>
        <w:spacing w:after="0" w:line="240" w:lineRule="auto"/>
        <w:rPr>
          <w:rFonts w:ascii="Times New Roman" w:hAnsi="Times New Roman" w:cs="Times New Roman"/>
          <w:b/>
          <w:bCs/>
          <w:sz w:val="24"/>
          <w:szCs w:val="24"/>
        </w:rPr>
      </w:pPr>
    </w:p>
    <w:p w:rsidR="00D17D34" w:rsidRPr="00821C16" w:rsidRDefault="00D17D34" w:rsidP="00A05D87">
      <w:pPr>
        <w:tabs>
          <w:tab w:val="left" w:pos="6414"/>
        </w:tabs>
        <w:spacing w:after="0" w:line="240" w:lineRule="auto"/>
        <w:jc w:val="center"/>
        <w:rPr>
          <w:rFonts w:ascii="Times New Roman" w:hAnsi="Times New Roman" w:cs="Times New Roman"/>
          <w:b/>
          <w:bCs/>
          <w:sz w:val="24"/>
          <w:szCs w:val="24"/>
        </w:rPr>
      </w:pPr>
      <w:r w:rsidRPr="00821C16">
        <w:rPr>
          <w:rFonts w:ascii="Times New Roman" w:hAnsi="Times New Roman" w:cs="Times New Roman"/>
          <w:b/>
          <w:bCs/>
          <w:sz w:val="24"/>
          <w:szCs w:val="24"/>
        </w:rPr>
        <w:lastRenderedPageBreak/>
        <w:t>СВОДНЫЙ СМЕТНЫЙ РАСЧЁТ СТОИМОСТИ СТРОИТЕЛЬСТВА</w:t>
      </w:r>
    </w:p>
    <w:p w:rsidR="00D17D34" w:rsidRPr="00821C16" w:rsidRDefault="00D17D34" w:rsidP="00821C16">
      <w:pPr>
        <w:tabs>
          <w:tab w:val="left" w:pos="6414"/>
        </w:tabs>
        <w:spacing w:after="0" w:line="240" w:lineRule="auto"/>
        <w:jc w:val="center"/>
        <w:rPr>
          <w:rFonts w:ascii="Times New Roman" w:hAnsi="Times New Roman" w:cs="Times New Roman"/>
          <w:b/>
          <w:bCs/>
          <w:sz w:val="24"/>
          <w:szCs w:val="24"/>
        </w:rPr>
      </w:pPr>
    </w:p>
    <w:p w:rsidR="00D17D34" w:rsidRPr="00821C16" w:rsidRDefault="00D17D34" w:rsidP="00A05D87">
      <w:pPr>
        <w:tabs>
          <w:tab w:val="left" w:pos="6414"/>
        </w:tabs>
        <w:spacing w:after="0" w:line="240" w:lineRule="auto"/>
        <w:jc w:val="center"/>
        <w:rPr>
          <w:rFonts w:ascii="Times New Roman" w:hAnsi="Times New Roman" w:cs="Times New Roman"/>
          <w:b/>
          <w:bCs/>
          <w:sz w:val="24"/>
          <w:szCs w:val="24"/>
        </w:rPr>
      </w:pPr>
      <w:r w:rsidRPr="00821C16">
        <w:rPr>
          <w:rFonts w:ascii="Times New Roman" w:hAnsi="Times New Roman" w:cs="Times New Roman"/>
          <w:b/>
          <w:bCs/>
          <w:sz w:val="24"/>
          <w:szCs w:val="24"/>
        </w:rPr>
        <w:t>Капитальный ремонт комплекса гидротехнических сооружений Куртамышского водохранилища на р. Куртамыш в городе Куртамыш Куртамышского района Курганской области</w:t>
      </w:r>
    </w:p>
    <w:p w:rsidR="00D17D34" w:rsidRPr="00821C16" w:rsidRDefault="00D17D34" w:rsidP="00821C16">
      <w:pPr>
        <w:tabs>
          <w:tab w:val="left" w:pos="6414"/>
        </w:tabs>
        <w:spacing w:after="0" w:line="240" w:lineRule="auto"/>
        <w:jc w:val="center"/>
        <w:rPr>
          <w:rFonts w:ascii="Times New Roman" w:hAnsi="Times New Roman" w:cs="Times New Roman"/>
          <w:b/>
          <w:bCs/>
          <w:sz w:val="24"/>
          <w:szCs w:val="24"/>
        </w:rPr>
      </w:pPr>
    </w:p>
    <w:p w:rsidR="00D17D34" w:rsidRPr="00821C16" w:rsidRDefault="00D17D34" w:rsidP="00821C16">
      <w:pPr>
        <w:tabs>
          <w:tab w:val="left" w:pos="6414"/>
        </w:tabs>
        <w:spacing w:after="0" w:line="240" w:lineRule="auto"/>
        <w:jc w:val="center"/>
        <w:rPr>
          <w:rFonts w:ascii="Times New Roman" w:hAnsi="Times New Roman" w:cs="Times New Roman"/>
          <w:b/>
          <w:bCs/>
          <w:sz w:val="24"/>
          <w:szCs w:val="24"/>
        </w:rPr>
      </w:pPr>
      <w:r w:rsidRPr="00821C16">
        <w:rPr>
          <w:rFonts w:ascii="Times New Roman" w:hAnsi="Times New Roman" w:cs="Times New Roman"/>
          <w:b/>
          <w:bCs/>
          <w:sz w:val="24"/>
          <w:szCs w:val="24"/>
        </w:rPr>
        <w:t>Работы, финансируемые за счет средств консолидированного бюджета Курганской области</w:t>
      </w:r>
    </w:p>
    <w:p w:rsidR="00D17D34" w:rsidRPr="00821C16" w:rsidRDefault="00D17D34" w:rsidP="00821C16">
      <w:pPr>
        <w:tabs>
          <w:tab w:val="left" w:pos="6414"/>
        </w:tabs>
        <w:spacing w:after="0" w:line="240" w:lineRule="auto"/>
        <w:rPr>
          <w:rFonts w:ascii="Times New Roman" w:hAnsi="Times New Roman" w:cs="Times New Roman"/>
          <w:sz w:val="24"/>
          <w:szCs w:val="24"/>
        </w:rPr>
      </w:pPr>
    </w:p>
    <w:p w:rsidR="00D17D34" w:rsidRPr="00821C16" w:rsidRDefault="00D17D34" w:rsidP="00821C16">
      <w:pPr>
        <w:tabs>
          <w:tab w:val="left" w:pos="6414"/>
        </w:tabs>
        <w:spacing w:after="0" w:line="240" w:lineRule="auto"/>
        <w:rPr>
          <w:rFonts w:ascii="Times New Roman" w:hAnsi="Times New Roman" w:cs="Times New Roman"/>
          <w:sz w:val="24"/>
          <w:szCs w:val="24"/>
        </w:rPr>
      </w:pPr>
      <w:r w:rsidRPr="00821C16">
        <w:rPr>
          <w:rFonts w:ascii="Times New Roman" w:hAnsi="Times New Roman" w:cs="Times New Roman"/>
          <w:sz w:val="24"/>
          <w:szCs w:val="24"/>
        </w:rPr>
        <w:t>Составлен в текущих ценах на 3 квартал 2015 года</w:t>
      </w:r>
    </w:p>
    <w:p w:rsidR="00D17D34" w:rsidRPr="00821C16" w:rsidRDefault="00D17D34" w:rsidP="00821C16">
      <w:pPr>
        <w:tabs>
          <w:tab w:val="left" w:pos="6414"/>
        </w:tabs>
        <w:spacing w:after="0" w:line="240" w:lineRule="auto"/>
        <w:rPr>
          <w:rFonts w:ascii="Times New Roman" w:hAnsi="Times New Roman" w:cs="Times New Roman"/>
          <w:sz w:val="24"/>
          <w:szCs w:val="24"/>
        </w:rPr>
      </w:pPr>
    </w:p>
    <w:tbl>
      <w:tblPr>
        <w:tblW w:w="0" w:type="auto"/>
        <w:tblInd w:w="-8" w:type="dxa"/>
        <w:tblLayout w:type="fixed"/>
        <w:tblCellMar>
          <w:left w:w="10" w:type="dxa"/>
          <w:right w:w="10" w:type="dxa"/>
        </w:tblCellMar>
        <w:tblLook w:val="0000"/>
      </w:tblPr>
      <w:tblGrid>
        <w:gridCol w:w="570"/>
        <w:gridCol w:w="1504"/>
        <w:gridCol w:w="2862"/>
        <w:gridCol w:w="992"/>
        <w:gridCol w:w="851"/>
        <w:gridCol w:w="850"/>
        <w:gridCol w:w="901"/>
        <w:gridCol w:w="1049"/>
      </w:tblGrid>
      <w:tr w:rsidR="00D17D34" w:rsidRPr="00A05D87">
        <w:trPr>
          <w:trHeight w:val="300"/>
        </w:trPr>
        <w:tc>
          <w:tcPr>
            <w:tcW w:w="57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7D34" w:rsidRPr="00A05D87" w:rsidRDefault="00D17D34" w:rsidP="00821C16">
            <w:pPr>
              <w:tabs>
                <w:tab w:val="left" w:pos="6414"/>
              </w:tabs>
              <w:suppressAutoHyphens/>
              <w:spacing w:after="0" w:line="240" w:lineRule="auto"/>
              <w:rPr>
                <w:rFonts w:ascii="Times New Roman" w:hAnsi="Times New Roman" w:cs="Times New Roman"/>
                <w:sz w:val="20"/>
                <w:szCs w:val="20"/>
              </w:rPr>
            </w:pPr>
            <w:r w:rsidRPr="00A05D87">
              <w:rPr>
                <w:rFonts w:ascii="Times New Roman" w:hAnsi="Times New Roman" w:cs="Times New Roman"/>
                <w:sz w:val="20"/>
                <w:szCs w:val="20"/>
              </w:rPr>
              <w:t>№№</w:t>
            </w:r>
          </w:p>
        </w:tc>
        <w:tc>
          <w:tcPr>
            <w:tcW w:w="150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7D34" w:rsidRPr="00A05D87" w:rsidRDefault="00D17D34" w:rsidP="00821C16">
            <w:pPr>
              <w:tabs>
                <w:tab w:val="left" w:pos="6414"/>
              </w:tabs>
              <w:suppressAutoHyphens/>
              <w:spacing w:after="0" w:line="240" w:lineRule="auto"/>
              <w:rPr>
                <w:rFonts w:ascii="Times New Roman" w:hAnsi="Times New Roman" w:cs="Times New Roman"/>
                <w:sz w:val="20"/>
                <w:szCs w:val="20"/>
              </w:rPr>
            </w:pPr>
            <w:r w:rsidRPr="00A05D87">
              <w:rPr>
                <w:rFonts w:ascii="Times New Roman" w:hAnsi="Times New Roman" w:cs="Times New Roman"/>
                <w:sz w:val="20"/>
                <w:szCs w:val="20"/>
              </w:rPr>
              <w:t>Номера сметных расчетов и смет</w:t>
            </w:r>
          </w:p>
        </w:tc>
        <w:tc>
          <w:tcPr>
            <w:tcW w:w="286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7D34" w:rsidRPr="00A05D87" w:rsidRDefault="00D17D34" w:rsidP="00821C16">
            <w:pPr>
              <w:tabs>
                <w:tab w:val="left" w:pos="6414"/>
              </w:tabs>
              <w:suppressAutoHyphens/>
              <w:spacing w:after="0" w:line="240" w:lineRule="auto"/>
              <w:rPr>
                <w:rFonts w:ascii="Times New Roman" w:hAnsi="Times New Roman" w:cs="Times New Roman"/>
                <w:sz w:val="20"/>
                <w:szCs w:val="20"/>
              </w:rPr>
            </w:pPr>
            <w:r w:rsidRPr="00A05D87">
              <w:rPr>
                <w:rFonts w:ascii="Times New Roman" w:hAnsi="Times New Roman" w:cs="Times New Roman"/>
                <w:sz w:val="20"/>
                <w:szCs w:val="20"/>
              </w:rPr>
              <w:t>Наименование глав, объектов, видов работ</w:t>
            </w:r>
          </w:p>
        </w:tc>
        <w:tc>
          <w:tcPr>
            <w:tcW w:w="3594"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7D34" w:rsidRPr="00A05D87" w:rsidRDefault="00D17D34" w:rsidP="00821C16">
            <w:pPr>
              <w:tabs>
                <w:tab w:val="left" w:pos="6414"/>
              </w:tabs>
              <w:suppressAutoHyphens/>
              <w:spacing w:after="0" w:line="240" w:lineRule="auto"/>
              <w:rPr>
                <w:rFonts w:ascii="Times New Roman" w:hAnsi="Times New Roman" w:cs="Times New Roman"/>
                <w:sz w:val="20"/>
                <w:szCs w:val="20"/>
              </w:rPr>
            </w:pPr>
            <w:r w:rsidRPr="00A05D87">
              <w:rPr>
                <w:rFonts w:ascii="Times New Roman" w:hAnsi="Times New Roman" w:cs="Times New Roman"/>
                <w:sz w:val="20"/>
                <w:szCs w:val="20"/>
              </w:rPr>
              <w:t>Сметная стоимость (тыс.руб.)</w:t>
            </w:r>
          </w:p>
        </w:tc>
        <w:tc>
          <w:tcPr>
            <w:tcW w:w="104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7D34" w:rsidRPr="00A05D87" w:rsidRDefault="00D17D34" w:rsidP="00821C16">
            <w:pPr>
              <w:tabs>
                <w:tab w:val="left" w:pos="6414"/>
              </w:tabs>
              <w:suppressAutoHyphens/>
              <w:spacing w:after="0" w:line="240" w:lineRule="auto"/>
              <w:rPr>
                <w:rFonts w:ascii="Times New Roman" w:hAnsi="Times New Roman" w:cs="Times New Roman"/>
                <w:sz w:val="20"/>
                <w:szCs w:val="20"/>
              </w:rPr>
            </w:pPr>
            <w:r w:rsidRPr="00A05D87">
              <w:rPr>
                <w:rFonts w:ascii="Times New Roman" w:hAnsi="Times New Roman" w:cs="Times New Roman"/>
                <w:sz w:val="20"/>
                <w:szCs w:val="20"/>
              </w:rPr>
              <w:t>Общая сметная стоимость,        тыс. руб.</w:t>
            </w:r>
          </w:p>
        </w:tc>
      </w:tr>
      <w:tr w:rsidR="00D17D34" w:rsidRPr="00A05D87">
        <w:trPr>
          <w:trHeight w:val="600"/>
        </w:trPr>
        <w:tc>
          <w:tcPr>
            <w:tcW w:w="57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7D34" w:rsidRPr="00A05D87" w:rsidRDefault="00D17D34" w:rsidP="00821C16">
            <w:pPr>
              <w:tabs>
                <w:tab w:val="left" w:pos="6795"/>
              </w:tabs>
              <w:spacing w:after="0" w:line="240" w:lineRule="auto"/>
              <w:jc w:val="both"/>
              <w:rPr>
                <w:rFonts w:ascii="Times New Roman" w:hAnsi="Times New Roman" w:cs="Times New Roman"/>
                <w:sz w:val="20"/>
                <w:szCs w:val="20"/>
              </w:rPr>
            </w:pPr>
          </w:p>
        </w:tc>
        <w:tc>
          <w:tcPr>
            <w:tcW w:w="15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7D34" w:rsidRPr="00A05D87" w:rsidRDefault="00D17D34" w:rsidP="00821C16">
            <w:pPr>
              <w:tabs>
                <w:tab w:val="left" w:pos="6795"/>
              </w:tabs>
              <w:spacing w:after="0" w:line="240" w:lineRule="auto"/>
              <w:jc w:val="both"/>
              <w:rPr>
                <w:rFonts w:ascii="Times New Roman" w:hAnsi="Times New Roman" w:cs="Times New Roman"/>
                <w:sz w:val="20"/>
                <w:szCs w:val="20"/>
              </w:rPr>
            </w:pPr>
          </w:p>
        </w:tc>
        <w:tc>
          <w:tcPr>
            <w:tcW w:w="286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7D34" w:rsidRPr="00A05D87" w:rsidRDefault="00D17D34" w:rsidP="00821C16">
            <w:pPr>
              <w:tabs>
                <w:tab w:val="left" w:pos="6795"/>
              </w:tabs>
              <w:spacing w:after="0" w:line="240" w:lineRule="auto"/>
              <w:jc w:val="both"/>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7D34" w:rsidRPr="00A05D87" w:rsidRDefault="00D17D34" w:rsidP="00821C16">
            <w:pPr>
              <w:tabs>
                <w:tab w:val="left" w:pos="6414"/>
              </w:tabs>
              <w:suppressAutoHyphens/>
              <w:spacing w:after="0" w:line="240" w:lineRule="auto"/>
              <w:rPr>
                <w:rFonts w:ascii="Times New Roman" w:hAnsi="Times New Roman" w:cs="Times New Roman"/>
                <w:sz w:val="20"/>
                <w:szCs w:val="20"/>
              </w:rPr>
            </w:pPr>
            <w:r w:rsidRPr="00A05D87">
              <w:rPr>
                <w:rFonts w:ascii="Times New Roman" w:hAnsi="Times New Roman" w:cs="Times New Roman"/>
                <w:sz w:val="20"/>
                <w:szCs w:val="20"/>
              </w:rPr>
              <w:t>строительных работ</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7D34" w:rsidRPr="00A05D87" w:rsidRDefault="00D17D34" w:rsidP="00821C16">
            <w:pPr>
              <w:tabs>
                <w:tab w:val="left" w:pos="6414"/>
              </w:tabs>
              <w:suppressAutoHyphens/>
              <w:spacing w:after="0" w:line="240" w:lineRule="auto"/>
              <w:rPr>
                <w:rFonts w:ascii="Times New Roman" w:hAnsi="Times New Roman" w:cs="Times New Roman"/>
                <w:sz w:val="20"/>
                <w:szCs w:val="20"/>
              </w:rPr>
            </w:pPr>
            <w:r w:rsidRPr="00A05D87">
              <w:rPr>
                <w:rFonts w:ascii="Times New Roman" w:hAnsi="Times New Roman" w:cs="Times New Roman"/>
                <w:sz w:val="20"/>
                <w:szCs w:val="20"/>
              </w:rPr>
              <w:t>монтажных работ</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7D34" w:rsidRPr="00A05D87" w:rsidRDefault="00D17D34" w:rsidP="00821C16">
            <w:pPr>
              <w:tabs>
                <w:tab w:val="left" w:pos="6414"/>
              </w:tabs>
              <w:suppressAutoHyphens/>
              <w:spacing w:after="0" w:line="240" w:lineRule="auto"/>
              <w:rPr>
                <w:rFonts w:ascii="Times New Roman" w:hAnsi="Times New Roman" w:cs="Times New Roman"/>
                <w:sz w:val="20"/>
                <w:szCs w:val="20"/>
              </w:rPr>
            </w:pPr>
            <w:r w:rsidRPr="00A05D87">
              <w:rPr>
                <w:rFonts w:ascii="Times New Roman" w:hAnsi="Times New Roman" w:cs="Times New Roman"/>
                <w:sz w:val="20"/>
                <w:szCs w:val="20"/>
              </w:rPr>
              <w:t>оборудо-вание</w:t>
            </w:r>
          </w:p>
        </w:tc>
        <w:tc>
          <w:tcPr>
            <w:tcW w:w="9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7D34" w:rsidRPr="00A05D87" w:rsidRDefault="00D17D34" w:rsidP="00821C16">
            <w:pPr>
              <w:tabs>
                <w:tab w:val="left" w:pos="6414"/>
              </w:tabs>
              <w:suppressAutoHyphens/>
              <w:spacing w:after="0" w:line="240" w:lineRule="auto"/>
              <w:rPr>
                <w:rFonts w:ascii="Times New Roman" w:hAnsi="Times New Roman" w:cs="Times New Roman"/>
                <w:sz w:val="20"/>
                <w:szCs w:val="20"/>
              </w:rPr>
            </w:pPr>
            <w:r w:rsidRPr="00A05D87">
              <w:rPr>
                <w:rFonts w:ascii="Times New Roman" w:hAnsi="Times New Roman" w:cs="Times New Roman"/>
                <w:sz w:val="20"/>
                <w:szCs w:val="20"/>
              </w:rPr>
              <w:t>прочих затрат</w:t>
            </w:r>
          </w:p>
        </w:tc>
        <w:tc>
          <w:tcPr>
            <w:tcW w:w="104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7D34" w:rsidRPr="00A05D87" w:rsidRDefault="00D17D34" w:rsidP="00821C16">
            <w:pPr>
              <w:tabs>
                <w:tab w:val="left" w:pos="6795"/>
              </w:tabs>
              <w:spacing w:after="0" w:line="240" w:lineRule="auto"/>
              <w:jc w:val="both"/>
              <w:rPr>
                <w:rFonts w:ascii="Times New Roman" w:hAnsi="Times New Roman" w:cs="Times New Roman"/>
                <w:sz w:val="20"/>
                <w:szCs w:val="20"/>
              </w:rPr>
            </w:pPr>
          </w:p>
        </w:tc>
      </w:tr>
      <w:tr w:rsidR="00D17D34" w:rsidRPr="00A05D87">
        <w:trPr>
          <w:trHeight w:val="285"/>
        </w:trPr>
        <w:tc>
          <w:tcPr>
            <w:tcW w:w="5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7D34" w:rsidRPr="00A05D87" w:rsidRDefault="00D17D34" w:rsidP="00821C16">
            <w:pPr>
              <w:tabs>
                <w:tab w:val="left" w:pos="6414"/>
              </w:tabs>
              <w:suppressAutoHyphens/>
              <w:spacing w:after="0" w:line="240" w:lineRule="auto"/>
              <w:jc w:val="center"/>
              <w:rPr>
                <w:rFonts w:ascii="Times New Roman" w:hAnsi="Times New Roman" w:cs="Times New Roman"/>
                <w:sz w:val="20"/>
                <w:szCs w:val="20"/>
              </w:rPr>
            </w:pPr>
            <w:r w:rsidRPr="00A05D87">
              <w:rPr>
                <w:rFonts w:ascii="Times New Roman" w:hAnsi="Times New Roman" w:cs="Times New Roman"/>
                <w:b/>
                <w:bCs/>
                <w:sz w:val="20"/>
                <w:szCs w:val="20"/>
              </w:rPr>
              <w:t>1</w:t>
            </w:r>
          </w:p>
        </w:tc>
        <w:tc>
          <w:tcPr>
            <w:tcW w:w="15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7D34" w:rsidRPr="00A05D87" w:rsidRDefault="00D17D34" w:rsidP="00821C16">
            <w:pPr>
              <w:tabs>
                <w:tab w:val="left" w:pos="6414"/>
              </w:tabs>
              <w:suppressAutoHyphens/>
              <w:spacing w:after="0" w:line="240" w:lineRule="auto"/>
              <w:jc w:val="center"/>
              <w:rPr>
                <w:rFonts w:ascii="Times New Roman" w:hAnsi="Times New Roman" w:cs="Times New Roman"/>
                <w:sz w:val="20"/>
                <w:szCs w:val="20"/>
              </w:rPr>
            </w:pPr>
            <w:r w:rsidRPr="00A05D87">
              <w:rPr>
                <w:rFonts w:ascii="Times New Roman" w:hAnsi="Times New Roman" w:cs="Times New Roman"/>
                <w:b/>
                <w:bCs/>
                <w:sz w:val="20"/>
                <w:szCs w:val="20"/>
              </w:rPr>
              <w:t>2</w:t>
            </w:r>
          </w:p>
        </w:tc>
        <w:tc>
          <w:tcPr>
            <w:tcW w:w="28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7D34" w:rsidRPr="00A05D87" w:rsidRDefault="00D17D34" w:rsidP="00821C16">
            <w:pPr>
              <w:tabs>
                <w:tab w:val="left" w:pos="6414"/>
              </w:tabs>
              <w:suppressAutoHyphens/>
              <w:spacing w:after="0" w:line="240" w:lineRule="auto"/>
              <w:jc w:val="center"/>
              <w:rPr>
                <w:rFonts w:ascii="Times New Roman" w:hAnsi="Times New Roman" w:cs="Times New Roman"/>
                <w:sz w:val="20"/>
                <w:szCs w:val="20"/>
              </w:rPr>
            </w:pPr>
            <w:r w:rsidRPr="00A05D87">
              <w:rPr>
                <w:rFonts w:ascii="Times New Roman" w:hAnsi="Times New Roman" w:cs="Times New Roman"/>
                <w:b/>
                <w:bCs/>
                <w:sz w:val="20"/>
                <w:szCs w:val="20"/>
              </w:rPr>
              <w:t>3</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7D34" w:rsidRPr="00A05D87" w:rsidRDefault="00D17D34" w:rsidP="00821C16">
            <w:pPr>
              <w:tabs>
                <w:tab w:val="left" w:pos="6414"/>
              </w:tabs>
              <w:suppressAutoHyphens/>
              <w:spacing w:after="0" w:line="240" w:lineRule="auto"/>
              <w:jc w:val="center"/>
              <w:rPr>
                <w:rFonts w:ascii="Times New Roman" w:hAnsi="Times New Roman" w:cs="Times New Roman"/>
                <w:sz w:val="20"/>
                <w:szCs w:val="20"/>
              </w:rPr>
            </w:pPr>
            <w:r w:rsidRPr="00A05D87">
              <w:rPr>
                <w:rFonts w:ascii="Times New Roman" w:hAnsi="Times New Roman" w:cs="Times New Roman"/>
                <w:b/>
                <w:bCs/>
                <w:sz w:val="20"/>
                <w:szCs w:val="20"/>
              </w:rPr>
              <w:t>4</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7D34" w:rsidRPr="00A05D87" w:rsidRDefault="00D17D34" w:rsidP="00821C16">
            <w:pPr>
              <w:tabs>
                <w:tab w:val="left" w:pos="6414"/>
              </w:tabs>
              <w:suppressAutoHyphens/>
              <w:spacing w:after="0" w:line="240" w:lineRule="auto"/>
              <w:jc w:val="center"/>
              <w:rPr>
                <w:rFonts w:ascii="Times New Roman" w:hAnsi="Times New Roman" w:cs="Times New Roman"/>
                <w:sz w:val="20"/>
                <w:szCs w:val="20"/>
              </w:rPr>
            </w:pPr>
            <w:r w:rsidRPr="00A05D87">
              <w:rPr>
                <w:rFonts w:ascii="Times New Roman" w:hAnsi="Times New Roman" w:cs="Times New Roman"/>
                <w:b/>
                <w:bCs/>
                <w:sz w:val="20"/>
                <w:szCs w:val="20"/>
              </w:rPr>
              <w:t>5</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7D34" w:rsidRPr="00A05D87" w:rsidRDefault="00D17D34" w:rsidP="00821C16">
            <w:pPr>
              <w:tabs>
                <w:tab w:val="left" w:pos="6414"/>
              </w:tabs>
              <w:suppressAutoHyphens/>
              <w:spacing w:after="0" w:line="240" w:lineRule="auto"/>
              <w:jc w:val="center"/>
              <w:rPr>
                <w:rFonts w:ascii="Times New Roman" w:hAnsi="Times New Roman" w:cs="Times New Roman"/>
                <w:sz w:val="20"/>
                <w:szCs w:val="20"/>
              </w:rPr>
            </w:pPr>
            <w:r w:rsidRPr="00A05D87">
              <w:rPr>
                <w:rFonts w:ascii="Times New Roman" w:hAnsi="Times New Roman" w:cs="Times New Roman"/>
                <w:b/>
                <w:bCs/>
                <w:sz w:val="20"/>
                <w:szCs w:val="20"/>
              </w:rPr>
              <w:t>6</w:t>
            </w:r>
          </w:p>
        </w:tc>
        <w:tc>
          <w:tcPr>
            <w:tcW w:w="9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7D34" w:rsidRPr="00A05D87" w:rsidRDefault="00D17D34" w:rsidP="00821C16">
            <w:pPr>
              <w:tabs>
                <w:tab w:val="left" w:pos="6414"/>
              </w:tabs>
              <w:suppressAutoHyphens/>
              <w:spacing w:after="0" w:line="240" w:lineRule="auto"/>
              <w:jc w:val="center"/>
              <w:rPr>
                <w:rFonts w:ascii="Times New Roman" w:hAnsi="Times New Roman" w:cs="Times New Roman"/>
                <w:sz w:val="20"/>
                <w:szCs w:val="20"/>
              </w:rPr>
            </w:pPr>
            <w:r w:rsidRPr="00A05D87">
              <w:rPr>
                <w:rFonts w:ascii="Times New Roman" w:hAnsi="Times New Roman" w:cs="Times New Roman"/>
                <w:b/>
                <w:bCs/>
                <w:sz w:val="20"/>
                <w:szCs w:val="20"/>
              </w:rPr>
              <w:t>7</w:t>
            </w:r>
          </w:p>
        </w:tc>
        <w:tc>
          <w:tcPr>
            <w:tcW w:w="10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7D34" w:rsidRPr="00A05D87" w:rsidRDefault="00D17D34" w:rsidP="00821C16">
            <w:pPr>
              <w:tabs>
                <w:tab w:val="left" w:pos="6414"/>
              </w:tabs>
              <w:suppressAutoHyphens/>
              <w:spacing w:after="0" w:line="240" w:lineRule="auto"/>
              <w:jc w:val="center"/>
              <w:rPr>
                <w:rFonts w:ascii="Times New Roman" w:hAnsi="Times New Roman" w:cs="Times New Roman"/>
                <w:sz w:val="20"/>
                <w:szCs w:val="20"/>
              </w:rPr>
            </w:pPr>
            <w:r w:rsidRPr="00A05D87">
              <w:rPr>
                <w:rFonts w:ascii="Times New Roman" w:hAnsi="Times New Roman" w:cs="Times New Roman"/>
                <w:b/>
                <w:bCs/>
                <w:sz w:val="20"/>
                <w:szCs w:val="20"/>
              </w:rPr>
              <w:t>8</w:t>
            </w:r>
          </w:p>
        </w:tc>
      </w:tr>
      <w:tr w:rsidR="00D17D34" w:rsidRPr="00A05D87">
        <w:trPr>
          <w:trHeight w:val="300"/>
        </w:trPr>
        <w:tc>
          <w:tcPr>
            <w:tcW w:w="5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7D34" w:rsidRPr="00A05D87" w:rsidRDefault="00D17D34" w:rsidP="00821C16">
            <w:pPr>
              <w:tabs>
                <w:tab w:val="left" w:pos="6414"/>
              </w:tabs>
              <w:suppressAutoHyphens/>
              <w:spacing w:after="0" w:line="240" w:lineRule="auto"/>
              <w:rPr>
                <w:rFonts w:ascii="Times New Roman" w:hAnsi="Times New Roman" w:cs="Times New Roman"/>
                <w:sz w:val="20"/>
                <w:szCs w:val="20"/>
              </w:rPr>
            </w:pPr>
            <w:r w:rsidRPr="00A05D87">
              <w:rPr>
                <w:rFonts w:ascii="Times New Roman" w:hAnsi="Times New Roman" w:cs="Times New Roman"/>
                <w:sz w:val="20"/>
                <w:szCs w:val="20"/>
              </w:rPr>
              <w:t> </w:t>
            </w:r>
          </w:p>
        </w:tc>
        <w:tc>
          <w:tcPr>
            <w:tcW w:w="15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7D34" w:rsidRPr="00A05D87" w:rsidRDefault="00D17D34" w:rsidP="00821C16">
            <w:pPr>
              <w:tabs>
                <w:tab w:val="left" w:pos="6414"/>
              </w:tabs>
              <w:suppressAutoHyphens/>
              <w:spacing w:after="0" w:line="240" w:lineRule="auto"/>
              <w:rPr>
                <w:rFonts w:ascii="Times New Roman" w:hAnsi="Times New Roman" w:cs="Times New Roman"/>
                <w:sz w:val="20"/>
                <w:szCs w:val="20"/>
              </w:rPr>
            </w:pPr>
            <w:r w:rsidRPr="00A05D87">
              <w:rPr>
                <w:rFonts w:ascii="Times New Roman" w:hAnsi="Times New Roman" w:cs="Times New Roman"/>
                <w:sz w:val="20"/>
                <w:szCs w:val="20"/>
              </w:rPr>
              <w:t> </w:t>
            </w:r>
          </w:p>
        </w:tc>
        <w:tc>
          <w:tcPr>
            <w:tcW w:w="28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7D34" w:rsidRPr="00A05D87" w:rsidRDefault="00D17D34" w:rsidP="00821C16">
            <w:pPr>
              <w:tabs>
                <w:tab w:val="left" w:pos="6414"/>
              </w:tabs>
              <w:suppressAutoHyphens/>
              <w:spacing w:after="0" w:line="240" w:lineRule="auto"/>
              <w:rPr>
                <w:rFonts w:ascii="Times New Roman" w:hAnsi="Times New Roman" w:cs="Times New Roman"/>
                <w:sz w:val="20"/>
                <w:szCs w:val="20"/>
              </w:rPr>
            </w:pPr>
            <w:r w:rsidRPr="00A05D87">
              <w:rPr>
                <w:rFonts w:ascii="Times New Roman" w:hAnsi="Times New Roman" w:cs="Times New Roman"/>
                <w:b/>
                <w:bCs/>
                <w:sz w:val="20"/>
                <w:szCs w:val="20"/>
                <w:u w:val="single"/>
              </w:rPr>
              <w:t>Глава 1. ПОДГОТОВКА ТЕРРИТОРИИ СТРОИТЕЛЬСТВА.</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7D34" w:rsidRPr="00A05D87" w:rsidRDefault="00D17D34" w:rsidP="00821C16">
            <w:pPr>
              <w:tabs>
                <w:tab w:val="left" w:pos="6414"/>
              </w:tabs>
              <w:suppressAutoHyphens/>
              <w:spacing w:after="0" w:line="240" w:lineRule="auto"/>
              <w:rPr>
                <w:rFonts w:ascii="Times New Roman" w:hAnsi="Times New Roman" w:cs="Times New Roman"/>
                <w:sz w:val="20"/>
                <w:szCs w:val="20"/>
              </w:rPr>
            </w:pPr>
            <w:r w:rsidRPr="00A05D87">
              <w:rPr>
                <w:rFonts w:ascii="Times New Roman" w:hAnsi="Times New Roman" w:cs="Times New Roman"/>
                <w:b/>
                <w:bCs/>
                <w:sz w:val="20"/>
                <w:szCs w:val="20"/>
                <w:u w:val="single"/>
              </w:rPr>
              <w:t> </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7D34" w:rsidRPr="00A05D87" w:rsidRDefault="00D17D34" w:rsidP="00821C16">
            <w:pPr>
              <w:tabs>
                <w:tab w:val="left" w:pos="6414"/>
              </w:tabs>
              <w:suppressAutoHyphens/>
              <w:spacing w:after="0" w:line="240" w:lineRule="auto"/>
              <w:rPr>
                <w:rFonts w:ascii="Times New Roman" w:hAnsi="Times New Roman" w:cs="Times New Roman"/>
                <w:sz w:val="20"/>
                <w:szCs w:val="20"/>
              </w:rPr>
            </w:pPr>
            <w:r w:rsidRPr="00A05D87">
              <w:rPr>
                <w:rFonts w:ascii="Times New Roman" w:hAnsi="Times New Roman" w:cs="Times New Roman"/>
                <w:b/>
                <w:bCs/>
                <w:sz w:val="20"/>
                <w:szCs w:val="20"/>
                <w:u w:val="single"/>
              </w:rPr>
              <w:t> </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7D34" w:rsidRPr="00A05D87" w:rsidRDefault="00D17D34" w:rsidP="00821C16">
            <w:pPr>
              <w:tabs>
                <w:tab w:val="left" w:pos="6414"/>
              </w:tabs>
              <w:suppressAutoHyphens/>
              <w:spacing w:after="0" w:line="240" w:lineRule="auto"/>
              <w:rPr>
                <w:rFonts w:ascii="Times New Roman" w:hAnsi="Times New Roman" w:cs="Times New Roman"/>
                <w:sz w:val="20"/>
                <w:szCs w:val="20"/>
              </w:rPr>
            </w:pPr>
            <w:r w:rsidRPr="00A05D87">
              <w:rPr>
                <w:rFonts w:ascii="Times New Roman" w:hAnsi="Times New Roman" w:cs="Times New Roman"/>
                <w:sz w:val="20"/>
                <w:szCs w:val="20"/>
              </w:rPr>
              <w:t> </w:t>
            </w:r>
          </w:p>
        </w:tc>
        <w:tc>
          <w:tcPr>
            <w:tcW w:w="9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7D34" w:rsidRPr="00A05D87" w:rsidRDefault="00D17D34" w:rsidP="00821C16">
            <w:pPr>
              <w:tabs>
                <w:tab w:val="left" w:pos="6414"/>
              </w:tabs>
              <w:suppressAutoHyphens/>
              <w:spacing w:after="0" w:line="240" w:lineRule="auto"/>
              <w:rPr>
                <w:rFonts w:ascii="Times New Roman" w:hAnsi="Times New Roman" w:cs="Times New Roman"/>
                <w:sz w:val="20"/>
                <w:szCs w:val="20"/>
              </w:rPr>
            </w:pPr>
            <w:r w:rsidRPr="00A05D87">
              <w:rPr>
                <w:rFonts w:ascii="Times New Roman" w:hAnsi="Times New Roman" w:cs="Times New Roman"/>
                <w:sz w:val="20"/>
                <w:szCs w:val="20"/>
              </w:rPr>
              <w:t> </w:t>
            </w:r>
          </w:p>
        </w:tc>
        <w:tc>
          <w:tcPr>
            <w:tcW w:w="10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7D34" w:rsidRPr="00A05D87" w:rsidRDefault="00D17D34" w:rsidP="00821C16">
            <w:pPr>
              <w:tabs>
                <w:tab w:val="left" w:pos="6414"/>
              </w:tabs>
              <w:suppressAutoHyphens/>
              <w:spacing w:after="0" w:line="240" w:lineRule="auto"/>
              <w:rPr>
                <w:rFonts w:ascii="Times New Roman" w:hAnsi="Times New Roman" w:cs="Times New Roman"/>
                <w:sz w:val="20"/>
                <w:szCs w:val="20"/>
              </w:rPr>
            </w:pPr>
            <w:r w:rsidRPr="00A05D87">
              <w:rPr>
                <w:rFonts w:ascii="Times New Roman" w:hAnsi="Times New Roman" w:cs="Times New Roman"/>
                <w:sz w:val="20"/>
                <w:szCs w:val="20"/>
              </w:rPr>
              <w:t> </w:t>
            </w:r>
          </w:p>
        </w:tc>
      </w:tr>
      <w:tr w:rsidR="00D17D34" w:rsidRPr="00A05D87">
        <w:trPr>
          <w:trHeight w:val="827"/>
        </w:trPr>
        <w:tc>
          <w:tcPr>
            <w:tcW w:w="5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7D34" w:rsidRPr="00A05D87" w:rsidRDefault="00D17D34" w:rsidP="00821C16">
            <w:pPr>
              <w:tabs>
                <w:tab w:val="left" w:pos="6414"/>
              </w:tabs>
              <w:suppressAutoHyphens/>
              <w:spacing w:after="0" w:line="240" w:lineRule="auto"/>
              <w:rPr>
                <w:rFonts w:ascii="Times New Roman" w:hAnsi="Times New Roman" w:cs="Times New Roman"/>
                <w:sz w:val="20"/>
                <w:szCs w:val="20"/>
              </w:rPr>
            </w:pPr>
            <w:r w:rsidRPr="00A05D87">
              <w:rPr>
                <w:rFonts w:ascii="Times New Roman" w:hAnsi="Times New Roman" w:cs="Times New Roman"/>
                <w:sz w:val="20"/>
                <w:szCs w:val="20"/>
              </w:rPr>
              <w:t>1</w:t>
            </w:r>
          </w:p>
        </w:tc>
        <w:tc>
          <w:tcPr>
            <w:tcW w:w="15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7D34" w:rsidRPr="00A05D87" w:rsidRDefault="00D17D34" w:rsidP="00821C16">
            <w:pPr>
              <w:tabs>
                <w:tab w:val="left" w:pos="6414"/>
              </w:tabs>
              <w:suppressAutoHyphens/>
              <w:spacing w:after="0" w:line="240" w:lineRule="auto"/>
              <w:rPr>
                <w:rFonts w:ascii="Times New Roman" w:hAnsi="Times New Roman" w:cs="Times New Roman"/>
                <w:sz w:val="20"/>
                <w:szCs w:val="20"/>
              </w:rPr>
            </w:pPr>
            <w:r w:rsidRPr="00A05D87">
              <w:rPr>
                <w:rFonts w:ascii="Times New Roman" w:hAnsi="Times New Roman" w:cs="Times New Roman"/>
                <w:sz w:val="20"/>
                <w:szCs w:val="20"/>
              </w:rPr>
              <w:t>Справочник базовых цен на инженерные изыскания для строительства 2004, р. 7, табл. 50</w:t>
            </w:r>
          </w:p>
        </w:tc>
        <w:tc>
          <w:tcPr>
            <w:tcW w:w="28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7D34" w:rsidRPr="00A05D87" w:rsidRDefault="00D17D34" w:rsidP="00821C16">
            <w:pPr>
              <w:tabs>
                <w:tab w:val="left" w:pos="6414"/>
              </w:tabs>
              <w:suppressAutoHyphens/>
              <w:spacing w:after="0" w:line="240" w:lineRule="auto"/>
              <w:rPr>
                <w:rFonts w:ascii="Times New Roman" w:hAnsi="Times New Roman" w:cs="Times New Roman"/>
                <w:sz w:val="20"/>
                <w:szCs w:val="20"/>
              </w:rPr>
            </w:pPr>
            <w:r w:rsidRPr="00A05D87">
              <w:rPr>
                <w:rFonts w:ascii="Times New Roman" w:hAnsi="Times New Roman" w:cs="Times New Roman"/>
                <w:sz w:val="20"/>
                <w:szCs w:val="20"/>
              </w:rPr>
              <w:t xml:space="preserve">Разбивка осей сооружения       </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7D34" w:rsidRPr="00A05D87" w:rsidRDefault="00D17D34" w:rsidP="00821C16">
            <w:pPr>
              <w:tabs>
                <w:tab w:val="left" w:pos="6414"/>
              </w:tabs>
              <w:suppressAutoHyphens/>
              <w:spacing w:after="0" w:line="240" w:lineRule="auto"/>
              <w:rPr>
                <w:rFonts w:ascii="Times New Roman" w:hAnsi="Times New Roman" w:cs="Times New Roman"/>
                <w:sz w:val="20"/>
                <w:szCs w:val="20"/>
              </w:rPr>
            </w:pPr>
            <w:r w:rsidRPr="00A05D87">
              <w:rPr>
                <w:rFonts w:ascii="Times New Roman" w:hAnsi="Times New Roman" w:cs="Times New Roman"/>
                <w:b/>
                <w:bCs/>
                <w:sz w:val="20"/>
                <w:szCs w:val="20"/>
                <w:u w:val="single"/>
              </w:rPr>
              <w:t> </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7D34" w:rsidRPr="00A05D87" w:rsidRDefault="00D17D34" w:rsidP="00821C16">
            <w:pPr>
              <w:tabs>
                <w:tab w:val="left" w:pos="6414"/>
              </w:tabs>
              <w:suppressAutoHyphens/>
              <w:spacing w:after="0" w:line="240" w:lineRule="auto"/>
              <w:rPr>
                <w:rFonts w:ascii="Times New Roman" w:hAnsi="Times New Roman" w:cs="Times New Roman"/>
                <w:sz w:val="20"/>
                <w:szCs w:val="20"/>
              </w:rPr>
            </w:pPr>
            <w:r w:rsidRPr="00A05D87">
              <w:rPr>
                <w:rFonts w:ascii="Times New Roman" w:hAnsi="Times New Roman" w:cs="Times New Roman"/>
                <w:b/>
                <w:bCs/>
                <w:sz w:val="20"/>
                <w:szCs w:val="20"/>
                <w:u w:val="single"/>
              </w:rPr>
              <w:t> </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7D34" w:rsidRPr="00A05D87" w:rsidRDefault="00D17D34" w:rsidP="00821C16">
            <w:pPr>
              <w:tabs>
                <w:tab w:val="left" w:pos="6414"/>
              </w:tabs>
              <w:suppressAutoHyphens/>
              <w:spacing w:after="0" w:line="240" w:lineRule="auto"/>
              <w:rPr>
                <w:rFonts w:ascii="Times New Roman" w:hAnsi="Times New Roman" w:cs="Times New Roman"/>
                <w:sz w:val="20"/>
                <w:szCs w:val="20"/>
              </w:rPr>
            </w:pPr>
            <w:r w:rsidRPr="00A05D87">
              <w:rPr>
                <w:rFonts w:ascii="Times New Roman" w:hAnsi="Times New Roman" w:cs="Times New Roman"/>
                <w:sz w:val="20"/>
                <w:szCs w:val="20"/>
              </w:rPr>
              <w:t> </w:t>
            </w:r>
          </w:p>
        </w:tc>
        <w:tc>
          <w:tcPr>
            <w:tcW w:w="9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7D34" w:rsidRPr="00A05D87" w:rsidRDefault="00D17D34" w:rsidP="00821C16">
            <w:pPr>
              <w:tabs>
                <w:tab w:val="left" w:pos="6414"/>
              </w:tabs>
              <w:suppressAutoHyphens/>
              <w:spacing w:after="0" w:line="240" w:lineRule="auto"/>
              <w:rPr>
                <w:rFonts w:ascii="Times New Roman" w:hAnsi="Times New Roman" w:cs="Times New Roman"/>
                <w:sz w:val="20"/>
                <w:szCs w:val="20"/>
              </w:rPr>
            </w:pPr>
            <w:r w:rsidRPr="00A05D87">
              <w:rPr>
                <w:rFonts w:ascii="Times New Roman" w:hAnsi="Times New Roman" w:cs="Times New Roman"/>
                <w:sz w:val="20"/>
                <w:szCs w:val="20"/>
              </w:rPr>
              <w:t>1,30</w:t>
            </w:r>
          </w:p>
        </w:tc>
        <w:tc>
          <w:tcPr>
            <w:tcW w:w="10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7D34" w:rsidRPr="00A05D87" w:rsidRDefault="00D17D34" w:rsidP="00821C16">
            <w:pPr>
              <w:tabs>
                <w:tab w:val="left" w:pos="6414"/>
              </w:tabs>
              <w:suppressAutoHyphens/>
              <w:spacing w:after="0" w:line="240" w:lineRule="auto"/>
              <w:rPr>
                <w:rFonts w:ascii="Times New Roman" w:hAnsi="Times New Roman" w:cs="Times New Roman"/>
                <w:sz w:val="20"/>
                <w:szCs w:val="20"/>
              </w:rPr>
            </w:pPr>
            <w:r w:rsidRPr="00A05D87">
              <w:rPr>
                <w:rFonts w:ascii="Times New Roman" w:hAnsi="Times New Roman" w:cs="Times New Roman"/>
                <w:sz w:val="20"/>
                <w:szCs w:val="20"/>
              </w:rPr>
              <w:t>1,30</w:t>
            </w:r>
          </w:p>
        </w:tc>
      </w:tr>
      <w:tr w:rsidR="00D17D34" w:rsidRPr="00A05D87">
        <w:trPr>
          <w:trHeight w:val="360"/>
        </w:trPr>
        <w:tc>
          <w:tcPr>
            <w:tcW w:w="5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7D34" w:rsidRPr="00A05D87" w:rsidRDefault="00D17D34" w:rsidP="00821C16">
            <w:pPr>
              <w:tabs>
                <w:tab w:val="left" w:pos="6414"/>
              </w:tabs>
              <w:suppressAutoHyphens/>
              <w:spacing w:after="0" w:line="240" w:lineRule="auto"/>
              <w:rPr>
                <w:rFonts w:ascii="Times New Roman" w:hAnsi="Times New Roman" w:cs="Times New Roman"/>
                <w:sz w:val="20"/>
                <w:szCs w:val="20"/>
              </w:rPr>
            </w:pPr>
            <w:r w:rsidRPr="00A05D87">
              <w:rPr>
                <w:rFonts w:ascii="Times New Roman" w:hAnsi="Times New Roman" w:cs="Times New Roman"/>
                <w:sz w:val="20"/>
                <w:szCs w:val="20"/>
              </w:rPr>
              <w:t> </w:t>
            </w:r>
          </w:p>
        </w:tc>
        <w:tc>
          <w:tcPr>
            <w:tcW w:w="15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7D34" w:rsidRPr="00A05D87" w:rsidRDefault="00D17D34" w:rsidP="00821C16">
            <w:pPr>
              <w:tabs>
                <w:tab w:val="left" w:pos="6414"/>
              </w:tabs>
              <w:suppressAutoHyphens/>
              <w:spacing w:after="0" w:line="240" w:lineRule="auto"/>
              <w:rPr>
                <w:rFonts w:ascii="Times New Roman" w:hAnsi="Times New Roman" w:cs="Times New Roman"/>
                <w:sz w:val="20"/>
                <w:szCs w:val="20"/>
              </w:rPr>
            </w:pPr>
            <w:r w:rsidRPr="00A05D87">
              <w:rPr>
                <w:rFonts w:ascii="Times New Roman" w:hAnsi="Times New Roman" w:cs="Times New Roman"/>
                <w:sz w:val="20"/>
                <w:szCs w:val="20"/>
              </w:rPr>
              <w:t> </w:t>
            </w:r>
          </w:p>
        </w:tc>
        <w:tc>
          <w:tcPr>
            <w:tcW w:w="28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7D34" w:rsidRPr="00A05D87" w:rsidRDefault="00D17D34" w:rsidP="00821C16">
            <w:pPr>
              <w:tabs>
                <w:tab w:val="left" w:pos="6414"/>
              </w:tabs>
              <w:suppressAutoHyphens/>
              <w:spacing w:after="0" w:line="240" w:lineRule="auto"/>
              <w:rPr>
                <w:rFonts w:ascii="Times New Roman" w:hAnsi="Times New Roman" w:cs="Times New Roman"/>
                <w:sz w:val="20"/>
                <w:szCs w:val="20"/>
              </w:rPr>
            </w:pPr>
            <w:r w:rsidRPr="00A05D87">
              <w:rPr>
                <w:rFonts w:ascii="Times New Roman" w:hAnsi="Times New Roman" w:cs="Times New Roman"/>
                <w:sz w:val="20"/>
                <w:szCs w:val="20"/>
              </w:rPr>
              <w:t>Индекс изменения сметной стоимости на 3 кв/ 2015 г.</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7D34" w:rsidRPr="00A05D87" w:rsidRDefault="00D17D34" w:rsidP="00821C16">
            <w:pPr>
              <w:tabs>
                <w:tab w:val="left" w:pos="6414"/>
              </w:tabs>
              <w:suppressAutoHyphens/>
              <w:spacing w:after="0" w:line="240" w:lineRule="auto"/>
              <w:rPr>
                <w:rFonts w:ascii="Times New Roman" w:hAnsi="Times New Roman" w:cs="Times New Roman"/>
                <w:sz w:val="20"/>
                <w:szCs w:val="20"/>
              </w:rPr>
            </w:pPr>
            <w:r w:rsidRPr="00A05D87">
              <w:rPr>
                <w:rFonts w:ascii="Times New Roman" w:hAnsi="Times New Roman" w:cs="Times New Roman"/>
                <w:b/>
                <w:bCs/>
                <w:sz w:val="20"/>
                <w:szCs w:val="20"/>
                <w:u w:val="single"/>
              </w:rPr>
              <w:t> </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7D34" w:rsidRPr="00A05D87" w:rsidRDefault="00D17D34" w:rsidP="00821C16">
            <w:pPr>
              <w:tabs>
                <w:tab w:val="left" w:pos="6414"/>
              </w:tabs>
              <w:suppressAutoHyphens/>
              <w:spacing w:after="0" w:line="240" w:lineRule="auto"/>
              <w:rPr>
                <w:rFonts w:ascii="Times New Roman" w:hAnsi="Times New Roman" w:cs="Times New Roman"/>
                <w:sz w:val="20"/>
                <w:szCs w:val="20"/>
              </w:rPr>
            </w:pPr>
            <w:r w:rsidRPr="00A05D87">
              <w:rPr>
                <w:rFonts w:ascii="Times New Roman" w:hAnsi="Times New Roman" w:cs="Times New Roman"/>
                <w:b/>
                <w:bCs/>
                <w:sz w:val="20"/>
                <w:szCs w:val="20"/>
                <w:u w:val="single"/>
              </w:rPr>
              <w:t> </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7D34" w:rsidRPr="00A05D87" w:rsidRDefault="00D17D34" w:rsidP="00821C16">
            <w:pPr>
              <w:tabs>
                <w:tab w:val="left" w:pos="6414"/>
              </w:tabs>
              <w:suppressAutoHyphens/>
              <w:spacing w:after="0" w:line="240" w:lineRule="auto"/>
              <w:rPr>
                <w:rFonts w:ascii="Times New Roman" w:hAnsi="Times New Roman" w:cs="Times New Roman"/>
                <w:sz w:val="20"/>
                <w:szCs w:val="20"/>
              </w:rPr>
            </w:pPr>
            <w:r w:rsidRPr="00A05D87">
              <w:rPr>
                <w:rFonts w:ascii="Times New Roman" w:hAnsi="Times New Roman" w:cs="Times New Roman"/>
                <w:sz w:val="20"/>
                <w:szCs w:val="20"/>
              </w:rPr>
              <w:t> </w:t>
            </w:r>
          </w:p>
        </w:tc>
        <w:tc>
          <w:tcPr>
            <w:tcW w:w="9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7D34" w:rsidRPr="00A05D87" w:rsidRDefault="00D17D34" w:rsidP="00821C16">
            <w:pPr>
              <w:tabs>
                <w:tab w:val="left" w:pos="6414"/>
              </w:tabs>
              <w:suppressAutoHyphens/>
              <w:spacing w:after="0" w:line="240" w:lineRule="auto"/>
              <w:rPr>
                <w:rFonts w:ascii="Times New Roman" w:hAnsi="Times New Roman" w:cs="Times New Roman"/>
                <w:sz w:val="20"/>
                <w:szCs w:val="20"/>
              </w:rPr>
            </w:pPr>
            <w:r w:rsidRPr="00A05D87">
              <w:rPr>
                <w:rFonts w:ascii="Times New Roman" w:hAnsi="Times New Roman" w:cs="Times New Roman"/>
                <w:sz w:val="20"/>
                <w:szCs w:val="20"/>
              </w:rPr>
              <w:t>9,39</w:t>
            </w:r>
          </w:p>
        </w:tc>
        <w:tc>
          <w:tcPr>
            <w:tcW w:w="10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7D34" w:rsidRPr="00A05D87" w:rsidRDefault="00D17D34" w:rsidP="00821C16">
            <w:pPr>
              <w:tabs>
                <w:tab w:val="left" w:pos="6414"/>
              </w:tabs>
              <w:suppressAutoHyphens/>
              <w:spacing w:after="0" w:line="240" w:lineRule="auto"/>
              <w:rPr>
                <w:rFonts w:ascii="Times New Roman" w:hAnsi="Times New Roman" w:cs="Times New Roman"/>
                <w:sz w:val="20"/>
                <w:szCs w:val="20"/>
              </w:rPr>
            </w:pPr>
            <w:r w:rsidRPr="00A05D87">
              <w:rPr>
                <w:rFonts w:ascii="Times New Roman" w:hAnsi="Times New Roman" w:cs="Times New Roman"/>
                <w:sz w:val="20"/>
                <w:szCs w:val="20"/>
              </w:rPr>
              <w:t> </w:t>
            </w:r>
          </w:p>
        </w:tc>
      </w:tr>
      <w:tr w:rsidR="00D17D34" w:rsidRPr="00A05D87">
        <w:trPr>
          <w:trHeight w:val="375"/>
        </w:trPr>
        <w:tc>
          <w:tcPr>
            <w:tcW w:w="5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7D34" w:rsidRPr="00A05D87" w:rsidRDefault="00D17D34" w:rsidP="00821C16">
            <w:pPr>
              <w:tabs>
                <w:tab w:val="left" w:pos="6414"/>
              </w:tabs>
              <w:suppressAutoHyphens/>
              <w:spacing w:after="0" w:line="240" w:lineRule="auto"/>
              <w:rPr>
                <w:rFonts w:ascii="Times New Roman" w:hAnsi="Times New Roman" w:cs="Times New Roman"/>
                <w:sz w:val="20"/>
                <w:szCs w:val="20"/>
              </w:rPr>
            </w:pPr>
            <w:r w:rsidRPr="00A05D87">
              <w:rPr>
                <w:rFonts w:ascii="Times New Roman" w:hAnsi="Times New Roman" w:cs="Times New Roman"/>
                <w:sz w:val="20"/>
                <w:szCs w:val="20"/>
              </w:rPr>
              <w:t> </w:t>
            </w:r>
          </w:p>
        </w:tc>
        <w:tc>
          <w:tcPr>
            <w:tcW w:w="15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7D34" w:rsidRPr="00A05D87" w:rsidRDefault="00D17D34" w:rsidP="00821C16">
            <w:pPr>
              <w:tabs>
                <w:tab w:val="left" w:pos="6414"/>
              </w:tabs>
              <w:suppressAutoHyphens/>
              <w:spacing w:after="0" w:line="240" w:lineRule="auto"/>
              <w:rPr>
                <w:rFonts w:ascii="Times New Roman" w:hAnsi="Times New Roman" w:cs="Times New Roman"/>
                <w:sz w:val="20"/>
                <w:szCs w:val="20"/>
              </w:rPr>
            </w:pPr>
            <w:r w:rsidRPr="00A05D87">
              <w:rPr>
                <w:rFonts w:ascii="Times New Roman" w:hAnsi="Times New Roman" w:cs="Times New Roman"/>
                <w:sz w:val="20"/>
                <w:szCs w:val="20"/>
              </w:rPr>
              <w:t> </w:t>
            </w:r>
          </w:p>
        </w:tc>
        <w:tc>
          <w:tcPr>
            <w:tcW w:w="28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7D34" w:rsidRPr="00A05D87" w:rsidRDefault="00D17D34" w:rsidP="00821C16">
            <w:pPr>
              <w:tabs>
                <w:tab w:val="left" w:pos="6414"/>
              </w:tabs>
              <w:suppressAutoHyphens/>
              <w:spacing w:after="0" w:line="240" w:lineRule="auto"/>
              <w:rPr>
                <w:rFonts w:ascii="Times New Roman" w:hAnsi="Times New Roman" w:cs="Times New Roman"/>
                <w:sz w:val="20"/>
                <w:szCs w:val="20"/>
              </w:rPr>
            </w:pPr>
            <w:r w:rsidRPr="00A05D87">
              <w:rPr>
                <w:rFonts w:ascii="Times New Roman" w:hAnsi="Times New Roman" w:cs="Times New Roman"/>
                <w:sz w:val="20"/>
                <w:szCs w:val="20"/>
              </w:rPr>
              <w:t>с учетом индекса</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7D34" w:rsidRPr="00A05D87" w:rsidRDefault="00D17D34" w:rsidP="00821C16">
            <w:pPr>
              <w:tabs>
                <w:tab w:val="left" w:pos="6414"/>
              </w:tabs>
              <w:suppressAutoHyphens/>
              <w:spacing w:after="0" w:line="240" w:lineRule="auto"/>
              <w:rPr>
                <w:rFonts w:ascii="Times New Roman" w:hAnsi="Times New Roman" w:cs="Times New Roman"/>
                <w:sz w:val="20"/>
                <w:szCs w:val="20"/>
              </w:rPr>
            </w:pPr>
            <w:r w:rsidRPr="00A05D87">
              <w:rPr>
                <w:rFonts w:ascii="Times New Roman" w:hAnsi="Times New Roman" w:cs="Times New Roman"/>
                <w:b/>
                <w:bCs/>
                <w:sz w:val="20"/>
                <w:szCs w:val="20"/>
                <w:u w:val="single"/>
              </w:rPr>
              <w:t> </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7D34" w:rsidRPr="00A05D87" w:rsidRDefault="00D17D34" w:rsidP="00821C16">
            <w:pPr>
              <w:tabs>
                <w:tab w:val="left" w:pos="6414"/>
              </w:tabs>
              <w:suppressAutoHyphens/>
              <w:spacing w:after="0" w:line="240" w:lineRule="auto"/>
              <w:rPr>
                <w:rFonts w:ascii="Times New Roman" w:hAnsi="Times New Roman" w:cs="Times New Roman"/>
                <w:sz w:val="20"/>
                <w:szCs w:val="20"/>
              </w:rPr>
            </w:pPr>
            <w:r w:rsidRPr="00A05D87">
              <w:rPr>
                <w:rFonts w:ascii="Times New Roman" w:hAnsi="Times New Roman" w:cs="Times New Roman"/>
                <w:b/>
                <w:bCs/>
                <w:sz w:val="20"/>
                <w:szCs w:val="20"/>
                <w:u w:val="single"/>
              </w:rPr>
              <w:t> </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7D34" w:rsidRPr="00A05D87" w:rsidRDefault="00D17D34" w:rsidP="00821C16">
            <w:pPr>
              <w:tabs>
                <w:tab w:val="left" w:pos="6414"/>
              </w:tabs>
              <w:suppressAutoHyphens/>
              <w:spacing w:after="0" w:line="240" w:lineRule="auto"/>
              <w:rPr>
                <w:rFonts w:ascii="Times New Roman" w:hAnsi="Times New Roman" w:cs="Times New Roman"/>
                <w:sz w:val="20"/>
                <w:szCs w:val="20"/>
              </w:rPr>
            </w:pPr>
            <w:r w:rsidRPr="00A05D87">
              <w:rPr>
                <w:rFonts w:ascii="Times New Roman" w:hAnsi="Times New Roman" w:cs="Times New Roman"/>
                <w:sz w:val="20"/>
                <w:szCs w:val="20"/>
              </w:rPr>
              <w:t> </w:t>
            </w:r>
          </w:p>
        </w:tc>
        <w:tc>
          <w:tcPr>
            <w:tcW w:w="9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7D34" w:rsidRPr="00A05D87" w:rsidRDefault="00D17D34" w:rsidP="00821C16">
            <w:pPr>
              <w:tabs>
                <w:tab w:val="left" w:pos="6414"/>
              </w:tabs>
              <w:suppressAutoHyphens/>
              <w:spacing w:after="0" w:line="240" w:lineRule="auto"/>
              <w:rPr>
                <w:rFonts w:ascii="Times New Roman" w:hAnsi="Times New Roman" w:cs="Times New Roman"/>
                <w:sz w:val="20"/>
                <w:szCs w:val="20"/>
              </w:rPr>
            </w:pPr>
            <w:r w:rsidRPr="00A05D87">
              <w:rPr>
                <w:rFonts w:ascii="Times New Roman" w:hAnsi="Times New Roman" w:cs="Times New Roman"/>
                <w:sz w:val="20"/>
                <w:szCs w:val="20"/>
              </w:rPr>
              <w:t>12,21</w:t>
            </w:r>
          </w:p>
        </w:tc>
        <w:tc>
          <w:tcPr>
            <w:tcW w:w="10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7D34" w:rsidRPr="00A05D87" w:rsidRDefault="00D17D34" w:rsidP="00821C16">
            <w:pPr>
              <w:tabs>
                <w:tab w:val="left" w:pos="6414"/>
              </w:tabs>
              <w:suppressAutoHyphens/>
              <w:spacing w:after="0" w:line="240" w:lineRule="auto"/>
              <w:rPr>
                <w:rFonts w:ascii="Times New Roman" w:hAnsi="Times New Roman" w:cs="Times New Roman"/>
                <w:sz w:val="20"/>
                <w:szCs w:val="20"/>
              </w:rPr>
            </w:pPr>
            <w:r w:rsidRPr="00A05D87">
              <w:rPr>
                <w:rFonts w:ascii="Times New Roman" w:hAnsi="Times New Roman" w:cs="Times New Roman"/>
                <w:sz w:val="20"/>
                <w:szCs w:val="20"/>
              </w:rPr>
              <w:t>12,21</w:t>
            </w:r>
          </w:p>
        </w:tc>
      </w:tr>
      <w:tr w:rsidR="00D17D34" w:rsidRPr="00A05D87">
        <w:trPr>
          <w:trHeight w:val="300"/>
        </w:trPr>
        <w:tc>
          <w:tcPr>
            <w:tcW w:w="5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7D34" w:rsidRPr="00A05D87" w:rsidRDefault="00D17D34" w:rsidP="00821C16">
            <w:pPr>
              <w:tabs>
                <w:tab w:val="left" w:pos="6414"/>
              </w:tabs>
              <w:suppressAutoHyphens/>
              <w:spacing w:after="0" w:line="240" w:lineRule="auto"/>
              <w:rPr>
                <w:rFonts w:ascii="Times New Roman" w:hAnsi="Times New Roman" w:cs="Times New Roman"/>
                <w:sz w:val="20"/>
                <w:szCs w:val="20"/>
              </w:rPr>
            </w:pPr>
            <w:r w:rsidRPr="00A05D87">
              <w:rPr>
                <w:rFonts w:ascii="Times New Roman" w:hAnsi="Times New Roman" w:cs="Times New Roman"/>
                <w:sz w:val="20"/>
                <w:szCs w:val="20"/>
              </w:rPr>
              <w:t> </w:t>
            </w:r>
          </w:p>
        </w:tc>
        <w:tc>
          <w:tcPr>
            <w:tcW w:w="15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7D34" w:rsidRPr="00A05D87" w:rsidRDefault="00D17D34" w:rsidP="00821C16">
            <w:pPr>
              <w:tabs>
                <w:tab w:val="left" w:pos="6414"/>
              </w:tabs>
              <w:suppressAutoHyphens/>
              <w:spacing w:after="0" w:line="240" w:lineRule="auto"/>
              <w:rPr>
                <w:rFonts w:ascii="Times New Roman" w:hAnsi="Times New Roman" w:cs="Times New Roman"/>
                <w:sz w:val="20"/>
                <w:szCs w:val="20"/>
              </w:rPr>
            </w:pPr>
            <w:r w:rsidRPr="00A05D87">
              <w:rPr>
                <w:rFonts w:ascii="Times New Roman" w:hAnsi="Times New Roman" w:cs="Times New Roman"/>
                <w:sz w:val="20"/>
                <w:szCs w:val="20"/>
              </w:rPr>
              <w:t> </w:t>
            </w:r>
          </w:p>
        </w:tc>
        <w:tc>
          <w:tcPr>
            <w:tcW w:w="28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7D34" w:rsidRPr="00A05D87" w:rsidRDefault="00D17D34" w:rsidP="00821C16">
            <w:pPr>
              <w:tabs>
                <w:tab w:val="left" w:pos="6414"/>
              </w:tabs>
              <w:suppressAutoHyphens/>
              <w:spacing w:after="0" w:line="240" w:lineRule="auto"/>
              <w:rPr>
                <w:rFonts w:ascii="Times New Roman" w:hAnsi="Times New Roman" w:cs="Times New Roman"/>
                <w:sz w:val="20"/>
                <w:szCs w:val="20"/>
              </w:rPr>
            </w:pPr>
            <w:r w:rsidRPr="00A05D87">
              <w:rPr>
                <w:rFonts w:ascii="Times New Roman" w:hAnsi="Times New Roman" w:cs="Times New Roman"/>
                <w:b/>
                <w:bCs/>
                <w:sz w:val="20"/>
                <w:szCs w:val="20"/>
              </w:rPr>
              <w:t>Итого по главе 1:</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7D34" w:rsidRPr="00A05D87" w:rsidRDefault="00D17D34" w:rsidP="00821C16">
            <w:pPr>
              <w:tabs>
                <w:tab w:val="left" w:pos="6414"/>
              </w:tabs>
              <w:suppressAutoHyphens/>
              <w:spacing w:after="0" w:line="240" w:lineRule="auto"/>
              <w:rPr>
                <w:rFonts w:ascii="Times New Roman" w:hAnsi="Times New Roman" w:cs="Times New Roman"/>
                <w:sz w:val="20"/>
                <w:szCs w:val="20"/>
              </w:rPr>
            </w:pPr>
            <w:r w:rsidRPr="00A05D87">
              <w:rPr>
                <w:rFonts w:ascii="Times New Roman" w:hAnsi="Times New Roman" w:cs="Times New Roman"/>
                <w:b/>
                <w:bCs/>
                <w:sz w:val="20"/>
                <w:szCs w:val="20"/>
              </w:rPr>
              <w:t> </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7D34" w:rsidRPr="00A05D87" w:rsidRDefault="00D17D34" w:rsidP="00821C16">
            <w:pPr>
              <w:tabs>
                <w:tab w:val="left" w:pos="6414"/>
              </w:tabs>
              <w:suppressAutoHyphens/>
              <w:spacing w:after="0" w:line="240" w:lineRule="auto"/>
              <w:rPr>
                <w:rFonts w:ascii="Times New Roman" w:hAnsi="Times New Roman" w:cs="Times New Roman"/>
                <w:sz w:val="20"/>
                <w:szCs w:val="20"/>
              </w:rPr>
            </w:pPr>
            <w:r w:rsidRPr="00A05D87">
              <w:rPr>
                <w:rFonts w:ascii="Times New Roman" w:hAnsi="Times New Roman" w:cs="Times New Roman"/>
                <w:sz w:val="20"/>
                <w:szCs w:val="20"/>
              </w:rPr>
              <w:t> </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7D34" w:rsidRPr="00A05D87" w:rsidRDefault="00D17D34" w:rsidP="00821C16">
            <w:pPr>
              <w:tabs>
                <w:tab w:val="left" w:pos="6414"/>
              </w:tabs>
              <w:suppressAutoHyphens/>
              <w:spacing w:after="0" w:line="240" w:lineRule="auto"/>
              <w:rPr>
                <w:rFonts w:ascii="Times New Roman" w:hAnsi="Times New Roman" w:cs="Times New Roman"/>
                <w:sz w:val="20"/>
                <w:szCs w:val="20"/>
              </w:rPr>
            </w:pPr>
            <w:r w:rsidRPr="00A05D87">
              <w:rPr>
                <w:rFonts w:ascii="Times New Roman" w:hAnsi="Times New Roman" w:cs="Times New Roman"/>
                <w:sz w:val="20"/>
                <w:szCs w:val="20"/>
              </w:rPr>
              <w:t> </w:t>
            </w:r>
          </w:p>
        </w:tc>
        <w:tc>
          <w:tcPr>
            <w:tcW w:w="9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7D34" w:rsidRPr="00A05D87" w:rsidRDefault="00D17D34" w:rsidP="00821C16">
            <w:pPr>
              <w:tabs>
                <w:tab w:val="left" w:pos="6414"/>
              </w:tabs>
              <w:suppressAutoHyphens/>
              <w:spacing w:after="0" w:line="240" w:lineRule="auto"/>
              <w:rPr>
                <w:rFonts w:ascii="Times New Roman" w:hAnsi="Times New Roman" w:cs="Times New Roman"/>
                <w:sz w:val="20"/>
                <w:szCs w:val="20"/>
              </w:rPr>
            </w:pPr>
            <w:r w:rsidRPr="00A05D87">
              <w:rPr>
                <w:rFonts w:ascii="Times New Roman" w:hAnsi="Times New Roman" w:cs="Times New Roman"/>
                <w:b/>
                <w:bCs/>
                <w:sz w:val="20"/>
                <w:szCs w:val="20"/>
              </w:rPr>
              <w:t>12,21</w:t>
            </w:r>
          </w:p>
        </w:tc>
        <w:tc>
          <w:tcPr>
            <w:tcW w:w="10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7D34" w:rsidRPr="00A05D87" w:rsidRDefault="00D17D34" w:rsidP="00821C16">
            <w:pPr>
              <w:tabs>
                <w:tab w:val="left" w:pos="6414"/>
              </w:tabs>
              <w:suppressAutoHyphens/>
              <w:spacing w:after="0" w:line="240" w:lineRule="auto"/>
              <w:rPr>
                <w:rFonts w:ascii="Times New Roman" w:hAnsi="Times New Roman" w:cs="Times New Roman"/>
                <w:sz w:val="20"/>
                <w:szCs w:val="20"/>
              </w:rPr>
            </w:pPr>
            <w:r w:rsidRPr="00A05D87">
              <w:rPr>
                <w:rFonts w:ascii="Times New Roman" w:hAnsi="Times New Roman" w:cs="Times New Roman"/>
                <w:b/>
                <w:bCs/>
                <w:sz w:val="20"/>
                <w:szCs w:val="20"/>
              </w:rPr>
              <w:t>12,21</w:t>
            </w:r>
          </w:p>
        </w:tc>
      </w:tr>
      <w:tr w:rsidR="00D17D34" w:rsidRPr="00A05D87">
        <w:trPr>
          <w:trHeight w:val="345"/>
        </w:trPr>
        <w:tc>
          <w:tcPr>
            <w:tcW w:w="5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7D34" w:rsidRPr="00A05D87" w:rsidRDefault="00D17D34" w:rsidP="00821C16">
            <w:pPr>
              <w:tabs>
                <w:tab w:val="left" w:pos="6414"/>
              </w:tabs>
              <w:suppressAutoHyphens/>
              <w:spacing w:after="0" w:line="240" w:lineRule="auto"/>
              <w:rPr>
                <w:rFonts w:ascii="Times New Roman" w:hAnsi="Times New Roman" w:cs="Times New Roman"/>
                <w:sz w:val="20"/>
                <w:szCs w:val="20"/>
              </w:rPr>
            </w:pPr>
            <w:r w:rsidRPr="00A05D87">
              <w:rPr>
                <w:rFonts w:ascii="Times New Roman" w:hAnsi="Times New Roman" w:cs="Times New Roman"/>
                <w:sz w:val="20"/>
                <w:szCs w:val="20"/>
              </w:rPr>
              <w:t> </w:t>
            </w:r>
          </w:p>
        </w:tc>
        <w:tc>
          <w:tcPr>
            <w:tcW w:w="15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7D34" w:rsidRPr="00A05D87" w:rsidRDefault="00D17D34" w:rsidP="00821C16">
            <w:pPr>
              <w:tabs>
                <w:tab w:val="left" w:pos="6414"/>
              </w:tabs>
              <w:suppressAutoHyphens/>
              <w:spacing w:after="0" w:line="240" w:lineRule="auto"/>
              <w:rPr>
                <w:rFonts w:ascii="Times New Roman" w:hAnsi="Times New Roman" w:cs="Times New Roman"/>
                <w:sz w:val="20"/>
                <w:szCs w:val="20"/>
              </w:rPr>
            </w:pPr>
            <w:r w:rsidRPr="00A05D87">
              <w:rPr>
                <w:rFonts w:ascii="Times New Roman" w:hAnsi="Times New Roman" w:cs="Times New Roman"/>
                <w:sz w:val="20"/>
                <w:szCs w:val="20"/>
              </w:rPr>
              <w:t> </w:t>
            </w:r>
          </w:p>
        </w:tc>
        <w:tc>
          <w:tcPr>
            <w:tcW w:w="28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7D34" w:rsidRPr="00A05D87" w:rsidRDefault="00D17D34" w:rsidP="00821C16">
            <w:pPr>
              <w:tabs>
                <w:tab w:val="left" w:pos="6414"/>
              </w:tabs>
              <w:suppressAutoHyphens/>
              <w:spacing w:after="0" w:line="240" w:lineRule="auto"/>
              <w:rPr>
                <w:rFonts w:ascii="Times New Roman" w:hAnsi="Times New Roman" w:cs="Times New Roman"/>
                <w:sz w:val="20"/>
                <w:szCs w:val="20"/>
              </w:rPr>
            </w:pPr>
            <w:r w:rsidRPr="00A05D87">
              <w:rPr>
                <w:rFonts w:ascii="Times New Roman" w:hAnsi="Times New Roman" w:cs="Times New Roman"/>
                <w:b/>
                <w:bCs/>
                <w:sz w:val="20"/>
                <w:szCs w:val="20"/>
                <w:u w:val="single"/>
              </w:rPr>
              <w:t>Глава 2. ОСНОВНЫЕ ОБЪЕКТЫ СТРОИТЕЛЬСТВА</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7D34" w:rsidRPr="00A05D87" w:rsidRDefault="00D17D34" w:rsidP="00821C16">
            <w:pPr>
              <w:tabs>
                <w:tab w:val="left" w:pos="6414"/>
              </w:tabs>
              <w:suppressAutoHyphens/>
              <w:spacing w:after="0" w:line="240" w:lineRule="auto"/>
              <w:rPr>
                <w:rFonts w:ascii="Times New Roman" w:hAnsi="Times New Roman" w:cs="Times New Roman"/>
                <w:sz w:val="20"/>
                <w:szCs w:val="20"/>
              </w:rPr>
            </w:pPr>
            <w:r w:rsidRPr="00A05D87">
              <w:rPr>
                <w:rFonts w:ascii="Times New Roman" w:hAnsi="Times New Roman" w:cs="Times New Roman"/>
                <w:b/>
                <w:bCs/>
                <w:sz w:val="20"/>
                <w:szCs w:val="20"/>
                <w:u w:val="single"/>
              </w:rPr>
              <w:t> </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7D34" w:rsidRPr="00A05D87" w:rsidRDefault="00D17D34" w:rsidP="00821C16">
            <w:pPr>
              <w:tabs>
                <w:tab w:val="left" w:pos="6414"/>
              </w:tabs>
              <w:suppressAutoHyphens/>
              <w:spacing w:after="0" w:line="240" w:lineRule="auto"/>
              <w:rPr>
                <w:rFonts w:ascii="Times New Roman" w:hAnsi="Times New Roman" w:cs="Times New Roman"/>
                <w:sz w:val="20"/>
                <w:szCs w:val="20"/>
              </w:rPr>
            </w:pPr>
            <w:r w:rsidRPr="00A05D87">
              <w:rPr>
                <w:rFonts w:ascii="Times New Roman" w:hAnsi="Times New Roman" w:cs="Times New Roman"/>
                <w:b/>
                <w:bCs/>
                <w:sz w:val="20"/>
                <w:szCs w:val="20"/>
                <w:u w:val="single"/>
              </w:rPr>
              <w:t> </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7D34" w:rsidRPr="00A05D87" w:rsidRDefault="00D17D34" w:rsidP="00821C16">
            <w:pPr>
              <w:tabs>
                <w:tab w:val="left" w:pos="6414"/>
              </w:tabs>
              <w:suppressAutoHyphens/>
              <w:spacing w:after="0" w:line="240" w:lineRule="auto"/>
              <w:rPr>
                <w:rFonts w:ascii="Times New Roman" w:hAnsi="Times New Roman" w:cs="Times New Roman"/>
                <w:sz w:val="20"/>
                <w:szCs w:val="20"/>
              </w:rPr>
            </w:pPr>
            <w:r w:rsidRPr="00A05D87">
              <w:rPr>
                <w:rFonts w:ascii="Times New Roman" w:hAnsi="Times New Roman" w:cs="Times New Roman"/>
                <w:b/>
                <w:bCs/>
                <w:sz w:val="20"/>
                <w:szCs w:val="20"/>
                <w:u w:val="single"/>
              </w:rPr>
              <w:t> </w:t>
            </w:r>
          </w:p>
        </w:tc>
        <w:tc>
          <w:tcPr>
            <w:tcW w:w="9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7D34" w:rsidRPr="00A05D87" w:rsidRDefault="00D17D34" w:rsidP="00821C16">
            <w:pPr>
              <w:tabs>
                <w:tab w:val="left" w:pos="6414"/>
              </w:tabs>
              <w:suppressAutoHyphens/>
              <w:spacing w:after="0" w:line="240" w:lineRule="auto"/>
              <w:rPr>
                <w:rFonts w:ascii="Times New Roman" w:hAnsi="Times New Roman" w:cs="Times New Roman"/>
                <w:sz w:val="20"/>
                <w:szCs w:val="20"/>
              </w:rPr>
            </w:pPr>
            <w:r w:rsidRPr="00A05D87">
              <w:rPr>
                <w:rFonts w:ascii="Times New Roman" w:hAnsi="Times New Roman" w:cs="Times New Roman"/>
                <w:b/>
                <w:bCs/>
                <w:sz w:val="20"/>
                <w:szCs w:val="20"/>
              </w:rPr>
              <w:t> </w:t>
            </w:r>
          </w:p>
        </w:tc>
        <w:tc>
          <w:tcPr>
            <w:tcW w:w="10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7D34" w:rsidRPr="00A05D87" w:rsidRDefault="00D17D34" w:rsidP="00821C16">
            <w:pPr>
              <w:tabs>
                <w:tab w:val="left" w:pos="6414"/>
              </w:tabs>
              <w:suppressAutoHyphens/>
              <w:spacing w:after="0" w:line="240" w:lineRule="auto"/>
              <w:rPr>
                <w:rFonts w:ascii="Times New Roman" w:hAnsi="Times New Roman" w:cs="Times New Roman"/>
                <w:sz w:val="20"/>
                <w:szCs w:val="20"/>
              </w:rPr>
            </w:pPr>
            <w:r w:rsidRPr="00A05D87">
              <w:rPr>
                <w:rFonts w:ascii="Times New Roman" w:hAnsi="Times New Roman" w:cs="Times New Roman"/>
                <w:b/>
                <w:bCs/>
                <w:sz w:val="20"/>
                <w:szCs w:val="20"/>
              </w:rPr>
              <w:t> </w:t>
            </w:r>
          </w:p>
        </w:tc>
      </w:tr>
      <w:tr w:rsidR="00D17D34" w:rsidRPr="00A05D87">
        <w:trPr>
          <w:trHeight w:val="540"/>
        </w:trPr>
        <w:tc>
          <w:tcPr>
            <w:tcW w:w="5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7D34" w:rsidRPr="00A05D87" w:rsidRDefault="00D17D34" w:rsidP="00821C16">
            <w:pPr>
              <w:tabs>
                <w:tab w:val="left" w:pos="6414"/>
              </w:tabs>
              <w:suppressAutoHyphens/>
              <w:spacing w:after="0" w:line="240" w:lineRule="auto"/>
              <w:rPr>
                <w:rFonts w:ascii="Times New Roman" w:hAnsi="Times New Roman" w:cs="Times New Roman"/>
                <w:sz w:val="20"/>
                <w:szCs w:val="20"/>
              </w:rPr>
            </w:pPr>
            <w:r w:rsidRPr="00A05D87">
              <w:rPr>
                <w:rFonts w:ascii="Times New Roman" w:hAnsi="Times New Roman" w:cs="Times New Roman"/>
                <w:sz w:val="20"/>
                <w:szCs w:val="20"/>
              </w:rPr>
              <w:t>2</w:t>
            </w:r>
          </w:p>
        </w:tc>
        <w:tc>
          <w:tcPr>
            <w:tcW w:w="15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7D34" w:rsidRPr="00A05D87" w:rsidRDefault="00D17D34" w:rsidP="00821C16">
            <w:pPr>
              <w:tabs>
                <w:tab w:val="left" w:pos="6414"/>
              </w:tabs>
              <w:suppressAutoHyphens/>
              <w:spacing w:after="0" w:line="240" w:lineRule="auto"/>
              <w:rPr>
                <w:rFonts w:ascii="Times New Roman" w:hAnsi="Times New Roman" w:cs="Times New Roman"/>
                <w:sz w:val="20"/>
                <w:szCs w:val="20"/>
              </w:rPr>
            </w:pPr>
            <w:r w:rsidRPr="00A05D87">
              <w:rPr>
                <w:rFonts w:ascii="Times New Roman" w:hAnsi="Times New Roman" w:cs="Times New Roman"/>
                <w:sz w:val="20"/>
                <w:szCs w:val="20"/>
              </w:rPr>
              <w:t>Из локального сметного расчета  № 02-01-01, 24-27 позиции</w:t>
            </w:r>
          </w:p>
        </w:tc>
        <w:tc>
          <w:tcPr>
            <w:tcW w:w="28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7D34" w:rsidRPr="00A05D87" w:rsidRDefault="00D17D34" w:rsidP="00821C16">
            <w:pPr>
              <w:tabs>
                <w:tab w:val="left" w:pos="6414"/>
              </w:tabs>
              <w:suppressAutoHyphens/>
              <w:spacing w:after="0" w:line="240" w:lineRule="auto"/>
              <w:rPr>
                <w:rFonts w:ascii="Times New Roman" w:hAnsi="Times New Roman" w:cs="Times New Roman"/>
                <w:sz w:val="20"/>
                <w:szCs w:val="20"/>
              </w:rPr>
            </w:pPr>
            <w:r w:rsidRPr="00A05D87">
              <w:rPr>
                <w:rFonts w:ascii="Times New Roman" w:hAnsi="Times New Roman" w:cs="Times New Roman"/>
                <w:sz w:val="20"/>
                <w:szCs w:val="20"/>
              </w:rPr>
              <w:t>Срезка древесно-кустарниковой растительности, корчевка пней</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7D34" w:rsidRPr="00A05D87" w:rsidRDefault="00D17D34" w:rsidP="00821C16">
            <w:pPr>
              <w:tabs>
                <w:tab w:val="left" w:pos="6414"/>
              </w:tabs>
              <w:suppressAutoHyphens/>
              <w:spacing w:after="0" w:line="240" w:lineRule="auto"/>
              <w:rPr>
                <w:rFonts w:ascii="Times New Roman" w:hAnsi="Times New Roman" w:cs="Times New Roman"/>
                <w:sz w:val="20"/>
                <w:szCs w:val="20"/>
              </w:rPr>
            </w:pPr>
            <w:r w:rsidRPr="00A05D87">
              <w:rPr>
                <w:rFonts w:ascii="Times New Roman" w:hAnsi="Times New Roman" w:cs="Times New Roman"/>
                <w:sz w:val="20"/>
                <w:szCs w:val="20"/>
              </w:rPr>
              <w:t>0,02</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7D34" w:rsidRPr="00A05D87" w:rsidRDefault="00D17D34" w:rsidP="00821C16">
            <w:pPr>
              <w:tabs>
                <w:tab w:val="left" w:pos="6414"/>
              </w:tabs>
              <w:suppressAutoHyphens/>
              <w:spacing w:after="0" w:line="240" w:lineRule="auto"/>
              <w:rPr>
                <w:rFonts w:ascii="Times New Roman" w:hAnsi="Times New Roman" w:cs="Times New Roman"/>
                <w:sz w:val="20"/>
                <w:szCs w:val="20"/>
              </w:rPr>
            </w:pPr>
            <w:r w:rsidRPr="00A05D87">
              <w:rPr>
                <w:rFonts w:ascii="Times New Roman" w:hAnsi="Times New Roman" w:cs="Times New Roman"/>
                <w:sz w:val="20"/>
                <w:szCs w:val="20"/>
              </w:rPr>
              <w:t> </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7D34" w:rsidRPr="00A05D87" w:rsidRDefault="00D17D34" w:rsidP="00821C16">
            <w:pPr>
              <w:tabs>
                <w:tab w:val="left" w:pos="6414"/>
              </w:tabs>
              <w:suppressAutoHyphens/>
              <w:spacing w:after="0" w:line="240" w:lineRule="auto"/>
              <w:rPr>
                <w:rFonts w:ascii="Times New Roman" w:hAnsi="Times New Roman" w:cs="Times New Roman"/>
                <w:sz w:val="20"/>
                <w:szCs w:val="20"/>
              </w:rPr>
            </w:pPr>
            <w:r w:rsidRPr="00A05D87">
              <w:rPr>
                <w:rFonts w:ascii="Times New Roman" w:hAnsi="Times New Roman" w:cs="Times New Roman"/>
                <w:sz w:val="20"/>
                <w:szCs w:val="20"/>
              </w:rPr>
              <w:t> </w:t>
            </w:r>
          </w:p>
        </w:tc>
        <w:tc>
          <w:tcPr>
            <w:tcW w:w="9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7D34" w:rsidRPr="00A05D87" w:rsidRDefault="00D17D34" w:rsidP="00821C16">
            <w:pPr>
              <w:tabs>
                <w:tab w:val="left" w:pos="6414"/>
              </w:tabs>
              <w:suppressAutoHyphens/>
              <w:spacing w:after="0" w:line="240" w:lineRule="auto"/>
              <w:rPr>
                <w:rFonts w:ascii="Times New Roman" w:hAnsi="Times New Roman" w:cs="Times New Roman"/>
                <w:sz w:val="20"/>
                <w:szCs w:val="20"/>
              </w:rPr>
            </w:pPr>
            <w:r w:rsidRPr="00A05D87">
              <w:rPr>
                <w:rFonts w:ascii="Times New Roman" w:hAnsi="Times New Roman" w:cs="Times New Roman"/>
                <w:sz w:val="20"/>
                <w:szCs w:val="20"/>
              </w:rPr>
              <w:t> </w:t>
            </w:r>
          </w:p>
        </w:tc>
        <w:tc>
          <w:tcPr>
            <w:tcW w:w="10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7D34" w:rsidRPr="00A05D87" w:rsidRDefault="00D17D34" w:rsidP="00821C16">
            <w:pPr>
              <w:tabs>
                <w:tab w:val="left" w:pos="6414"/>
              </w:tabs>
              <w:suppressAutoHyphens/>
              <w:spacing w:after="0" w:line="240" w:lineRule="auto"/>
              <w:rPr>
                <w:rFonts w:ascii="Times New Roman" w:hAnsi="Times New Roman" w:cs="Times New Roman"/>
                <w:sz w:val="20"/>
                <w:szCs w:val="20"/>
              </w:rPr>
            </w:pPr>
            <w:r w:rsidRPr="00A05D87">
              <w:rPr>
                <w:rFonts w:ascii="Times New Roman" w:hAnsi="Times New Roman" w:cs="Times New Roman"/>
                <w:sz w:val="20"/>
                <w:szCs w:val="20"/>
              </w:rPr>
              <w:t>0,02</w:t>
            </w:r>
          </w:p>
        </w:tc>
      </w:tr>
      <w:tr w:rsidR="00D17D34" w:rsidRPr="00A05D87">
        <w:trPr>
          <w:trHeight w:val="525"/>
        </w:trPr>
        <w:tc>
          <w:tcPr>
            <w:tcW w:w="5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7D34" w:rsidRPr="00A05D87" w:rsidRDefault="00D17D34" w:rsidP="00821C16">
            <w:pPr>
              <w:tabs>
                <w:tab w:val="left" w:pos="6414"/>
              </w:tabs>
              <w:suppressAutoHyphens/>
              <w:spacing w:after="0" w:line="240" w:lineRule="auto"/>
              <w:rPr>
                <w:rFonts w:ascii="Times New Roman" w:hAnsi="Times New Roman" w:cs="Times New Roman"/>
                <w:sz w:val="20"/>
                <w:szCs w:val="20"/>
              </w:rPr>
            </w:pPr>
            <w:r w:rsidRPr="00A05D87">
              <w:rPr>
                <w:rFonts w:ascii="Times New Roman" w:hAnsi="Times New Roman" w:cs="Times New Roman"/>
                <w:sz w:val="20"/>
                <w:szCs w:val="20"/>
              </w:rPr>
              <w:t>3</w:t>
            </w:r>
          </w:p>
        </w:tc>
        <w:tc>
          <w:tcPr>
            <w:tcW w:w="15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7D34" w:rsidRPr="00A05D87" w:rsidRDefault="00D17D34" w:rsidP="00821C16">
            <w:pPr>
              <w:tabs>
                <w:tab w:val="left" w:pos="6414"/>
              </w:tabs>
              <w:suppressAutoHyphens/>
              <w:spacing w:after="0" w:line="240" w:lineRule="auto"/>
              <w:rPr>
                <w:rFonts w:ascii="Times New Roman" w:hAnsi="Times New Roman" w:cs="Times New Roman"/>
                <w:sz w:val="20"/>
                <w:szCs w:val="20"/>
              </w:rPr>
            </w:pPr>
            <w:r w:rsidRPr="00A05D87">
              <w:rPr>
                <w:rFonts w:ascii="Times New Roman" w:hAnsi="Times New Roman" w:cs="Times New Roman"/>
                <w:sz w:val="20"/>
                <w:szCs w:val="20"/>
              </w:rPr>
              <w:t>Из локального сметного расчета  № 02-01-01, 72-73 позиции</w:t>
            </w:r>
          </w:p>
        </w:tc>
        <w:tc>
          <w:tcPr>
            <w:tcW w:w="28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7D34" w:rsidRPr="00A05D87" w:rsidRDefault="00D17D34" w:rsidP="00821C16">
            <w:pPr>
              <w:tabs>
                <w:tab w:val="left" w:pos="6414"/>
              </w:tabs>
              <w:suppressAutoHyphens/>
              <w:spacing w:after="0" w:line="240" w:lineRule="auto"/>
              <w:rPr>
                <w:rFonts w:ascii="Times New Roman" w:hAnsi="Times New Roman" w:cs="Times New Roman"/>
                <w:sz w:val="20"/>
                <w:szCs w:val="20"/>
              </w:rPr>
            </w:pPr>
            <w:r w:rsidRPr="00A05D87">
              <w:rPr>
                <w:rFonts w:ascii="Times New Roman" w:hAnsi="Times New Roman" w:cs="Times New Roman"/>
                <w:sz w:val="20"/>
                <w:szCs w:val="20"/>
              </w:rPr>
              <w:t>Устройство зуба из глины (плотина)</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7D34" w:rsidRPr="00A05D87" w:rsidRDefault="00D17D34" w:rsidP="00821C16">
            <w:pPr>
              <w:tabs>
                <w:tab w:val="left" w:pos="6414"/>
              </w:tabs>
              <w:suppressAutoHyphens/>
              <w:spacing w:after="0" w:line="240" w:lineRule="auto"/>
              <w:rPr>
                <w:rFonts w:ascii="Times New Roman" w:hAnsi="Times New Roman" w:cs="Times New Roman"/>
                <w:sz w:val="20"/>
                <w:szCs w:val="20"/>
              </w:rPr>
            </w:pPr>
            <w:r w:rsidRPr="00A05D87">
              <w:rPr>
                <w:rFonts w:ascii="Times New Roman" w:hAnsi="Times New Roman" w:cs="Times New Roman"/>
                <w:sz w:val="20"/>
                <w:szCs w:val="20"/>
              </w:rPr>
              <w:t>1,69</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7D34" w:rsidRPr="00A05D87" w:rsidRDefault="00D17D34" w:rsidP="00821C16">
            <w:pPr>
              <w:tabs>
                <w:tab w:val="left" w:pos="6414"/>
              </w:tabs>
              <w:suppressAutoHyphens/>
              <w:spacing w:after="0" w:line="240" w:lineRule="auto"/>
              <w:rPr>
                <w:rFonts w:ascii="Times New Roman" w:hAnsi="Times New Roman" w:cs="Times New Roman"/>
                <w:sz w:val="20"/>
                <w:szCs w:val="20"/>
              </w:rPr>
            </w:pPr>
            <w:r w:rsidRPr="00A05D87">
              <w:rPr>
                <w:rFonts w:ascii="Times New Roman" w:hAnsi="Times New Roman" w:cs="Times New Roman"/>
                <w:sz w:val="20"/>
                <w:szCs w:val="20"/>
              </w:rPr>
              <w:t> </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7D34" w:rsidRPr="00A05D87" w:rsidRDefault="00D17D34" w:rsidP="00821C16">
            <w:pPr>
              <w:tabs>
                <w:tab w:val="left" w:pos="6414"/>
              </w:tabs>
              <w:suppressAutoHyphens/>
              <w:spacing w:after="0" w:line="240" w:lineRule="auto"/>
              <w:rPr>
                <w:rFonts w:ascii="Times New Roman" w:hAnsi="Times New Roman" w:cs="Times New Roman"/>
                <w:sz w:val="20"/>
                <w:szCs w:val="20"/>
              </w:rPr>
            </w:pPr>
            <w:r w:rsidRPr="00A05D87">
              <w:rPr>
                <w:rFonts w:ascii="Times New Roman" w:hAnsi="Times New Roman" w:cs="Times New Roman"/>
                <w:sz w:val="20"/>
                <w:szCs w:val="20"/>
              </w:rPr>
              <w:t> </w:t>
            </w:r>
          </w:p>
        </w:tc>
        <w:tc>
          <w:tcPr>
            <w:tcW w:w="9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7D34" w:rsidRPr="00A05D87" w:rsidRDefault="00D17D34" w:rsidP="00821C16">
            <w:pPr>
              <w:tabs>
                <w:tab w:val="left" w:pos="6414"/>
              </w:tabs>
              <w:suppressAutoHyphens/>
              <w:spacing w:after="0" w:line="240" w:lineRule="auto"/>
              <w:rPr>
                <w:rFonts w:ascii="Times New Roman" w:hAnsi="Times New Roman" w:cs="Times New Roman"/>
                <w:sz w:val="20"/>
                <w:szCs w:val="20"/>
              </w:rPr>
            </w:pPr>
            <w:r w:rsidRPr="00A05D87">
              <w:rPr>
                <w:rFonts w:ascii="Times New Roman" w:hAnsi="Times New Roman" w:cs="Times New Roman"/>
                <w:sz w:val="20"/>
                <w:szCs w:val="20"/>
              </w:rPr>
              <w:t> </w:t>
            </w:r>
          </w:p>
        </w:tc>
        <w:tc>
          <w:tcPr>
            <w:tcW w:w="10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7D34" w:rsidRPr="00A05D87" w:rsidRDefault="00D17D34" w:rsidP="00821C16">
            <w:pPr>
              <w:tabs>
                <w:tab w:val="left" w:pos="6414"/>
              </w:tabs>
              <w:suppressAutoHyphens/>
              <w:spacing w:after="0" w:line="240" w:lineRule="auto"/>
              <w:rPr>
                <w:rFonts w:ascii="Times New Roman" w:hAnsi="Times New Roman" w:cs="Times New Roman"/>
                <w:sz w:val="20"/>
                <w:szCs w:val="20"/>
              </w:rPr>
            </w:pPr>
            <w:r w:rsidRPr="00A05D87">
              <w:rPr>
                <w:rFonts w:ascii="Times New Roman" w:hAnsi="Times New Roman" w:cs="Times New Roman"/>
                <w:sz w:val="20"/>
                <w:szCs w:val="20"/>
              </w:rPr>
              <w:t>1,69</w:t>
            </w:r>
          </w:p>
        </w:tc>
      </w:tr>
      <w:tr w:rsidR="00D17D34" w:rsidRPr="00A05D87">
        <w:trPr>
          <w:trHeight w:val="525"/>
        </w:trPr>
        <w:tc>
          <w:tcPr>
            <w:tcW w:w="5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7D34" w:rsidRPr="00A05D87" w:rsidRDefault="00D17D34" w:rsidP="00821C16">
            <w:pPr>
              <w:tabs>
                <w:tab w:val="left" w:pos="6414"/>
              </w:tabs>
              <w:suppressAutoHyphens/>
              <w:spacing w:after="0" w:line="240" w:lineRule="auto"/>
              <w:rPr>
                <w:rFonts w:ascii="Times New Roman" w:hAnsi="Times New Roman" w:cs="Times New Roman"/>
                <w:sz w:val="20"/>
                <w:szCs w:val="20"/>
              </w:rPr>
            </w:pPr>
            <w:r w:rsidRPr="00A05D87">
              <w:rPr>
                <w:rFonts w:ascii="Times New Roman" w:hAnsi="Times New Roman" w:cs="Times New Roman"/>
                <w:sz w:val="20"/>
                <w:szCs w:val="20"/>
              </w:rPr>
              <w:t>4</w:t>
            </w:r>
          </w:p>
        </w:tc>
        <w:tc>
          <w:tcPr>
            <w:tcW w:w="15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7D34" w:rsidRPr="00A05D87" w:rsidRDefault="00D17D34" w:rsidP="00821C16">
            <w:pPr>
              <w:tabs>
                <w:tab w:val="left" w:pos="6414"/>
              </w:tabs>
              <w:suppressAutoHyphens/>
              <w:spacing w:after="0" w:line="240" w:lineRule="auto"/>
              <w:rPr>
                <w:rFonts w:ascii="Times New Roman" w:hAnsi="Times New Roman" w:cs="Times New Roman"/>
                <w:sz w:val="20"/>
                <w:szCs w:val="20"/>
              </w:rPr>
            </w:pPr>
            <w:r w:rsidRPr="00A05D87">
              <w:rPr>
                <w:rFonts w:ascii="Times New Roman" w:hAnsi="Times New Roman" w:cs="Times New Roman"/>
                <w:sz w:val="20"/>
                <w:szCs w:val="20"/>
              </w:rPr>
              <w:t>Из локального сметного расчета  № 02-01-01, 81-86 позиции</w:t>
            </w:r>
          </w:p>
        </w:tc>
        <w:tc>
          <w:tcPr>
            <w:tcW w:w="28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7D34" w:rsidRPr="00A05D87" w:rsidRDefault="00D17D34" w:rsidP="00821C16">
            <w:pPr>
              <w:tabs>
                <w:tab w:val="left" w:pos="6414"/>
              </w:tabs>
              <w:suppressAutoHyphens/>
              <w:spacing w:after="0" w:line="240" w:lineRule="auto"/>
              <w:rPr>
                <w:rFonts w:ascii="Times New Roman" w:hAnsi="Times New Roman" w:cs="Times New Roman"/>
                <w:sz w:val="20"/>
                <w:szCs w:val="20"/>
              </w:rPr>
            </w:pPr>
            <w:r w:rsidRPr="00A05D87">
              <w:rPr>
                <w:rFonts w:ascii="Times New Roman" w:hAnsi="Times New Roman" w:cs="Times New Roman"/>
                <w:sz w:val="20"/>
                <w:szCs w:val="20"/>
              </w:rPr>
              <w:t>Устройство правобережной площадки в нижнем бьефе</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7D34" w:rsidRPr="00A05D87" w:rsidRDefault="00D17D34" w:rsidP="00821C16">
            <w:pPr>
              <w:tabs>
                <w:tab w:val="left" w:pos="6414"/>
              </w:tabs>
              <w:suppressAutoHyphens/>
              <w:spacing w:after="0" w:line="240" w:lineRule="auto"/>
              <w:rPr>
                <w:rFonts w:ascii="Times New Roman" w:hAnsi="Times New Roman" w:cs="Times New Roman"/>
                <w:sz w:val="20"/>
                <w:szCs w:val="20"/>
              </w:rPr>
            </w:pPr>
            <w:r w:rsidRPr="00A05D87">
              <w:rPr>
                <w:rFonts w:ascii="Times New Roman" w:hAnsi="Times New Roman" w:cs="Times New Roman"/>
                <w:sz w:val="20"/>
                <w:szCs w:val="20"/>
              </w:rPr>
              <w:t>90,28</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7D34" w:rsidRPr="00A05D87" w:rsidRDefault="00D17D34" w:rsidP="00821C16">
            <w:pPr>
              <w:tabs>
                <w:tab w:val="left" w:pos="6414"/>
              </w:tabs>
              <w:suppressAutoHyphens/>
              <w:spacing w:after="0" w:line="240" w:lineRule="auto"/>
              <w:rPr>
                <w:rFonts w:ascii="Times New Roman" w:hAnsi="Times New Roman" w:cs="Times New Roman"/>
                <w:sz w:val="20"/>
                <w:szCs w:val="20"/>
              </w:rPr>
            </w:pPr>
            <w:r w:rsidRPr="00A05D87">
              <w:rPr>
                <w:rFonts w:ascii="Times New Roman" w:hAnsi="Times New Roman" w:cs="Times New Roman"/>
                <w:sz w:val="20"/>
                <w:szCs w:val="20"/>
              </w:rPr>
              <w:t> </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7D34" w:rsidRPr="00A05D87" w:rsidRDefault="00D17D34" w:rsidP="00821C16">
            <w:pPr>
              <w:tabs>
                <w:tab w:val="left" w:pos="6414"/>
              </w:tabs>
              <w:suppressAutoHyphens/>
              <w:spacing w:after="0" w:line="240" w:lineRule="auto"/>
              <w:rPr>
                <w:rFonts w:ascii="Times New Roman" w:hAnsi="Times New Roman" w:cs="Times New Roman"/>
                <w:sz w:val="20"/>
                <w:szCs w:val="20"/>
              </w:rPr>
            </w:pPr>
            <w:r w:rsidRPr="00A05D87">
              <w:rPr>
                <w:rFonts w:ascii="Times New Roman" w:hAnsi="Times New Roman" w:cs="Times New Roman"/>
                <w:sz w:val="20"/>
                <w:szCs w:val="20"/>
              </w:rPr>
              <w:t> </w:t>
            </w:r>
          </w:p>
        </w:tc>
        <w:tc>
          <w:tcPr>
            <w:tcW w:w="9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7D34" w:rsidRPr="00A05D87" w:rsidRDefault="00D17D34" w:rsidP="00821C16">
            <w:pPr>
              <w:tabs>
                <w:tab w:val="left" w:pos="6414"/>
              </w:tabs>
              <w:suppressAutoHyphens/>
              <w:spacing w:after="0" w:line="240" w:lineRule="auto"/>
              <w:rPr>
                <w:rFonts w:ascii="Times New Roman" w:hAnsi="Times New Roman" w:cs="Times New Roman"/>
                <w:sz w:val="20"/>
                <w:szCs w:val="20"/>
              </w:rPr>
            </w:pPr>
            <w:r w:rsidRPr="00A05D87">
              <w:rPr>
                <w:rFonts w:ascii="Times New Roman" w:hAnsi="Times New Roman" w:cs="Times New Roman"/>
                <w:sz w:val="20"/>
                <w:szCs w:val="20"/>
              </w:rPr>
              <w:t> </w:t>
            </w:r>
          </w:p>
        </w:tc>
        <w:tc>
          <w:tcPr>
            <w:tcW w:w="10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7D34" w:rsidRPr="00A05D87" w:rsidRDefault="00D17D34" w:rsidP="00821C16">
            <w:pPr>
              <w:tabs>
                <w:tab w:val="left" w:pos="6414"/>
              </w:tabs>
              <w:suppressAutoHyphens/>
              <w:spacing w:after="0" w:line="240" w:lineRule="auto"/>
              <w:rPr>
                <w:rFonts w:ascii="Times New Roman" w:hAnsi="Times New Roman" w:cs="Times New Roman"/>
                <w:sz w:val="20"/>
                <w:szCs w:val="20"/>
              </w:rPr>
            </w:pPr>
            <w:r w:rsidRPr="00A05D87">
              <w:rPr>
                <w:rFonts w:ascii="Times New Roman" w:hAnsi="Times New Roman" w:cs="Times New Roman"/>
                <w:sz w:val="20"/>
                <w:szCs w:val="20"/>
              </w:rPr>
              <w:t>90,28</w:t>
            </w:r>
          </w:p>
        </w:tc>
      </w:tr>
      <w:tr w:rsidR="00D17D34" w:rsidRPr="00A05D87">
        <w:trPr>
          <w:trHeight w:val="555"/>
        </w:trPr>
        <w:tc>
          <w:tcPr>
            <w:tcW w:w="5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7D34" w:rsidRPr="00A05D87" w:rsidRDefault="00D17D34" w:rsidP="00821C16">
            <w:pPr>
              <w:tabs>
                <w:tab w:val="left" w:pos="6414"/>
              </w:tabs>
              <w:suppressAutoHyphens/>
              <w:spacing w:after="0" w:line="240" w:lineRule="auto"/>
              <w:rPr>
                <w:rFonts w:ascii="Times New Roman" w:hAnsi="Times New Roman" w:cs="Times New Roman"/>
                <w:sz w:val="20"/>
                <w:szCs w:val="20"/>
              </w:rPr>
            </w:pPr>
            <w:r w:rsidRPr="00A05D87">
              <w:rPr>
                <w:rFonts w:ascii="Times New Roman" w:hAnsi="Times New Roman" w:cs="Times New Roman"/>
                <w:sz w:val="20"/>
                <w:szCs w:val="20"/>
              </w:rPr>
              <w:t>5</w:t>
            </w:r>
          </w:p>
        </w:tc>
        <w:tc>
          <w:tcPr>
            <w:tcW w:w="15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7D34" w:rsidRPr="00A05D87" w:rsidRDefault="00D17D34" w:rsidP="00821C16">
            <w:pPr>
              <w:tabs>
                <w:tab w:val="left" w:pos="6414"/>
              </w:tabs>
              <w:suppressAutoHyphens/>
              <w:spacing w:after="0" w:line="240" w:lineRule="auto"/>
              <w:rPr>
                <w:rFonts w:ascii="Times New Roman" w:hAnsi="Times New Roman" w:cs="Times New Roman"/>
                <w:sz w:val="20"/>
                <w:szCs w:val="20"/>
              </w:rPr>
            </w:pPr>
            <w:r w:rsidRPr="00A05D87">
              <w:rPr>
                <w:rFonts w:ascii="Times New Roman" w:hAnsi="Times New Roman" w:cs="Times New Roman"/>
                <w:sz w:val="20"/>
                <w:szCs w:val="20"/>
              </w:rPr>
              <w:t>Из локального сметного расчета  № 02-01-01, 87-91 позиции</w:t>
            </w:r>
          </w:p>
        </w:tc>
        <w:tc>
          <w:tcPr>
            <w:tcW w:w="28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7D34" w:rsidRPr="00A05D87" w:rsidRDefault="00D17D34" w:rsidP="00821C16">
            <w:pPr>
              <w:tabs>
                <w:tab w:val="left" w:pos="6414"/>
              </w:tabs>
              <w:suppressAutoHyphens/>
              <w:spacing w:after="0" w:line="240" w:lineRule="auto"/>
              <w:rPr>
                <w:rFonts w:ascii="Times New Roman" w:hAnsi="Times New Roman" w:cs="Times New Roman"/>
                <w:sz w:val="20"/>
                <w:szCs w:val="20"/>
              </w:rPr>
            </w:pPr>
            <w:r w:rsidRPr="00A05D87">
              <w:rPr>
                <w:rFonts w:ascii="Times New Roman" w:hAnsi="Times New Roman" w:cs="Times New Roman"/>
                <w:sz w:val="20"/>
                <w:szCs w:val="20"/>
              </w:rPr>
              <w:t>Восстановление правоборежного склона, засыпка канавы</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7D34" w:rsidRPr="00A05D87" w:rsidRDefault="00D17D34" w:rsidP="00821C16">
            <w:pPr>
              <w:tabs>
                <w:tab w:val="left" w:pos="6414"/>
              </w:tabs>
              <w:suppressAutoHyphens/>
              <w:spacing w:after="0" w:line="240" w:lineRule="auto"/>
              <w:rPr>
                <w:rFonts w:ascii="Times New Roman" w:hAnsi="Times New Roman" w:cs="Times New Roman"/>
                <w:sz w:val="20"/>
                <w:szCs w:val="20"/>
              </w:rPr>
            </w:pPr>
            <w:r w:rsidRPr="00A05D87">
              <w:rPr>
                <w:rFonts w:ascii="Times New Roman" w:hAnsi="Times New Roman" w:cs="Times New Roman"/>
                <w:sz w:val="20"/>
                <w:szCs w:val="20"/>
              </w:rPr>
              <w:t>12,00</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7D34" w:rsidRPr="00A05D87" w:rsidRDefault="00D17D34" w:rsidP="00821C16">
            <w:pPr>
              <w:tabs>
                <w:tab w:val="left" w:pos="6414"/>
              </w:tabs>
              <w:suppressAutoHyphens/>
              <w:spacing w:after="0" w:line="240" w:lineRule="auto"/>
              <w:rPr>
                <w:rFonts w:ascii="Times New Roman" w:hAnsi="Times New Roman" w:cs="Times New Roman"/>
                <w:sz w:val="20"/>
                <w:szCs w:val="20"/>
              </w:rPr>
            </w:pPr>
            <w:r w:rsidRPr="00A05D87">
              <w:rPr>
                <w:rFonts w:ascii="Times New Roman" w:hAnsi="Times New Roman" w:cs="Times New Roman"/>
                <w:sz w:val="20"/>
                <w:szCs w:val="20"/>
              </w:rPr>
              <w:t> </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7D34" w:rsidRPr="00A05D87" w:rsidRDefault="00D17D34" w:rsidP="00821C16">
            <w:pPr>
              <w:tabs>
                <w:tab w:val="left" w:pos="6414"/>
              </w:tabs>
              <w:suppressAutoHyphens/>
              <w:spacing w:after="0" w:line="240" w:lineRule="auto"/>
              <w:rPr>
                <w:rFonts w:ascii="Times New Roman" w:hAnsi="Times New Roman" w:cs="Times New Roman"/>
                <w:sz w:val="20"/>
                <w:szCs w:val="20"/>
              </w:rPr>
            </w:pPr>
            <w:r w:rsidRPr="00A05D87">
              <w:rPr>
                <w:rFonts w:ascii="Times New Roman" w:hAnsi="Times New Roman" w:cs="Times New Roman"/>
                <w:sz w:val="20"/>
                <w:szCs w:val="20"/>
              </w:rPr>
              <w:t> </w:t>
            </w:r>
          </w:p>
        </w:tc>
        <w:tc>
          <w:tcPr>
            <w:tcW w:w="9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7D34" w:rsidRPr="00A05D87" w:rsidRDefault="00D17D34" w:rsidP="00821C16">
            <w:pPr>
              <w:tabs>
                <w:tab w:val="left" w:pos="6414"/>
              </w:tabs>
              <w:suppressAutoHyphens/>
              <w:spacing w:after="0" w:line="240" w:lineRule="auto"/>
              <w:rPr>
                <w:rFonts w:ascii="Times New Roman" w:hAnsi="Times New Roman" w:cs="Times New Roman"/>
                <w:sz w:val="20"/>
                <w:szCs w:val="20"/>
              </w:rPr>
            </w:pPr>
            <w:r w:rsidRPr="00A05D87">
              <w:rPr>
                <w:rFonts w:ascii="Times New Roman" w:hAnsi="Times New Roman" w:cs="Times New Roman"/>
                <w:sz w:val="20"/>
                <w:szCs w:val="20"/>
              </w:rPr>
              <w:t> </w:t>
            </w:r>
          </w:p>
        </w:tc>
        <w:tc>
          <w:tcPr>
            <w:tcW w:w="10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7D34" w:rsidRPr="00A05D87" w:rsidRDefault="00D17D34" w:rsidP="00821C16">
            <w:pPr>
              <w:tabs>
                <w:tab w:val="left" w:pos="6414"/>
              </w:tabs>
              <w:suppressAutoHyphens/>
              <w:spacing w:after="0" w:line="240" w:lineRule="auto"/>
              <w:rPr>
                <w:rFonts w:ascii="Times New Roman" w:hAnsi="Times New Roman" w:cs="Times New Roman"/>
                <w:sz w:val="20"/>
                <w:szCs w:val="20"/>
              </w:rPr>
            </w:pPr>
            <w:r w:rsidRPr="00A05D87">
              <w:rPr>
                <w:rFonts w:ascii="Times New Roman" w:hAnsi="Times New Roman" w:cs="Times New Roman"/>
                <w:sz w:val="20"/>
                <w:szCs w:val="20"/>
              </w:rPr>
              <w:t>12,00</w:t>
            </w:r>
          </w:p>
        </w:tc>
      </w:tr>
      <w:tr w:rsidR="00D17D34" w:rsidRPr="00A05D87">
        <w:trPr>
          <w:trHeight w:val="585"/>
        </w:trPr>
        <w:tc>
          <w:tcPr>
            <w:tcW w:w="5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7D34" w:rsidRPr="00A05D87" w:rsidRDefault="00D17D34" w:rsidP="00821C16">
            <w:pPr>
              <w:tabs>
                <w:tab w:val="left" w:pos="6414"/>
              </w:tabs>
              <w:suppressAutoHyphens/>
              <w:spacing w:after="0" w:line="240" w:lineRule="auto"/>
              <w:rPr>
                <w:rFonts w:ascii="Times New Roman" w:hAnsi="Times New Roman" w:cs="Times New Roman"/>
                <w:sz w:val="20"/>
                <w:szCs w:val="20"/>
              </w:rPr>
            </w:pPr>
            <w:r w:rsidRPr="00A05D87">
              <w:rPr>
                <w:rFonts w:ascii="Times New Roman" w:hAnsi="Times New Roman" w:cs="Times New Roman"/>
                <w:sz w:val="20"/>
                <w:szCs w:val="20"/>
              </w:rPr>
              <w:t>6</w:t>
            </w:r>
          </w:p>
        </w:tc>
        <w:tc>
          <w:tcPr>
            <w:tcW w:w="15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7D34" w:rsidRPr="00A05D87" w:rsidRDefault="00D17D34" w:rsidP="00821C16">
            <w:pPr>
              <w:tabs>
                <w:tab w:val="left" w:pos="6414"/>
              </w:tabs>
              <w:suppressAutoHyphens/>
              <w:spacing w:after="0" w:line="240" w:lineRule="auto"/>
              <w:rPr>
                <w:rFonts w:ascii="Times New Roman" w:hAnsi="Times New Roman" w:cs="Times New Roman"/>
                <w:sz w:val="20"/>
                <w:szCs w:val="20"/>
              </w:rPr>
            </w:pPr>
            <w:r w:rsidRPr="00A05D87">
              <w:rPr>
                <w:rFonts w:ascii="Times New Roman" w:hAnsi="Times New Roman" w:cs="Times New Roman"/>
                <w:sz w:val="20"/>
                <w:szCs w:val="20"/>
              </w:rPr>
              <w:t>Из локального сметного расчета  № 02-</w:t>
            </w:r>
            <w:r w:rsidRPr="00A05D87">
              <w:rPr>
                <w:rFonts w:ascii="Times New Roman" w:hAnsi="Times New Roman" w:cs="Times New Roman"/>
                <w:sz w:val="20"/>
                <w:szCs w:val="20"/>
              </w:rPr>
              <w:lastRenderedPageBreak/>
              <w:t>01-01, 14-16, 96-97 позиции</w:t>
            </w:r>
          </w:p>
        </w:tc>
        <w:tc>
          <w:tcPr>
            <w:tcW w:w="28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7D34" w:rsidRPr="00A05D87" w:rsidRDefault="00D17D34" w:rsidP="00821C16">
            <w:pPr>
              <w:tabs>
                <w:tab w:val="left" w:pos="6414"/>
              </w:tabs>
              <w:suppressAutoHyphens/>
              <w:spacing w:after="0" w:line="240" w:lineRule="auto"/>
              <w:rPr>
                <w:rFonts w:ascii="Times New Roman" w:hAnsi="Times New Roman" w:cs="Times New Roman"/>
                <w:sz w:val="20"/>
                <w:szCs w:val="20"/>
              </w:rPr>
            </w:pPr>
            <w:r w:rsidRPr="00A05D87">
              <w:rPr>
                <w:rFonts w:ascii="Times New Roman" w:hAnsi="Times New Roman" w:cs="Times New Roman"/>
                <w:sz w:val="20"/>
                <w:szCs w:val="20"/>
              </w:rPr>
              <w:lastRenderedPageBreak/>
              <w:t>Установка сигнальных столбиков (плотина)</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7D34" w:rsidRPr="00A05D87" w:rsidRDefault="00D17D34" w:rsidP="00821C16">
            <w:pPr>
              <w:tabs>
                <w:tab w:val="left" w:pos="6414"/>
              </w:tabs>
              <w:suppressAutoHyphens/>
              <w:spacing w:after="0" w:line="240" w:lineRule="auto"/>
              <w:rPr>
                <w:rFonts w:ascii="Times New Roman" w:hAnsi="Times New Roman" w:cs="Times New Roman"/>
                <w:sz w:val="20"/>
                <w:szCs w:val="20"/>
              </w:rPr>
            </w:pPr>
            <w:r w:rsidRPr="00A05D87">
              <w:rPr>
                <w:rFonts w:ascii="Times New Roman" w:hAnsi="Times New Roman" w:cs="Times New Roman"/>
                <w:sz w:val="20"/>
                <w:szCs w:val="20"/>
              </w:rPr>
              <w:t>28,46</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7D34" w:rsidRPr="00A05D87" w:rsidRDefault="00D17D34" w:rsidP="00821C16">
            <w:pPr>
              <w:tabs>
                <w:tab w:val="left" w:pos="6414"/>
              </w:tabs>
              <w:suppressAutoHyphens/>
              <w:spacing w:after="0" w:line="240" w:lineRule="auto"/>
              <w:rPr>
                <w:rFonts w:ascii="Times New Roman" w:hAnsi="Times New Roman" w:cs="Times New Roman"/>
                <w:sz w:val="20"/>
                <w:szCs w:val="20"/>
              </w:rPr>
            </w:pPr>
            <w:r w:rsidRPr="00A05D87">
              <w:rPr>
                <w:rFonts w:ascii="Times New Roman" w:hAnsi="Times New Roman" w:cs="Times New Roman"/>
                <w:sz w:val="20"/>
                <w:szCs w:val="20"/>
              </w:rPr>
              <w:t> </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7D34" w:rsidRPr="00A05D87" w:rsidRDefault="00D17D34" w:rsidP="00821C16">
            <w:pPr>
              <w:tabs>
                <w:tab w:val="left" w:pos="6414"/>
              </w:tabs>
              <w:suppressAutoHyphens/>
              <w:spacing w:after="0" w:line="240" w:lineRule="auto"/>
              <w:rPr>
                <w:rFonts w:ascii="Times New Roman" w:hAnsi="Times New Roman" w:cs="Times New Roman"/>
                <w:sz w:val="20"/>
                <w:szCs w:val="20"/>
              </w:rPr>
            </w:pPr>
            <w:r w:rsidRPr="00A05D87">
              <w:rPr>
                <w:rFonts w:ascii="Times New Roman" w:hAnsi="Times New Roman" w:cs="Times New Roman"/>
                <w:sz w:val="20"/>
                <w:szCs w:val="20"/>
              </w:rPr>
              <w:t> </w:t>
            </w:r>
          </w:p>
        </w:tc>
        <w:tc>
          <w:tcPr>
            <w:tcW w:w="9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7D34" w:rsidRPr="00A05D87" w:rsidRDefault="00D17D34" w:rsidP="00821C16">
            <w:pPr>
              <w:tabs>
                <w:tab w:val="left" w:pos="6414"/>
              </w:tabs>
              <w:suppressAutoHyphens/>
              <w:spacing w:after="0" w:line="240" w:lineRule="auto"/>
              <w:rPr>
                <w:rFonts w:ascii="Times New Roman" w:hAnsi="Times New Roman" w:cs="Times New Roman"/>
                <w:sz w:val="20"/>
                <w:szCs w:val="20"/>
              </w:rPr>
            </w:pPr>
            <w:r w:rsidRPr="00A05D87">
              <w:rPr>
                <w:rFonts w:ascii="Times New Roman" w:hAnsi="Times New Roman" w:cs="Times New Roman"/>
                <w:sz w:val="20"/>
                <w:szCs w:val="20"/>
              </w:rPr>
              <w:t> </w:t>
            </w:r>
          </w:p>
        </w:tc>
        <w:tc>
          <w:tcPr>
            <w:tcW w:w="10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7D34" w:rsidRPr="00A05D87" w:rsidRDefault="00D17D34" w:rsidP="00821C16">
            <w:pPr>
              <w:tabs>
                <w:tab w:val="left" w:pos="6414"/>
              </w:tabs>
              <w:suppressAutoHyphens/>
              <w:spacing w:after="0" w:line="240" w:lineRule="auto"/>
              <w:rPr>
                <w:rFonts w:ascii="Times New Roman" w:hAnsi="Times New Roman" w:cs="Times New Roman"/>
                <w:sz w:val="20"/>
                <w:szCs w:val="20"/>
              </w:rPr>
            </w:pPr>
            <w:r w:rsidRPr="00A05D87">
              <w:rPr>
                <w:rFonts w:ascii="Times New Roman" w:hAnsi="Times New Roman" w:cs="Times New Roman"/>
                <w:sz w:val="20"/>
                <w:szCs w:val="20"/>
              </w:rPr>
              <w:t>28,46</w:t>
            </w:r>
          </w:p>
        </w:tc>
      </w:tr>
      <w:tr w:rsidR="00D17D34" w:rsidRPr="00A05D87">
        <w:trPr>
          <w:trHeight w:val="555"/>
        </w:trPr>
        <w:tc>
          <w:tcPr>
            <w:tcW w:w="5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7D34" w:rsidRPr="00A05D87" w:rsidRDefault="00D17D34" w:rsidP="00821C16">
            <w:pPr>
              <w:tabs>
                <w:tab w:val="left" w:pos="6414"/>
              </w:tabs>
              <w:suppressAutoHyphens/>
              <w:spacing w:after="0" w:line="240" w:lineRule="auto"/>
              <w:rPr>
                <w:rFonts w:ascii="Times New Roman" w:hAnsi="Times New Roman" w:cs="Times New Roman"/>
                <w:sz w:val="20"/>
                <w:szCs w:val="20"/>
              </w:rPr>
            </w:pPr>
            <w:r w:rsidRPr="00A05D87">
              <w:rPr>
                <w:rFonts w:ascii="Times New Roman" w:hAnsi="Times New Roman" w:cs="Times New Roman"/>
                <w:sz w:val="20"/>
                <w:szCs w:val="20"/>
              </w:rPr>
              <w:lastRenderedPageBreak/>
              <w:t>7</w:t>
            </w:r>
          </w:p>
        </w:tc>
        <w:tc>
          <w:tcPr>
            <w:tcW w:w="15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7D34" w:rsidRPr="00A05D87" w:rsidRDefault="00D17D34" w:rsidP="00821C16">
            <w:pPr>
              <w:tabs>
                <w:tab w:val="left" w:pos="6414"/>
              </w:tabs>
              <w:suppressAutoHyphens/>
              <w:spacing w:after="0" w:line="240" w:lineRule="auto"/>
              <w:rPr>
                <w:rFonts w:ascii="Times New Roman" w:hAnsi="Times New Roman" w:cs="Times New Roman"/>
                <w:sz w:val="20"/>
                <w:szCs w:val="20"/>
              </w:rPr>
            </w:pPr>
            <w:r w:rsidRPr="00A05D87">
              <w:rPr>
                <w:rFonts w:ascii="Times New Roman" w:hAnsi="Times New Roman" w:cs="Times New Roman"/>
                <w:sz w:val="20"/>
                <w:szCs w:val="20"/>
              </w:rPr>
              <w:t>Из локального сметного расчета  № 02-01-02, 17-25 позиции</w:t>
            </w:r>
          </w:p>
        </w:tc>
        <w:tc>
          <w:tcPr>
            <w:tcW w:w="28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7D34" w:rsidRPr="00A05D87" w:rsidRDefault="00D17D34" w:rsidP="00821C16">
            <w:pPr>
              <w:tabs>
                <w:tab w:val="left" w:pos="6414"/>
              </w:tabs>
              <w:suppressAutoHyphens/>
              <w:spacing w:after="0" w:line="240" w:lineRule="auto"/>
              <w:rPr>
                <w:rFonts w:ascii="Times New Roman" w:hAnsi="Times New Roman" w:cs="Times New Roman"/>
                <w:sz w:val="20"/>
                <w:szCs w:val="20"/>
              </w:rPr>
            </w:pPr>
            <w:r w:rsidRPr="00A05D87">
              <w:rPr>
                <w:rFonts w:ascii="Times New Roman" w:hAnsi="Times New Roman" w:cs="Times New Roman"/>
                <w:sz w:val="20"/>
                <w:szCs w:val="20"/>
              </w:rPr>
              <w:t>Расчистка отводящего канала от наносов, крепление отводящего канала и бортов камнем</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7D34" w:rsidRPr="00A05D87" w:rsidRDefault="00D17D34" w:rsidP="00821C16">
            <w:pPr>
              <w:tabs>
                <w:tab w:val="left" w:pos="6414"/>
              </w:tabs>
              <w:suppressAutoHyphens/>
              <w:spacing w:after="0" w:line="240" w:lineRule="auto"/>
              <w:rPr>
                <w:rFonts w:ascii="Times New Roman" w:hAnsi="Times New Roman" w:cs="Times New Roman"/>
                <w:sz w:val="20"/>
                <w:szCs w:val="20"/>
              </w:rPr>
            </w:pPr>
            <w:r w:rsidRPr="00A05D87">
              <w:rPr>
                <w:rFonts w:ascii="Times New Roman" w:hAnsi="Times New Roman" w:cs="Times New Roman"/>
                <w:sz w:val="20"/>
                <w:szCs w:val="20"/>
              </w:rPr>
              <w:t>48,38</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7D34" w:rsidRPr="00A05D87" w:rsidRDefault="00D17D34" w:rsidP="00821C16">
            <w:pPr>
              <w:tabs>
                <w:tab w:val="left" w:pos="6414"/>
              </w:tabs>
              <w:suppressAutoHyphens/>
              <w:spacing w:after="0" w:line="240" w:lineRule="auto"/>
              <w:rPr>
                <w:rFonts w:ascii="Times New Roman" w:hAnsi="Times New Roman" w:cs="Times New Roman"/>
                <w:sz w:val="20"/>
                <w:szCs w:val="20"/>
              </w:rPr>
            </w:pPr>
            <w:r w:rsidRPr="00A05D87">
              <w:rPr>
                <w:rFonts w:ascii="Times New Roman" w:hAnsi="Times New Roman" w:cs="Times New Roman"/>
                <w:sz w:val="20"/>
                <w:szCs w:val="20"/>
              </w:rPr>
              <w:t> </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7D34" w:rsidRPr="00A05D87" w:rsidRDefault="00D17D34" w:rsidP="00821C16">
            <w:pPr>
              <w:tabs>
                <w:tab w:val="left" w:pos="6414"/>
              </w:tabs>
              <w:suppressAutoHyphens/>
              <w:spacing w:after="0" w:line="240" w:lineRule="auto"/>
              <w:rPr>
                <w:rFonts w:ascii="Times New Roman" w:hAnsi="Times New Roman" w:cs="Times New Roman"/>
                <w:sz w:val="20"/>
                <w:szCs w:val="20"/>
              </w:rPr>
            </w:pPr>
            <w:r w:rsidRPr="00A05D87">
              <w:rPr>
                <w:rFonts w:ascii="Times New Roman" w:hAnsi="Times New Roman" w:cs="Times New Roman"/>
                <w:sz w:val="20"/>
                <w:szCs w:val="20"/>
              </w:rPr>
              <w:t> </w:t>
            </w:r>
          </w:p>
        </w:tc>
        <w:tc>
          <w:tcPr>
            <w:tcW w:w="9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7D34" w:rsidRPr="00A05D87" w:rsidRDefault="00D17D34" w:rsidP="00821C16">
            <w:pPr>
              <w:tabs>
                <w:tab w:val="left" w:pos="6414"/>
              </w:tabs>
              <w:suppressAutoHyphens/>
              <w:spacing w:after="0" w:line="240" w:lineRule="auto"/>
              <w:rPr>
                <w:rFonts w:ascii="Times New Roman" w:hAnsi="Times New Roman" w:cs="Times New Roman"/>
                <w:sz w:val="20"/>
                <w:szCs w:val="20"/>
              </w:rPr>
            </w:pPr>
            <w:r w:rsidRPr="00A05D87">
              <w:rPr>
                <w:rFonts w:ascii="Times New Roman" w:hAnsi="Times New Roman" w:cs="Times New Roman"/>
                <w:sz w:val="20"/>
                <w:szCs w:val="20"/>
              </w:rPr>
              <w:t> </w:t>
            </w:r>
          </w:p>
        </w:tc>
        <w:tc>
          <w:tcPr>
            <w:tcW w:w="10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7D34" w:rsidRPr="00A05D87" w:rsidRDefault="00D17D34" w:rsidP="00821C16">
            <w:pPr>
              <w:tabs>
                <w:tab w:val="left" w:pos="6414"/>
              </w:tabs>
              <w:suppressAutoHyphens/>
              <w:spacing w:after="0" w:line="240" w:lineRule="auto"/>
              <w:rPr>
                <w:rFonts w:ascii="Times New Roman" w:hAnsi="Times New Roman" w:cs="Times New Roman"/>
                <w:sz w:val="20"/>
                <w:szCs w:val="20"/>
              </w:rPr>
            </w:pPr>
            <w:r w:rsidRPr="00A05D87">
              <w:rPr>
                <w:rFonts w:ascii="Times New Roman" w:hAnsi="Times New Roman" w:cs="Times New Roman"/>
                <w:sz w:val="20"/>
                <w:szCs w:val="20"/>
              </w:rPr>
              <w:t>48,38</w:t>
            </w:r>
          </w:p>
        </w:tc>
      </w:tr>
      <w:tr w:rsidR="00D17D34" w:rsidRPr="00A05D87">
        <w:trPr>
          <w:trHeight w:val="345"/>
        </w:trPr>
        <w:tc>
          <w:tcPr>
            <w:tcW w:w="5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7D34" w:rsidRPr="00A05D87" w:rsidRDefault="00D17D34" w:rsidP="00821C16">
            <w:pPr>
              <w:tabs>
                <w:tab w:val="left" w:pos="6414"/>
              </w:tabs>
              <w:suppressAutoHyphens/>
              <w:spacing w:after="0" w:line="240" w:lineRule="auto"/>
              <w:rPr>
                <w:rFonts w:ascii="Times New Roman" w:hAnsi="Times New Roman" w:cs="Times New Roman"/>
                <w:sz w:val="20"/>
                <w:szCs w:val="20"/>
              </w:rPr>
            </w:pPr>
            <w:r w:rsidRPr="00A05D87">
              <w:rPr>
                <w:rFonts w:ascii="Times New Roman" w:hAnsi="Times New Roman" w:cs="Times New Roman"/>
                <w:sz w:val="20"/>
                <w:szCs w:val="20"/>
              </w:rPr>
              <w:t> </w:t>
            </w:r>
          </w:p>
        </w:tc>
        <w:tc>
          <w:tcPr>
            <w:tcW w:w="15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7D34" w:rsidRPr="00A05D87" w:rsidRDefault="00D17D34" w:rsidP="00821C16">
            <w:pPr>
              <w:tabs>
                <w:tab w:val="left" w:pos="6414"/>
              </w:tabs>
              <w:suppressAutoHyphens/>
              <w:spacing w:after="0" w:line="240" w:lineRule="auto"/>
              <w:rPr>
                <w:rFonts w:ascii="Times New Roman" w:hAnsi="Times New Roman" w:cs="Times New Roman"/>
                <w:sz w:val="20"/>
                <w:szCs w:val="20"/>
              </w:rPr>
            </w:pPr>
            <w:r w:rsidRPr="00A05D87">
              <w:rPr>
                <w:rFonts w:ascii="Times New Roman" w:hAnsi="Times New Roman" w:cs="Times New Roman"/>
                <w:b/>
                <w:bCs/>
                <w:sz w:val="20"/>
                <w:szCs w:val="20"/>
              </w:rPr>
              <w:t> </w:t>
            </w:r>
          </w:p>
        </w:tc>
        <w:tc>
          <w:tcPr>
            <w:tcW w:w="28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7D34" w:rsidRPr="00A05D87" w:rsidRDefault="00D17D34" w:rsidP="00821C16">
            <w:pPr>
              <w:tabs>
                <w:tab w:val="left" w:pos="6414"/>
              </w:tabs>
              <w:suppressAutoHyphens/>
              <w:spacing w:after="0" w:line="240" w:lineRule="auto"/>
              <w:rPr>
                <w:rFonts w:ascii="Times New Roman" w:hAnsi="Times New Roman" w:cs="Times New Roman"/>
                <w:sz w:val="20"/>
                <w:szCs w:val="20"/>
              </w:rPr>
            </w:pPr>
            <w:r w:rsidRPr="00A05D87">
              <w:rPr>
                <w:rFonts w:ascii="Times New Roman" w:hAnsi="Times New Roman" w:cs="Times New Roman"/>
                <w:b/>
                <w:bCs/>
                <w:sz w:val="20"/>
                <w:szCs w:val="20"/>
              </w:rPr>
              <w:t>Итого по главе 2:</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7D34" w:rsidRPr="00A05D87" w:rsidRDefault="00D17D34" w:rsidP="00821C16">
            <w:pPr>
              <w:tabs>
                <w:tab w:val="left" w:pos="6414"/>
              </w:tabs>
              <w:suppressAutoHyphens/>
              <w:spacing w:after="0" w:line="240" w:lineRule="auto"/>
              <w:rPr>
                <w:rFonts w:ascii="Times New Roman" w:hAnsi="Times New Roman" w:cs="Times New Roman"/>
                <w:sz w:val="20"/>
                <w:szCs w:val="20"/>
              </w:rPr>
            </w:pPr>
            <w:r w:rsidRPr="00A05D87">
              <w:rPr>
                <w:rFonts w:ascii="Times New Roman" w:hAnsi="Times New Roman" w:cs="Times New Roman"/>
                <w:b/>
                <w:bCs/>
                <w:sz w:val="20"/>
                <w:szCs w:val="20"/>
              </w:rPr>
              <w:t>180,83</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7D34" w:rsidRPr="00A05D87" w:rsidRDefault="00D17D34" w:rsidP="00821C16">
            <w:pPr>
              <w:tabs>
                <w:tab w:val="left" w:pos="6414"/>
              </w:tabs>
              <w:suppressAutoHyphens/>
              <w:spacing w:after="0" w:line="240" w:lineRule="auto"/>
              <w:rPr>
                <w:rFonts w:ascii="Times New Roman" w:hAnsi="Times New Roman" w:cs="Times New Roman"/>
                <w:sz w:val="20"/>
                <w:szCs w:val="20"/>
              </w:rPr>
            </w:pPr>
            <w:r w:rsidRPr="00A05D87">
              <w:rPr>
                <w:rFonts w:ascii="Times New Roman" w:hAnsi="Times New Roman" w:cs="Times New Roman"/>
                <w:b/>
                <w:bCs/>
                <w:sz w:val="20"/>
                <w:szCs w:val="20"/>
              </w:rPr>
              <w:t> </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7D34" w:rsidRPr="00A05D87" w:rsidRDefault="00D17D34" w:rsidP="00821C16">
            <w:pPr>
              <w:tabs>
                <w:tab w:val="left" w:pos="6414"/>
              </w:tabs>
              <w:suppressAutoHyphens/>
              <w:spacing w:after="0" w:line="240" w:lineRule="auto"/>
              <w:rPr>
                <w:rFonts w:ascii="Times New Roman" w:hAnsi="Times New Roman" w:cs="Times New Roman"/>
                <w:sz w:val="20"/>
                <w:szCs w:val="20"/>
              </w:rPr>
            </w:pPr>
            <w:r w:rsidRPr="00A05D87">
              <w:rPr>
                <w:rFonts w:ascii="Times New Roman" w:hAnsi="Times New Roman" w:cs="Times New Roman"/>
                <w:b/>
                <w:bCs/>
                <w:sz w:val="20"/>
                <w:szCs w:val="20"/>
              </w:rPr>
              <w:t> </w:t>
            </w:r>
          </w:p>
        </w:tc>
        <w:tc>
          <w:tcPr>
            <w:tcW w:w="9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7D34" w:rsidRPr="00A05D87" w:rsidRDefault="00D17D34" w:rsidP="00821C16">
            <w:pPr>
              <w:tabs>
                <w:tab w:val="left" w:pos="6414"/>
              </w:tabs>
              <w:suppressAutoHyphens/>
              <w:spacing w:after="0" w:line="240" w:lineRule="auto"/>
              <w:rPr>
                <w:rFonts w:ascii="Times New Roman" w:hAnsi="Times New Roman" w:cs="Times New Roman"/>
                <w:sz w:val="20"/>
                <w:szCs w:val="20"/>
              </w:rPr>
            </w:pPr>
            <w:r w:rsidRPr="00A05D87">
              <w:rPr>
                <w:rFonts w:ascii="Times New Roman" w:hAnsi="Times New Roman" w:cs="Times New Roman"/>
                <w:b/>
                <w:bCs/>
                <w:sz w:val="20"/>
                <w:szCs w:val="20"/>
              </w:rPr>
              <w:t> </w:t>
            </w:r>
          </w:p>
        </w:tc>
        <w:tc>
          <w:tcPr>
            <w:tcW w:w="10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7D34" w:rsidRPr="00A05D87" w:rsidRDefault="00D17D34" w:rsidP="00821C16">
            <w:pPr>
              <w:tabs>
                <w:tab w:val="left" w:pos="6414"/>
              </w:tabs>
              <w:suppressAutoHyphens/>
              <w:spacing w:after="0" w:line="240" w:lineRule="auto"/>
              <w:rPr>
                <w:rFonts w:ascii="Times New Roman" w:hAnsi="Times New Roman" w:cs="Times New Roman"/>
                <w:sz w:val="20"/>
                <w:szCs w:val="20"/>
              </w:rPr>
            </w:pPr>
            <w:r w:rsidRPr="00A05D87">
              <w:rPr>
                <w:rFonts w:ascii="Times New Roman" w:hAnsi="Times New Roman" w:cs="Times New Roman"/>
                <w:b/>
                <w:bCs/>
                <w:sz w:val="20"/>
                <w:szCs w:val="20"/>
              </w:rPr>
              <w:t>180,83</w:t>
            </w:r>
          </w:p>
        </w:tc>
      </w:tr>
      <w:tr w:rsidR="00D17D34" w:rsidRPr="00A05D87">
        <w:trPr>
          <w:trHeight w:val="585"/>
        </w:trPr>
        <w:tc>
          <w:tcPr>
            <w:tcW w:w="5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7D34" w:rsidRPr="00A05D87" w:rsidRDefault="00D17D34" w:rsidP="00821C16">
            <w:pPr>
              <w:tabs>
                <w:tab w:val="left" w:pos="6414"/>
              </w:tabs>
              <w:suppressAutoHyphens/>
              <w:spacing w:after="0" w:line="240" w:lineRule="auto"/>
              <w:rPr>
                <w:rFonts w:ascii="Times New Roman" w:hAnsi="Times New Roman" w:cs="Times New Roman"/>
                <w:sz w:val="20"/>
                <w:szCs w:val="20"/>
              </w:rPr>
            </w:pPr>
            <w:r w:rsidRPr="00A05D87">
              <w:rPr>
                <w:rFonts w:ascii="Times New Roman" w:hAnsi="Times New Roman" w:cs="Times New Roman"/>
                <w:sz w:val="20"/>
                <w:szCs w:val="20"/>
              </w:rPr>
              <w:t> </w:t>
            </w:r>
          </w:p>
        </w:tc>
        <w:tc>
          <w:tcPr>
            <w:tcW w:w="15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7D34" w:rsidRPr="00A05D87" w:rsidRDefault="00D17D34" w:rsidP="00821C16">
            <w:pPr>
              <w:tabs>
                <w:tab w:val="left" w:pos="6414"/>
              </w:tabs>
              <w:suppressAutoHyphens/>
              <w:spacing w:after="0" w:line="240" w:lineRule="auto"/>
              <w:rPr>
                <w:rFonts w:ascii="Times New Roman" w:hAnsi="Times New Roman" w:cs="Times New Roman"/>
                <w:sz w:val="20"/>
                <w:szCs w:val="20"/>
              </w:rPr>
            </w:pPr>
            <w:r w:rsidRPr="00A05D87">
              <w:rPr>
                <w:rFonts w:ascii="Times New Roman" w:hAnsi="Times New Roman" w:cs="Times New Roman"/>
                <w:sz w:val="20"/>
                <w:szCs w:val="20"/>
              </w:rPr>
              <w:t>Письмо Минстроя России от 13.08.2015 № 25760-ЮР/08</w:t>
            </w:r>
          </w:p>
        </w:tc>
        <w:tc>
          <w:tcPr>
            <w:tcW w:w="28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7D34" w:rsidRPr="00A05D87" w:rsidRDefault="00D17D34" w:rsidP="00821C16">
            <w:pPr>
              <w:tabs>
                <w:tab w:val="left" w:pos="6414"/>
              </w:tabs>
              <w:suppressAutoHyphens/>
              <w:spacing w:after="0" w:line="240" w:lineRule="auto"/>
              <w:rPr>
                <w:rFonts w:ascii="Times New Roman" w:hAnsi="Times New Roman" w:cs="Times New Roman"/>
                <w:sz w:val="20"/>
                <w:szCs w:val="20"/>
              </w:rPr>
            </w:pPr>
            <w:r w:rsidRPr="00A05D87">
              <w:rPr>
                <w:rFonts w:ascii="Times New Roman" w:hAnsi="Times New Roman" w:cs="Times New Roman"/>
                <w:sz w:val="20"/>
                <w:szCs w:val="20"/>
              </w:rPr>
              <w:t>Индекс изменения сметной стоимости на 3 кв. 2015 г.</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7D34" w:rsidRPr="00A05D87" w:rsidRDefault="00D17D34" w:rsidP="00821C16">
            <w:pPr>
              <w:tabs>
                <w:tab w:val="left" w:pos="6414"/>
              </w:tabs>
              <w:suppressAutoHyphens/>
              <w:spacing w:after="0" w:line="240" w:lineRule="auto"/>
              <w:rPr>
                <w:rFonts w:ascii="Times New Roman" w:hAnsi="Times New Roman" w:cs="Times New Roman"/>
                <w:sz w:val="20"/>
                <w:szCs w:val="20"/>
              </w:rPr>
            </w:pPr>
            <w:r w:rsidRPr="00A05D87">
              <w:rPr>
                <w:rFonts w:ascii="Times New Roman" w:hAnsi="Times New Roman" w:cs="Times New Roman"/>
                <w:sz w:val="20"/>
                <w:szCs w:val="20"/>
              </w:rPr>
              <w:t>6,22</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7D34" w:rsidRPr="00A05D87" w:rsidRDefault="00D17D34" w:rsidP="00821C16">
            <w:pPr>
              <w:tabs>
                <w:tab w:val="left" w:pos="6414"/>
              </w:tabs>
              <w:suppressAutoHyphens/>
              <w:spacing w:after="0" w:line="240" w:lineRule="auto"/>
              <w:rPr>
                <w:rFonts w:ascii="Times New Roman" w:hAnsi="Times New Roman" w:cs="Times New Roman"/>
                <w:sz w:val="20"/>
                <w:szCs w:val="20"/>
              </w:rPr>
            </w:pPr>
            <w:r w:rsidRPr="00A05D87">
              <w:rPr>
                <w:rFonts w:ascii="Times New Roman" w:hAnsi="Times New Roman" w:cs="Times New Roman"/>
                <w:sz w:val="20"/>
                <w:szCs w:val="20"/>
              </w:rPr>
              <w:t>6,22</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7D34" w:rsidRPr="00A05D87" w:rsidRDefault="00D17D34" w:rsidP="00821C16">
            <w:pPr>
              <w:tabs>
                <w:tab w:val="left" w:pos="6414"/>
              </w:tabs>
              <w:suppressAutoHyphens/>
              <w:spacing w:after="0" w:line="240" w:lineRule="auto"/>
              <w:rPr>
                <w:rFonts w:ascii="Times New Roman" w:hAnsi="Times New Roman" w:cs="Times New Roman"/>
                <w:sz w:val="20"/>
                <w:szCs w:val="20"/>
              </w:rPr>
            </w:pPr>
            <w:r w:rsidRPr="00A05D87">
              <w:rPr>
                <w:rFonts w:ascii="Times New Roman" w:hAnsi="Times New Roman" w:cs="Times New Roman"/>
                <w:b/>
                <w:bCs/>
                <w:sz w:val="20"/>
                <w:szCs w:val="20"/>
              </w:rPr>
              <w:t> </w:t>
            </w:r>
          </w:p>
        </w:tc>
        <w:tc>
          <w:tcPr>
            <w:tcW w:w="9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7D34" w:rsidRPr="00A05D87" w:rsidRDefault="00D17D34" w:rsidP="00821C16">
            <w:pPr>
              <w:tabs>
                <w:tab w:val="left" w:pos="6414"/>
              </w:tabs>
              <w:suppressAutoHyphens/>
              <w:spacing w:after="0" w:line="240" w:lineRule="auto"/>
              <w:rPr>
                <w:rFonts w:ascii="Times New Roman" w:hAnsi="Times New Roman" w:cs="Times New Roman"/>
                <w:sz w:val="20"/>
                <w:szCs w:val="20"/>
              </w:rPr>
            </w:pPr>
            <w:r w:rsidRPr="00A05D87">
              <w:rPr>
                <w:rFonts w:ascii="Times New Roman" w:hAnsi="Times New Roman" w:cs="Times New Roman"/>
                <w:sz w:val="20"/>
                <w:szCs w:val="20"/>
              </w:rPr>
              <w:t> </w:t>
            </w:r>
          </w:p>
        </w:tc>
        <w:tc>
          <w:tcPr>
            <w:tcW w:w="10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7D34" w:rsidRPr="00A05D87" w:rsidRDefault="00D17D34" w:rsidP="00821C16">
            <w:pPr>
              <w:tabs>
                <w:tab w:val="left" w:pos="6414"/>
              </w:tabs>
              <w:suppressAutoHyphens/>
              <w:spacing w:after="0" w:line="240" w:lineRule="auto"/>
              <w:rPr>
                <w:rFonts w:ascii="Times New Roman" w:hAnsi="Times New Roman" w:cs="Times New Roman"/>
                <w:sz w:val="20"/>
                <w:szCs w:val="20"/>
              </w:rPr>
            </w:pPr>
            <w:r w:rsidRPr="00A05D87">
              <w:rPr>
                <w:rFonts w:ascii="Times New Roman" w:hAnsi="Times New Roman" w:cs="Times New Roman"/>
                <w:sz w:val="20"/>
                <w:szCs w:val="20"/>
              </w:rPr>
              <w:t> </w:t>
            </w:r>
          </w:p>
        </w:tc>
      </w:tr>
      <w:tr w:rsidR="00D17D34" w:rsidRPr="00A05D87">
        <w:trPr>
          <w:trHeight w:val="360"/>
        </w:trPr>
        <w:tc>
          <w:tcPr>
            <w:tcW w:w="5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7D34" w:rsidRPr="00A05D87" w:rsidRDefault="00D17D34" w:rsidP="00821C16">
            <w:pPr>
              <w:tabs>
                <w:tab w:val="left" w:pos="6414"/>
              </w:tabs>
              <w:suppressAutoHyphens/>
              <w:spacing w:after="0" w:line="240" w:lineRule="auto"/>
              <w:rPr>
                <w:rFonts w:ascii="Times New Roman" w:hAnsi="Times New Roman" w:cs="Times New Roman"/>
                <w:sz w:val="20"/>
                <w:szCs w:val="20"/>
              </w:rPr>
            </w:pPr>
            <w:r w:rsidRPr="00A05D87">
              <w:rPr>
                <w:rFonts w:ascii="Times New Roman" w:hAnsi="Times New Roman" w:cs="Times New Roman"/>
                <w:sz w:val="20"/>
                <w:szCs w:val="20"/>
              </w:rPr>
              <w:t> </w:t>
            </w:r>
          </w:p>
        </w:tc>
        <w:tc>
          <w:tcPr>
            <w:tcW w:w="15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7D34" w:rsidRPr="00A05D87" w:rsidRDefault="00D17D34" w:rsidP="00821C16">
            <w:pPr>
              <w:tabs>
                <w:tab w:val="left" w:pos="6414"/>
              </w:tabs>
              <w:suppressAutoHyphens/>
              <w:spacing w:after="0" w:line="240" w:lineRule="auto"/>
              <w:rPr>
                <w:rFonts w:ascii="Times New Roman" w:hAnsi="Times New Roman" w:cs="Times New Roman"/>
                <w:sz w:val="20"/>
                <w:szCs w:val="20"/>
              </w:rPr>
            </w:pPr>
            <w:r w:rsidRPr="00A05D87">
              <w:rPr>
                <w:rFonts w:ascii="Times New Roman" w:hAnsi="Times New Roman" w:cs="Times New Roman"/>
                <w:sz w:val="20"/>
                <w:szCs w:val="20"/>
              </w:rPr>
              <w:t> </w:t>
            </w:r>
          </w:p>
        </w:tc>
        <w:tc>
          <w:tcPr>
            <w:tcW w:w="28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7D34" w:rsidRPr="00A05D87" w:rsidRDefault="00D17D34" w:rsidP="00821C16">
            <w:pPr>
              <w:tabs>
                <w:tab w:val="left" w:pos="6414"/>
              </w:tabs>
              <w:suppressAutoHyphens/>
              <w:spacing w:after="0" w:line="240" w:lineRule="auto"/>
              <w:rPr>
                <w:rFonts w:ascii="Times New Roman" w:hAnsi="Times New Roman" w:cs="Times New Roman"/>
                <w:sz w:val="20"/>
                <w:szCs w:val="20"/>
              </w:rPr>
            </w:pPr>
            <w:r w:rsidRPr="00A05D87">
              <w:rPr>
                <w:rFonts w:ascii="Times New Roman" w:hAnsi="Times New Roman" w:cs="Times New Roman"/>
                <w:b/>
                <w:bCs/>
                <w:sz w:val="20"/>
                <w:szCs w:val="20"/>
              </w:rPr>
              <w:t>Итого по главе 2 с учетом индекса</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7D34" w:rsidRPr="00A05D87" w:rsidRDefault="00D17D34" w:rsidP="00821C16">
            <w:pPr>
              <w:tabs>
                <w:tab w:val="left" w:pos="6414"/>
              </w:tabs>
              <w:suppressAutoHyphens/>
              <w:spacing w:after="0" w:line="240" w:lineRule="auto"/>
              <w:rPr>
                <w:rFonts w:ascii="Times New Roman" w:hAnsi="Times New Roman" w:cs="Times New Roman"/>
                <w:sz w:val="20"/>
                <w:szCs w:val="20"/>
              </w:rPr>
            </w:pPr>
            <w:r w:rsidRPr="00A05D87">
              <w:rPr>
                <w:rFonts w:ascii="Times New Roman" w:hAnsi="Times New Roman" w:cs="Times New Roman"/>
                <w:b/>
                <w:bCs/>
                <w:sz w:val="20"/>
                <w:szCs w:val="20"/>
              </w:rPr>
              <w:t>1124,76</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7D34" w:rsidRPr="00A05D87" w:rsidRDefault="00D17D34" w:rsidP="00821C16">
            <w:pPr>
              <w:tabs>
                <w:tab w:val="left" w:pos="6414"/>
              </w:tabs>
              <w:suppressAutoHyphens/>
              <w:spacing w:after="0" w:line="240" w:lineRule="auto"/>
              <w:rPr>
                <w:rFonts w:ascii="Times New Roman" w:hAnsi="Times New Roman" w:cs="Times New Roman"/>
                <w:sz w:val="20"/>
                <w:szCs w:val="20"/>
              </w:rPr>
            </w:pPr>
            <w:r w:rsidRPr="00A05D87">
              <w:rPr>
                <w:rFonts w:ascii="Times New Roman" w:hAnsi="Times New Roman" w:cs="Times New Roman"/>
                <w:b/>
                <w:bCs/>
                <w:sz w:val="20"/>
                <w:szCs w:val="20"/>
              </w:rPr>
              <w:t> </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7D34" w:rsidRPr="00A05D87" w:rsidRDefault="00D17D34" w:rsidP="00821C16">
            <w:pPr>
              <w:tabs>
                <w:tab w:val="left" w:pos="6414"/>
              </w:tabs>
              <w:suppressAutoHyphens/>
              <w:spacing w:after="0" w:line="240" w:lineRule="auto"/>
              <w:rPr>
                <w:rFonts w:ascii="Times New Roman" w:hAnsi="Times New Roman" w:cs="Times New Roman"/>
                <w:sz w:val="20"/>
                <w:szCs w:val="20"/>
              </w:rPr>
            </w:pPr>
            <w:r w:rsidRPr="00A05D87">
              <w:rPr>
                <w:rFonts w:ascii="Times New Roman" w:hAnsi="Times New Roman" w:cs="Times New Roman"/>
                <w:b/>
                <w:bCs/>
                <w:sz w:val="20"/>
                <w:szCs w:val="20"/>
              </w:rPr>
              <w:t> </w:t>
            </w:r>
          </w:p>
        </w:tc>
        <w:tc>
          <w:tcPr>
            <w:tcW w:w="9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7D34" w:rsidRPr="00A05D87" w:rsidRDefault="00D17D34" w:rsidP="00821C16">
            <w:pPr>
              <w:tabs>
                <w:tab w:val="left" w:pos="6414"/>
              </w:tabs>
              <w:suppressAutoHyphens/>
              <w:spacing w:after="0" w:line="240" w:lineRule="auto"/>
              <w:rPr>
                <w:rFonts w:ascii="Times New Roman" w:hAnsi="Times New Roman" w:cs="Times New Roman"/>
                <w:sz w:val="20"/>
                <w:szCs w:val="20"/>
              </w:rPr>
            </w:pPr>
            <w:r w:rsidRPr="00A05D87">
              <w:rPr>
                <w:rFonts w:ascii="Times New Roman" w:hAnsi="Times New Roman" w:cs="Times New Roman"/>
                <w:b/>
                <w:bCs/>
                <w:sz w:val="20"/>
                <w:szCs w:val="20"/>
              </w:rPr>
              <w:t> </w:t>
            </w:r>
          </w:p>
        </w:tc>
        <w:tc>
          <w:tcPr>
            <w:tcW w:w="10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7D34" w:rsidRPr="00A05D87" w:rsidRDefault="00D17D34" w:rsidP="00821C16">
            <w:pPr>
              <w:tabs>
                <w:tab w:val="left" w:pos="6414"/>
              </w:tabs>
              <w:suppressAutoHyphens/>
              <w:spacing w:after="0" w:line="240" w:lineRule="auto"/>
              <w:rPr>
                <w:rFonts w:ascii="Times New Roman" w:hAnsi="Times New Roman" w:cs="Times New Roman"/>
                <w:sz w:val="20"/>
                <w:szCs w:val="20"/>
              </w:rPr>
            </w:pPr>
            <w:r w:rsidRPr="00A05D87">
              <w:rPr>
                <w:rFonts w:ascii="Times New Roman" w:hAnsi="Times New Roman" w:cs="Times New Roman"/>
                <w:b/>
                <w:bCs/>
                <w:sz w:val="20"/>
                <w:szCs w:val="20"/>
              </w:rPr>
              <w:t>1124,76</w:t>
            </w:r>
          </w:p>
        </w:tc>
      </w:tr>
      <w:tr w:rsidR="00D17D34" w:rsidRPr="00A05D87">
        <w:trPr>
          <w:trHeight w:val="345"/>
        </w:trPr>
        <w:tc>
          <w:tcPr>
            <w:tcW w:w="5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7D34" w:rsidRPr="00A05D87" w:rsidRDefault="00D17D34" w:rsidP="00821C16">
            <w:pPr>
              <w:tabs>
                <w:tab w:val="left" w:pos="6414"/>
              </w:tabs>
              <w:suppressAutoHyphens/>
              <w:spacing w:after="0" w:line="240" w:lineRule="auto"/>
              <w:rPr>
                <w:rFonts w:ascii="Times New Roman" w:hAnsi="Times New Roman" w:cs="Times New Roman"/>
                <w:sz w:val="20"/>
                <w:szCs w:val="20"/>
              </w:rPr>
            </w:pPr>
            <w:r w:rsidRPr="00A05D87">
              <w:rPr>
                <w:rFonts w:ascii="Times New Roman" w:hAnsi="Times New Roman" w:cs="Times New Roman"/>
                <w:sz w:val="20"/>
                <w:szCs w:val="20"/>
              </w:rPr>
              <w:t> </w:t>
            </w:r>
          </w:p>
        </w:tc>
        <w:tc>
          <w:tcPr>
            <w:tcW w:w="15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7D34" w:rsidRPr="00A05D87" w:rsidRDefault="00D17D34" w:rsidP="00821C16">
            <w:pPr>
              <w:tabs>
                <w:tab w:val="left" w:pos="6414"/>
              </w:tabs>
              <w:suppressAutoHyphens/>
              <w:spacing w:after="0" w:line="240" w:lineRule="auto"/>
              <w:rPr>
                <w:rFonts w:ascii="Times New Roman" w:hAnsi="Times New Roman" w:cs="Times New Roman"/>
                <w:sz w:val="20"/>
                <w:szCs w:val="20"/>
              </w:rPr>
            </w:pPr>
            <w:r w:rsidRPr="00A05D87">
              <w:rPr>
                <w:rFonts w:ascii="Times New Roman" w:hAnsi="Times New Roman" w:cs="Times New Roman"/>
                <w:sz w:val="20"/>
                <w:szCs w:val="20"/>
              </w:rPr>
              <w:t> </w:t>
            </w:r>
          </w:p>
        </w:tc>
        <w:tc>
          <w:tcPr>
            <w:tcW w:w="28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7D34" w:rsidRPr="00A05D87" w:rsidRDefault="00D17D34" w:rsidP="00821C16">
            <w:pPr>
              <w:tabs>
                <w:tab w:val="left" w:pos="6414"/>
              </w:tabs>
              <w:suppressAutoHyphens/>
              <w:spacing w:after="0" w:line="240" w:lineRule="auto"/>
              <w:rPr>
                <w:rFonts w:ascii="Times New Roman" w:hAnsi="Times New Roman" w:cs="Times New Roman"/>
                <w:sz w:val="20"/>
                <w:szCs w:val="20"/>
              </w:rPr>
            </w:pPr>
            <w:r w:rsidRPr="00A05D87">
              <w:rPr>
                <w:rFonts w:ascii="Times New Roman" w:hAnsi="Times New Roman" w:cs="Times New Roman"/>
                <w:b/>
                <w:bCs/>
                <w:sz w:val="20"/>
                <w:szCs w:val="20"/>
              </w:rPr>
              <w:t>Итого по главам 1-7:</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7D34" w:rsidRPr="00A05D87" w:rsidRDefault="00D17D34" w:rsidP="00821C16">
            <w:pPr>
              <w:tabs>
                <w:tab w:val="left" w:pos="6414"/>
              </w:tabs>
              <w:suppressAutoHyphens/>
              <w:spacing w:after="0" w:line="240" w:lineRule="auto"/>
              <w:rPr>
                <w:rFonts w:ascii="Times New Roman" w:hAnsi="Times New Roman" w:cs="Times New Roman"/>
                <w:sz w:val="20"/>
                <w:szCs w:val="20"/>
              </w:rPr>
            </w:pPr>
            <w:r w:rsidRPr="00A05D87">
              <w:rPr>
                <w:rFonts w:ascii="Times New Roman" w:hAnsi="Times New Roman" w:cs="Times New Roman"/>
                <w:b/>
                <w:bCs/>
                <w:sz w:val="20"/>
                <w:szCs w:val="20"/>
              </w:rPr>
              <w:t>1124,76</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7D34" w:rsidRPr="00A05D87" w:rsidRDefault="00D17D34" w:rsidP="00821C16">
            <w:pPr>
              <w:tabs>
                <w:tab w:val="left" w:pos="6414"/>
              </w:tabs>
              <w:suppressAutoHyphens/>
              <w:spacing w:after="0" w:line="240" w:lineRule="auto"/>
              <w:rPr>
                <w:rFonts w:ascii="Times New Roman" w:hAnsi="Times New Roman" w:cs="Times New Roman"/>
                <w:sz w:val="20"/>
                <w:szCs w:val="20"/>
              </w:rPr>
            </w:pPr>
            <w:r w:rsidRPr="00A05D87">
              <w:rPr>
                <w:rFonts w:ascii="Times New Roman" w:hAnsi="Times New Roman" w:cs="Times New Roman"/>
                <w:b/>
                <w:bCs/>
                <w:sz w:val="20"/>
                <w:szCs w:val="20"/>
              </w:rPr>
              <w:t> </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7D34" w:rsidRPr="00A05D87" w:rsidRDefault="00D17D34" w:rsidP="00821C16">
            <w:pPr>
              <w:tabs>
                <w:tab w:val="left" w:pos="6414"/>
              </w:tabs>
              <w:suppressAutoHyphens/>
              <w:spacing w:after="0" w:line="240" w:lineRule="auto"/>
              <w:rPr>
                <w:rFonts w:ascii="Times New Roman" w:hAnsi="Times New Roman" w:cs="Times New Roman"/>
                <w:sz w:val="20"/>
                <w:szCs w:val="20"/>
              </w:rPr>
            </w:pPr>
            <w:r w:rsidRPr="00A05D87">
              <w:rPr>
                <w:rFonts w:ascii="Times New Roman" w:hAnsi="Times New Roman" w:cs="Times New Roman"/>
                <w:b/>
                <w:bCs/>
                <w:sz w:val="20"/>
                <w:szCs w:val="20"/>
              </w:rPr>
              <w:t> </w:t>
            </w:r>
          </w:p>
        </w:tc>
        <w:tc>
          <w:tcPr>
            <w:tcW w:w="9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7D34" w:rsidRPr="00A05D87" w:rsidRDefault="00D17D34" w:rsidP="00821C16">
            <w:pPr>
              <w:tabs>
                <w:tab w:val="left" w:pos="6414"/>
              </w:tabs>
              <w:suppressAutoHyphens/>
              <w:spacing w:after="0" w:line="240" w:lineRule="auto"/>
              <w:rPr>
                <w:rFonts w:ascii="Times New Roman" w:hAnsi="Times New Roman" w:cs="Times New Roman"/>
                <w:sz w:val="20"/>
                <w:szCs w:val="20"/>
              </w:rPr>
            </w:pPr>
            <w:r w:rsidRPr="00A05D87">
              <w:rPr>
                <w:rFonts w:ascii="Times New Roman" w:hAnsi="Times New Roman" w:cs="Times New Roman"/>
                <w:b/>
                <w:bCs/>
                <w:sz w:val="20"/>
                <w:szCs w:val="20"/>
              </w:rPr>
              <w:t>12,21</w:t>
            </w:r>
          </w:p>
        </w:tc>
        <w:tc>
          <w:tcPr>
            <w:tcW w:w="10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7D34" w:rsidRPr="00A05D87" w:rsidRDefault="00D17D34" w:rsidP="00821C16">
            <w:pPr>
              <w:tabs>
                <w:tab w:val="left" w:pos="6414"/>
              </w:tabs>
              <w:suppressAutoHyphens/>
              <w:spacing w:after="0" w:line="240" w:lineRule="auto"/>
              <w:rPr>
                <w:rFonts w:ascii="Times New Roman" w:hAnsi="Times New Roman" w:cs="Times New Roman"/>
                <w:sz w:val="20"/>
                <w:szCs w:val="20"/>
              </w:rPr>
            </w:pPr>
            <w:r w:rsidRPr="00A05D87">
              <w:rPr>
                <w:rFonts w:ascii="Times New Roman" w:hAnsi="Times New Roman" w:cs="Times New Roman"/>
                <w:b/>
                <w:bCs/>
                <w:sz w:val="20"/>
                <w:szCs w:val="20"/>
              </w:rPr>
              <w:t>1136,97</w:t>
            </w:r>
          </w:p>
        </w:tc>
      </w:tr>
      <w:tr w:rsidR="00D17D34" w:rsidRPr="00A05D87">
        <w:trPr>
          <w:trHeight w:val="330"/>
        </w:trPr>
        <w:tc>
          <w:tcPr>
            <w:tcW w:w="5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7D34" w:rsidRPr="00A05D87" w:rsidRDefault="00D17D34" w:rsidP="00821C16">
            <w:pPr>
              <w:tabs>
                <w:tab w:val="left" w:pos="6414"/>
              </w:tabs>
              <w:suppressAutoHyphens/>
              <w:spacing w:after="0" w:line="240" w:lineRule="auto"/>
              <w:rPr>
                <w:rFonts w:ascii="Times New Roman" w:hAnsi="Times New Roman" w:cs="Times New Roman"/>
                <w:sz w:val="20"/>
                <w:szCs w:val="20"/>
              </w:rPr>
            </w:pPr>
            <w:r w:rsidRPr="00A05D87">
              <w:rPr>
                <w:rFonts w:ascii="Times New Roman" w:hAnsi="Times New Roman" w:cs="Times New Roman"/>
                <w:sz w:val="20"/>
                <w:szCs w:val="20"/>
              </w:rPr>
              <w:t> </w:t>
            </w:r>
          </w:p>
        </w:tc>
        <w:tc>
          <w:tcPr>
            <w:tcW w:w="15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7D34" w:rsidRPr="00A05D87" w:rsidRDefault="00D17D34" w:rsidP="00821C16">
            <w:pPr>
              <w:tabs>
                <w:tab w:val="left" w:pos="6414"/>
              </w:tabs>
              <w:suppressAutoHyphens/>
              <w:spacing w:after="0" w:line="240" w:lineRule="auto"/>
              <w:rPr>
                <w:rFonts w:ascii="Times New Roman" w:hAnsi="Times New Roman" w:cs="Times New Roman"/>
                <w:sz w:val="20"/>
                <w:szCs w:val="20"/>
              </w:rPr>
            </w:pPr>
            <w:r w:rsidRPr="00A05D87">
              <w:rPr>
                <w:rFonts w:ascii="Times New Roman" w:hAnsi="Times New Roman" w:cs="Times New Roman"/>
                <w:sz w:val="20"/>
                <w:szCs w:val="20"/>
              </w:rPr>
              <w:t> </w:t>
            </w:r>
          </w:p>
        </w:tc>
        <w:tc>
          <w:tcPr>
            <w:tcW w:w="470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7D34" w:rsidRPr="00A05D87" w:rsidRDefault="00D17D34" w:rsidP="00821C16">
            <w:pPr>
              <w:tabs>
                <w:tab w:val="left" w:pos="6414"/>
              </w:tabs>
              <w:suppressAutoHyphens/>
              <w:spacing w:after="0" w:line="240" w:lineRule="auto"/>
              <w:rPr>
                <w:rFonts w:ascii="Times New Roman" w:hAnsi="Times New Roman" w:cs="Times New Roman"/>
                <w:sz w:val="20"/>
                <w:szCs w:val="20"/>
              </w:rPr>
            </w:pPr>
            <w:r w:rsidRPr="00A05D87">
              <w:rPr>
                <w:rFonts w:ascii="Times New Roman" w:hAnsi="Times New Roman" w:cs="Times New Roman"/>
                <w:b/>
                <w:bCs/>
                <w:sz w:val="20"/>
                <w:szCs w:val="20"/>
              </w:rPr>
              <w:t>Глава 8. ВРЕМЕННЫЕ ЗДАНИЯ И СООРУЖЕНИЯ</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7D34" w:rsidRPr="00A05D87" w:rsidRDefault="00D17D34" w:rsidP="00821C16">
            <w:pPr>
              <w:tabs>
                <w:tab w:val="left" w:pos="6414"/>
              </w:tabs>
              <w:suppressAutoHyphens/>
              <w:spacing w:after="0" w:line="240" w:lineRule="auto"/>
              <w:rPr>
                <w:rFonts w:ascii="Times New Roman" w:hAnsi="Times New Roman" w:cs="Times New Roman"/>
                <w:sz w:val="20"/>
                <w:szCs w:val="20"/>
              </w:rPr>
            </w:pPr>
            <w:r w:rsidRPr="00A05D87">
              <w:rPr>
                <w:rFonts w:ascii="Times New Roman" w:hAnsi="Times New Roman" w:cs="Times New Roman"/>
                <w:sz w:val="20"/>
                <w:szCs w:val="20"/>
              </w:rPr>
              <w:t> </w:t>
            </w:r>
          </w:p>
        </w:tc>
        <w:tc>
          <w:tcPr>
            <w:tcW w:w="9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7D34" w:rsidRPr="00A05D87" w:rsidRDefault="00D17D34" w:rsidP="00821C16">
            <w:pPr>
              <w:tabs>
                <w:tab w:val="left" w:pos="6414"/>
              </w:tabs>
              <w:suppressAutoHyphens/>
              <w:spacing w:after="0" w:line="240" w:lineRule="auto"/>
              <w:rPr>
                <w:rFonts w:ascii="Times New Roman" w:hAnsi="Times New Roman" w:cs="Times New Roman"/>
                <w:sz w:val="20"/>
                <w:szCs w:val="20"/>
              </w:rPr>
            </w:pPr>
            <w:r w:rsidRPr="00A05D87">
              <w:rPr>
                <w:rFonts w:ascii="Times New Roman" w:hAnsi="Times New Roman" w:cs="Times New Roman"/>
                <w:sz w:val="20"/>
                <w:szCs w:val="20"/>
              </w:rPr>
              <w:t> </w:t>
            </w:r>
          </w:p>
        </w:tc>
        <w:tc>
          <w:tcPr>
            <w:tcW w:w="10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7D34" w:rsidRPr="00A05D87" w:rsidRDefault="00D17D34" w:rsidP="00821C16">
            <w:pPr>
              <w:tabs>
                <w:tab w:val="left" w:pos="6414"/>
              </w:tabs>
              <w:suppressAutoHyphens/>
              <w:spacing w:after="0" w:line="240" w:lineRule="auto"/>
              <w:rPr>
                <w:rFonts w:ascii="Times New Roman" w:hAnsi="Times New Roman" w:cs="Times New Roman"/>
                <w:sz w:val="20"/>
                <w:szCs w:val="20"/>
              </w:rPr>
            </w:pPr>
            <w:r w:rsidRPr="00A05D87">
              <w:rPr>
                <w:rFonts w:ascii="Times New Roman" w:hAnsi="Times New Roman" w:cs="Times New Roman"/>
                <w:sz w:val="20"/>
                <w:szCs w:val="20"/>
              </w:rPr>
              <w:t> </w:t>
            </w:r>
          </w:p>
        </w:tc>
      </w:tr>
      <w:tr w:rsidR="00D17D34" w:rsidRPr="00A05D87">
        <w:trPr>
          <w:trHeight w:val="450"/>
        </w:trPr>
        <w:tc>
          <w:tcPr>
            <w:tcW w:w="5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7D34" w:rsidRPr="00A05D87" w:rsidRDefault="00D17D34" w:rsidP="00821C16">
            <w:pPr>
              <w:tabs>
                <w:tab w:val="left" w:pos="6414"/>
              </w:tabs>
              <w:suppressAutoHyphens/>
              <w:spacing w:after="0" w:line="240" w:lineRule="auto"/>
              <w:rPr>
                <w:rFonts w:ascii="Times New Roman" w:hAnsi="Times New Roman" w:cs="Times New Roman"/>
                <w:sz w:val="20"/>
                <w:szCs w:val="20"/>
              </w:rPr>
            </w:pPr>
            <w:r w:rsidRPr="00A05D87">
              <w:rPr>
                <w:rFonts w:ascii="Times New Roman" w:hAnsi="Times New Roman" w:cs="Times New Roman"/>
                <w:sz w:val="20"/>
                <w:szCs w:val="20"/>
              </w:rPr>
              <w:t>8</w:t>
            </w:r>
          </w:p>
        </w:tc>
        <w:tc>
          <w:tcPr>
            <w:tcW w:w="15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7D34" w:rsidRPr="00A05D87" w:rsidRDefault="00D17D34" w:rsidP="00821C16">
            <w:pPr>
              <w:tabs>
                <w:tab w:val="left" w:pos="6414"/>
              </w:tabs>
              <w:suppressAutoHyphens/>
              <w:spacing w:after="0" w:line="240" w:lineRule="auto"/>
              <w:rPr>
                <w:rFonts w:ascii="Times New Roman" w:hAnsi="Times New Roman" w:cs="Times New Roman"/>
                <w:sz w:val="20"/>
                <w:szCs w:val="20"/>
              </w:rPr>
            </w:pPr>
            <w:r w:rsidRPr="00A05D87">
              <w:rPr>
                <w:rFonts w:ascii="Times New Roman" w:hAnsi="Times New Roman" w:cs="Times New Roman"/>
                <w:sz w:val="20"/>
                <w:szCs w:val="20"/>
              </w:rPr>
              <w:t>ГСН 81-05-01-2001,табл.1 ,п. 3.5</w:t>
            </w:r>
          </w:p>
        </w:tc>
        <w:tc>
          <w:tcPr>
            <w:tcW w:w="28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7D34" w:rsidRPr="00A05D87" w:rsidRDefault="00D17D34" w:rsidP="00821C16">
            <w:pPr>
              <w:tabs>
                <w:tab w:val="left" w:pos="6414"/>
              </w:tabs>
              <w:suppressAutoHyphens/>
              <w:spacing w:after="0" w:line="240" w:lineRule="auto"/>
              <w:rPr>
                <w:rFonts w:ascii="Times New Roman" w:hAnsi="Times New Roman" w:cs="Times New Roman"/>
                <w:sz w:val="20"/>
                <w:szCs w:val="20"/>
              </w:rPr>
            </w:pPr>
            <w:r w:rsidRPr="00A05D87">
              <w:rPr>
                <w:rFonts w:ascii="Times New Roman" w:hAnsi="Times New Roman" w:cs="Times New Roman"/>
                <w:sz w:val="20"/>
                <w:szCs w:val="20"/>
              </w:rPr>
              <w:t>Временные здания и сооружения 1,9%</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7D34" w:rsidRPr="00A05D87" w:rsidRDefault="00D17D34" w:rsidP="00821C16">
            <w:pPr>
              <w:tabs>
                <w:tab w:val="left" w:pos="6414"/>
              </w:tabs>
              <w:suppressAutoHyphens/>
              <w:spacing w:after="0" w:line="240" w:lineRule="auto"/>
              <w:rPr>
                <w:rFonts w:ascii="Times New Roman" w:hAnsi="Times New Roman" w:cs="Times New Roman"/>
                <w:sz w:val="20"/>
                <w:szCs w:val="20"/>
              </w:rPr>
            </w:pPr>
            <w:r w:rsidRPr="00A05D87">
              <w:rPr>
                <w:rFonts w:ascii="Times New Roman" w:hAnsi="Times New Roman" w:cs="Times New Roman"/>
                <w:sz w:val="20"/>
                <w:szCs w:val="20"/>
              </w:rPr>
              <w:t>21,37</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7D34" w:rsidRPr="00A05D87" w:rsidRDefault="00D17D34" w:rsidP="00821C16">
            <w:pPr>
              <w:tabs>
                <w:tab w:val="left" w:pos="6414"/>
              </w:tabs>
              <w:suppressAutoHyphens/>
              <w:spacing w:after="0" w:line="240" w:lineRule="auto"/>
              <w:rPr>
                <w:rFonts w:ascii="Times New Roman" w:hAnsi="Times New Roman" w:cs="Times New Roman"/>
                <w:sz w:val="20"/>
                <w:szCs w:val="20"/>
              </w:rPr>
            </w:pPr>
            <w:r w:rsidRPr="00A05D87">
              <w:rPr>
                <w:rFonts w:ascii="Times New Roman" w:hAnsi="Times New Roman" w:cs="Times New Roman"/>
                <w:sz w:val="20"/>
                <w:szCs w:val="20"/>
              </w:rPr>
              <w:t> </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7D34" w:rsidRPr="00A05D87" w:rsidRDefault="00D17D34" w:rsidP="00821C16">
            <w:pPr>
              <w:tabs>
                <w:tab w:val="left" w:pos="6414"/>
              </w:tabs>
              <w:suppressAutoHyphens/>
              <w:spacing w:after="0" w:line="240" w:lineRule="auto"/>
              <w:rPr>
                <w:rFonts w:ascii="Times New Roman" w:hAnsi="Times New Roman" w:cs="Times New Roman"/>
                <w:sz w:val="20"/>
                <w:szCs w:val="20"/>
              </w:rPr>
            </w:pPr>
            <w:r w:rsidRPr="00A05D87">
              <w:rPr>
                <w:rFonts w:ascii="Times New Roman" w:hAnsi="Times New Roman" w:cs="Times New Roman"/>
                <w:b/>
                <w:bCs/>
                <w:sz w:val="20"/>
                <w:szCs w:val="20"/>
              </w:rPr>
              <w:t> </w:t>
            </w:r>
          </w:p>
        </w:tc>
        <w:tc>
          <w:tcPr>
            <w:tcW w:w="9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7D34" w:rsidRPr="00A05D87" w:rsidRDefault="00D17D34" w:rsidP="00821C16">
            <w:pPr>
              <w:tabs>
                <w:tab w:val="left" w:pos="6414"/>
              </w:tabs>
              <w:suppressAutoHyphens/>
              <w:spacing w:after="0" w:line="240" w:lineRule="auto"/>
              <w:rPr>
                <w:rFonts w:ascii="Times New Roman" w:hAnsi="Times New Roman" w:cs="Times New Roman"/>
                <w:sz w:val="20"/>
                <w:szCs w:val="20"/>
              </w:rPr>
            </w:pPr>
            <w:r w:rsidRPr="00A05D87">
              <w:rPr>
                <w:rFonts w:ascii="Times New Roman" w:hAnsi="Times New Roman" w:cs="Times New Roman"/>
                <w:b/>
                <w:bCs/>
                <w:sz w:val="20"/>
                <w:szCs w:val="20"/>
              </w:rPr>
              <w:t> </w:t>
            </w:r>
          </w:p>
        </w:tc>
        <w:tc>
          <w:tcPr>
            <w:tcW w:w="10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7D34" w:rsidRPr="00A05D87" w:rsidRDefault="00D17D34" w:rsidP="00821C16">
            <w:pPr>
              <w:tabs>
                <w:tab w:val="left" w:pos="6414"/>
              </w:tabs>
              <w:suppressAutoHyphens/>
              <w:spacing w:after="0" w:line="240" w:lineRule="auto"/>
              <w:rPr>
                <w:rFonts w:ascii="Times New Roman" w:hAnsi="Times New Roman" w:cs="Times New Roman"/>
                <w:sz w:val="20"/>
                <w:szCs w:val="20"/>
              </w:rPr>
            </w:pPr>
            <w:r w:rsidRPr="00A05D87">
              <w:rPr>
                <w:rFonts w:ascii="Times New Roman" w:hAnsi="Times New Roman" w:cs="Times New Roman"/>
                <w:sz w:val="20"/>
                <w:szCs w:val="20"/>
              </w:rPr>
              <w:t>21,37</w:t>
            </w:r>
          </w:p>
        </w:tc>
      </w:tr>
      <w:tr w:rsidR="00D17D34" w:rsidRPr="00A05D87">
        <w:trPr>
          <w:trHeight w:val="315"/>
        </w:trPr>
        <w:tc>
          <w:tcPr>
            <w:tcW w:w="5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7D34" w:rsidRPr="00A05D87" w:rsidRDefault="00D17D34" w:rsidP="00821C16">
            <w:pPr>
              <w:tabs>
                <w:tab w:val="left" w:pos="6414"/>
              </w:tabs>
              <w:suppressAutoHyphens/>
              <w:spacing w:after="0" w:line="240" w:lineRule="auto"/>
              <w:rPr>
                <w:rFonts w:ascii="Times New Roman" w:hAnsi="Times New Roman" w:cs="Times New Roman"/>
                <w:sz w:val="20"/>
                <w:szCs w:val="20"/>
              </w:rPr>
            </w:pPr>
            <w:r w:rsidRPr="00A05D87">
              <w:rPr>
                <w:rFonts w:ascii="Times New Roman" w:hAnsi="Times New Roman" w:cs="Times New Roman"/>
                <w:sz w:val="20"/>
                <w:szCs w:val="20"/>
              </w:rPr>
              <w:t> </w:t>
            </w:r>
          </w:p>
        </w:tc>
        <w:tc>
          <w:tcPr>
            <w:tcW w:w="15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7D34" w:rsidRPr="00A05D87" w:rsidRDefault="00D17D34" w:rsidP="00821C16">
            <w:pPr>
              <w:tabs>
                <w:tab w:val="left" w:pos="6414"/>
              </w:tabs>
              <w:suppressAutoHyphens/>
              <w:spacing w:after="0" w:line="240" w:lineRule="auto"/>
              <w:rPr>
                <w:rFonts w:ascii="Times New Roman" w:hAnsi="Times New Roman" w:cs="Times New Roman"/>
                <w:sz w:val="20"/>
                <w:szCs w:val="20"/>
              </w:rPr>
            </w:pPr>
            <w:r w:rsidRPr="00A05D87">
              <w:rPr>
                <w:rFonts w:ascii="Times New Roman" w:hAnsi="Times New Roman" w:cs="Times New Roman"/>
                <w:sz w:val="20"/>
                <w:szCs w:val="20"/>
              </w:rPr>
              <w:t> </w:t>
            </w:r>
          </w:p>
        </w:tc>
        <w:tc>
          <w:tcPr>
            <w:tcW w:w="28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7D34" w:rsidRPr="00A05D87" w:rsidRDefault="00D17D34" w:rsidP="00821C16">
            <w:pPr>
              <w:tabs>
                <w:tab w:val="left" w:pos="6414"/>
              </w:tabs>
              <w:suppressAutoHyphens/>
              <w:spacing w:after="0" w:line="240" w:lineRule="auto"/>
              <w:rPr>
                <w:rFonts w:ascii="Times New Roman" w:hAnsi="Times New Roman" w:cs="Times New Roman"/>
                <w:sz w:val="20"/>
                <w:szCs w:val="20"/>
              </w:rPr>
            </w:pPr>
            <w:r w:rsidRPr="00A05D87">
              <w:rPr>
                <w:rFonts w:ascii="Times New Roman" w:hAnsi="Times New Roman" w:cs="Times New Roman"/>
                <w:b/>
                <w:bCs/>
                <w:sz w:val="20"/>
                <w:szCs w:val="20"/>
              </w:rPr>
              <w:t>Итого по главе 8:</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7D34" w:rsidRPr="00A05D87" w:rsidRDefault="00D17D34" w:rsidP="00821C16">
            <w:pPr>
              <w:tabs>
                <w:tab w:val="left" w:pos="6414"/>
              </w:tabs>
              <w:suppressAutoHyphens/>
              <w:spacing w:after="0" w:line="240" w:lineRule="auto"/>
              <w:rPr>
                <w:rFonts w:ascii="Times New Roman" w:hAnsi="Times New Roman" w:cs="Times New Roman"/>
                <w:sz w:val="20"/>
                <w:szCs w:val="20"/>
              </w:rPr>
            </w:pPr>
            <w:r w:rsidRPr="00A05D87">
              <w:rPr>
                <w:rFonts w:ascii="Times New Roman" w:hAnsi="Times New Roman" w:cs="Times New Roman"/>
                <w:b/>
                <w:bCs/>
                <w:sz w:val="20"/>
                <w:szCs w:val="20"/>
              </w:rPr>
              <w:t>21,37</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7D34" w:rsidRPr="00A05D87" w:rsidRDefault="00D17D34" w:rsidP="00821C16">
            <w:pPr>
              <w:tabs>
                <w:tab w:val="left" w:pos="6414"/>
              </w:tabs>
              <w:suppressAutoHyphens/>
              <w:spacing w:after="0" w:line="240" w:lineRule="auto"/>
              <w:rPr>
                <w:rFonts w:ascii="Times New Roman" w:hAnsi="Times New Roman" w:cs="Times New Roman"/>
                <w:sz w:val="20"/>
                <w:szCs w:val="20"/>
              </w:rPr>
            </w:pPr>
            <w:r w:rsidRPr="00A05D87">
              <w:rPr>
                <w:rFonts w:ascii="Times New Roman" w:hAnsi="Times New Roman" w:cs="Times New Roman"/>
                <w:b/>
                <w:bCs/>
                <w:sz w:val="20"/>
                <w:szCs w:val="20"/>
              </w:rPr>
              <w:t> </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7D34" w:rsidRPr="00A05D87" w:rsidRDefault="00D17D34" w:rsidP="00821C16">
            <w:pPr>
              <w:tabs>
                <w:tab w:val="left" w:pos="6414"/>
              </w:tabs>
              <w:suppressAutoHyphens/>
              <w:spacing w:after="0" w:line="240" w:lineRule="auto"/>
              <w:rPr>
                <w:rFonts w:ascii="Times New Roman" w:hAnsi="Times New Roman" w:cs="Times New Roman"/>
                <w:sz w:val="20"/>
                <w:szCs w:val="20"/>
              </w:rPr>
            </w:pPr>
            <w:r w:rsidRPr="00A05D87">
              <w:rPr>
                <w:rFonts w:ascii="Times New Roman" w:hAnsi="Times New Roman" w:cs="Times New Roman"/>
                <w:b/>
                <w:bCs/>
                <w:sz w:val="20"/>
                <w:szCs w:val="20"/>
              </w:rPr>
              <w:t> </w:t>
            </w:r>
          </w:p>
        </w:tc>
        <w:tc>
          <w:tcPr>
            <w:tcW w:w="9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7D34" w:rsidRPr="00A05D87" w:rsidRDefault="00D17D34" w:rsidP="00821C16">
            <w:pPr>
              <w:tabs>
                <w:tab w:val="left" w:pos="6414"/>
              </w:tabs>
              <w:suppressAutoHyphens/>
              <w:spacing w:after="0" w:line="240" w:lineRule="auto"/>
              <w:rPr>
                <w:rFonts w:ascii="Times New Roman" w:hAnsi="Times New Roman" w:cs="Times New Roman"/>
                <w:sz w:val="20"/>
                <w:szCs w:val="20"/>
              </w:rPr>
            </w:pPr>
            <w:r w:rsidRPr="00A05D87">
              <w:rPr>
                <w:rFonts w:ascii="Times New Roman" w:hAnsi="Times New Roman" w:cs="Times New Roman"/>
                <w:b/>
                <w:bCs/>
                <w:sz w:val="20"/>
                <w:szCs w:val="20"/>
              </w:rPr>
              <w:t> </w:t>
            </w:r>
          </w:p>
        </w:tc>
        <w:tc>
          <w:tcPr>
            <w:tcW w:w="10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7D34" w:rsidRPr="00A05D87" w:rsidRDefault="00D17D34" w:rsidP="00821C16">
            <w:pPr>
              <w:tabs>
                <w:tab w:val="left" w:pos="6414"/>
              </w:tabs>
              <w:suppressAutoHyphens/>
              <w:spacing w:after="0" w:line="240" w:lineRule="auto"/>
              <w:rPr>
                <w:rFonts w:ascii="Times New Roman" w:hAnsi="Times New Roman" w:cs="Times New Roman"/>
                <w:sz w:val="20"/>
                <w:szCs w:val="20"/>
              </w:rPr>
            </w:pPr>
            <w:r w:rsidRPr="00A05D87">
              <w:rPr>
                <w:rFonts w:ascii="Times New Roman" w:hAnsi="Times New Roman" w:cs="Times New Roman"/>
                <w:b/>
                <w:bCs/>
                <w:sz w:val="20"/>
                <w:szCs w:val="20"/>
              </w:rPr>
              <w:t>21,37</w:t>
            </w:r>
          </w:p>
        </w:tc>
      </w:tr>
      <w:tr w:rsidR="00D17D34" w:rsidRPr="00A05D87">
        <w:trPr>
          <w:trHeight w:val="315"/>
        </w:trPr>
        <w:tc>
          <w:tcPr>
            <w:tcW w:w="5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7D34" w:rsidRPr="00A05D87" w:rsidRDefault="00D17D34" w:rsidP="00821C16">
            <w:pPr>
              <w:tabs>
                <w:tab w:val="left" w:pos="6414"/>
              </w:tabs>
              <w:suppressAutoHyphens/>
              <w:spacing w:after="0" w:line="240" w:lineRule="auto"/>
              <w:rPr>
                <w:rFonts w:ascii="Times New Roman" w:hAnsi="Times New Roman" w:cs="Times New Roman"/>
                <w:sz w:val="20"/>
                <w:szCs w:val="20"/>
              </w:rPr>
            </w:pPr>
            <w:r w:rsidRPr="00A05D87">
              <w:rPr>
                <w:rFonts w:ascii="Times New Roman" w:hAnsi="Times New Roman" w:cs="Times New Roman"/>
                <w:sz w:val="20"/>
                <w:szCs w:val="20"/>
              </w:rPr>
              <w:t> </w:t>
            </w:r>
          </w:p>
        </w:tc>
        <w:tc>
          <w:tcPr>
            <w:tcW w:w="15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7D34" w:rsidRPr="00A05D87" w:rsidRDefault="00D17D34" w:rsidP="00821C16">
            <w:pPr>
              <w:tabs>
                <w:tab w:val="left" w:pos="6414"/>
              </w:tabs>
              <w:suppressAutoHyphens/>
              <w:spacing w:after="0" w:line="240" w:lineRule="auto"/>
              <w:rPr>
                <w:rFonts w:ascii="Times New Roman" w:hAnsi="Times New Roman" w:cs="Times New Roman"/>
                <w:sz w:val="20"/>
                <w:szCs w:val="20"/>
              </w:rPr>
            </w:pPr>
            <w:r w:rsidRPr="00A05D87">
              <w:rPr>
                <w:rFonts w:ascii="Times New Roman" w:hAnsi="Times New Roman" w:cs="Times New Roman"/>
                <w:sz w:val="20"/>
                <w:szCs w:val="20"/>
              </w:rPr>
              <w:t> </w:t>
            </w:r>
          </w:p>
        </w:tc>
        <w:tc>
          <w:tcPr>
            <w:tcW w:w="28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7D34" w:rsidRPr="00A05D87" w:rsidRDefault="00D17D34" w:rsidP="00821C16">
            <w:pPr>
              <w:tabs>
                <w:tab w:val="left" w:pos="6414"/>
              </w:tabs>
              <w:suppressAutoHyphens/>
              <w:spacing w:after="0" w:line="240" w:lineRule="auto"/>
              <w:rPr>
                <w:rFonts w:ascii="Times New Roman" w:hAnsi="Times New Roman" w:cs="Times New Roman"/>
                <w:sz w:val="20"/>
                <w:szCs w:val="20"/>
              </w:rPr>
            </w:pPr>
            <w:r w:rsidRPr="00A05D87">
              <w:rPr>
                <w:rFonts w:ascii="Times New Roman" w:hAnsi="Times New Roman" w:cs="Times New Roman"/>
                <w:b/>
                <w:bCs/>
                <w:sz w:val="20"/>
                <w:szCs w:val="20"/>
              </w:rPr>
              <w:t>Итого по главам 1-8:</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7D34" w:rsidRPr="00A05D87" w:rsidRDefault="00D17D34" w:rsidP="00821C16">
            <w:pPr>
              <w:tabs>
                <w:tab w:val="left" w:pos="6414"/>
              </w:tabs>
              <w:suppressAutoHyphens/>
              <w:spacing w:after="0" w:line="240" w:lineRule="auto"/>
              <w:rPr>
                <w:rFonts w:ascii="Times New Roman" w:hAnsi="Times New Roman" w:cs="Times New Roman"/>
                <w:sz w:val="20"/>
                <w:szCs w:val="20"/>
              </w:rPr>
            </w:pPr>
            <w:r w:rsidRPr="00A05D87">
              <w:rPr>
                <w:rFonts w:ascii="Times New Roman" w:hAnsi="Times New Roman" w:cs="Times New Roman"/>
                <w:b/>
                <w:bCs/>
                <w:sz w:val="20"/>
                <w:szCs w:val="20"/>
              </w:rPr>
              <w:t>1146,13</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7D34" w:rsidRPr="00A05D87" w:rsidRDefault="00D17D34" w:rsidP="00821C16">
            <w:pPr>
              <w:tabs>
                <w:tab w:val="left" w:pos="6414"/>
              </w:tabs>
              <w:suppressAutoHyphens/>
              <w:spacing w:after="0" w:line="240" w:lineRule="auto"/>
              <w:rPr>
                <w:rFonts w:ascii="Times New Roman" w:hAnsi="Times New Roman" w:cs="Times New Roman"/>
                <w:sz w:val="20"/>
                <w:szCs w:val="20"/>
              </w:rPr>
            </w:pPr>
            <w:r w:rsidRPr="00A05D87">
              <w:rPr>
                <w:rFonts w:ascii="Times New Roman" w:hAnsi="Times New Roman" w:cs="Times New Roman"/>
                <w:b/>
                <w:bCs/>
                <w:sz w:val="20"/>
                <w:szCs w:val="20"/>
              </w:rPr>
              <w:t> </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7D34" w:rsidRPr="00A05D87" w:rsidRDefault="00D17D34" w:rsidP="00821C16">
            <w:pPr>
              <w:tabs>
                <w:tab w:val="left" w:pos="6414"/>
              </w:tabs>
              <w:suppressAutoHyphens/>
              <w:spacing w:after="0" w:line="240" w:lineRule="auto"/>
              <w:rPr>
                <w:rFonts w:ascii="Times New Roman" w:hAnsi="Times New Roman" w:cs="Times New Roman"/>
                <w:sz w:val="20"/>
                <w:szCs w:val="20"/>
              </w:rPr>
            </w:pPr>
            <w:r w:rsidRPr="00A05D87">
              <w:rPr>
                <w:rFonts w:ascii="Times New Roman" w:hAnsi="Times New Roman" w:cs="Times New Roman"/>
                <w:b/>
                <w:bCs/>
                <w:sz w:val="20"/>
                <w:szCs w:val="20"/>
              </w:rPr>
              <w:t> </w:t>
            </w:r>
          </w:p>
        </w:tc>
        <w:tc>
          <w:tcPr>
            <w:tcW w:w="9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7D34" w:rsidRPr="00A05D87" w:rsidRDefault="00D17D34" w:rsidP="00821C16">
            <w:pPr>
              <w:tabs>
                <w:tab w:val="left" w:pos="6414"/>
              </w:tabs>
              <w:suppressAutoHyphens/>
              <w:spacing w:after="0" w:line="240" w:lineRule="auto"/>
              <w:rPr>
                <w:rFonts w:ascii="Times New Roman" w:hAnsi="Times New Roman" w:cs="Times New Roman"/>
                <w:sz w:val="20"/>
                <w:szCs w:val="20"/>
              </w:rPr>
            </w:pPr>
            <w:r w:rsidRPr="00A05D87">
              <w:rPr>
                <w:rFonts w:ascii="Times New Roman" w:hAnsi="Times New Roman" w:cs="Times New Roman"/>
                <w:b/>
                <w:bCs/>
                <w:sz w:val="20"/>
                <w:szCs w:val="20"/>
              </w:rPr>
              <w:t>12,21</w:t>
            </w:r>
          </w:p>
        </w:tc>
        <w:tc>
          <w:tcPr>
            <w:tcW w:w="10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7D34" w:rsidRPr="00A05D87" w:rsidRDefault="00D17D34" w:rsidP="00821C16">
            <w:pPr>
              <w:tabs>
                <w:tab w:val="left" w:pos="6414"/>
              </w:tabs>
              <w:suppressAutoHyphens/>
              <w:spacing w:after="0" w:line="240" w:lineRule="auto"/>
              <w:rPr>
                <w:rFonts w:ascii="Times New Roman" w:hAnsi="Times New Roman" w:cs="Times New Roman"/>
                <w:sz w:val="20"/>
                <w:szCs w:val="20"/>
              </w:rPr>
            </w:pPr>
            <w:r w:rsidRPr="00A05D87">
              <w:rPr>
                <w:rFonts w:ascii="Times New Roman" w:hAnsi="Times New Roman" w:cs="Times New Roman"/>
                <w:b/>
                <w:bCs/>
                <w:sz w:val="20"/>
                <w:szCs w:val="20"/>
              </w:rPr>
              <w:t>1158,34</w:t>
            </w:r>
          </w:p>
        </w:tc>
      </w:tr>
      <w:tr w:rsidR="00D17D34" w:rsidRPr="00A05D87">
        <w:trPr>
          <w:trHeight w:val="330"/>
        </w:trPr>
        <w:tc>
          <w:tcPr>
            <w:tcW w:w="5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7D34" w:rsidRPr="00A05D87" w:rsidRDefault="00D17D34" w:rsidP="00821C16">
            <w:pPr>
              <w:tabs>
                <w:tab w:val="left" w:pos="6414"/>
              </w:tabs>
              <w:suppressAutoHyphens/>
              <w:spacing w:after="0" w:line="240" w:lineRule="auto"/>
              <w:rPr>
                <w:rFonts w:ascii="Times New Roman" w:hAnsi="Times New Roman" w:cs="Times New Roman"/>
                <w:sz w:val="20"/>
                <w:szCs w:val="20"/>
              </w:rPr>
            </w:pPr>
            <w:r w:rsidRPr="00A05D87">
              <w:rPr>
                <w:rFonts w:ascii="Times New Roman" w:hAnsi="Times New Roman" w:cs="Times New Roman"/>
                <w:sz w:val="20"/>
                <w:szCs w:val="20"/>
              </w:rPr>
              <w:t>9</w:t>
            </w:r>
          </w:p>
        </w:tc>
        <w:tc>
          <w:tcPr>
            <w:tcW w:w="15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7D34" w:rsidRPr="00A05D87" w:rsidRDefault="00D17D34" w:rsidP="00821C16">
            <w:pPr>
              <w:tabs>
                <w:tab w:val="left" w:pos="6414"/>
              </w:tabs>
              <w:suppressAutoHyphens/>
              <w:spacing w:after="0" w:line="240" w:lineRule="auto"/>
              <w:rPr>
                <w:rFonts w:ascii="Times New Roman" w:hAnsi="Times New Roman" w:cs="Times New Roman"/>
                <w:sz w:val="20"/>
                <w:szCs w:val="20"/>
              </w:rPr>
            </w:pPr>
            <w:r w:rsidRPr="00A05D87">
              <w:rPr>
                <w:rFonts w:ascii="Times New Roman" w:hAnsi="Times New Roman" w:cs="Times New Roman"/>
                <w:sz w:val="20"/>
                <w:szCs w:val="20"/>
              </w:rPr>
              <w:t>МДС 81-35.2004, п. 4.96</w:t>
            </w:r>
          </w:p>
        </w:tc>
        <w:tc>
          <w:tcPr>
            <w:tcW w:w="28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7D34" w:rsidRPr="00A05D87" w:rsidRDefault="00D17D34" w:rsidP="00821C16">
            <w:pPr>
              <w:tabs>
                <w:tab w:val="left" w:pos="6414"/>
              </w:tabs>
              <w:suppressAutoHyphens/>
              <w:spacing w:after="0" w:line="240" w:lineRule="auto"/>
              <w:rPr>
                <w:rFonts w:ascii="Times New Roman" w:hAnsi="Times New Roman" w:cs="Times New Roman"/>
                <w:sz w:val="20"/>
                <w:szCs w:val="20"/>
              </w:rPr>
            </w:pPr>
            <w:r w:rsidRPr="00A05D87">
              <w:rPr>
                <w:rFonts w:ascii="Times New Roman" w:hAnsi="Times New Roman" w:cs="Times New Roman"/>
                <w:sz w:val="20"/>
                <w:szCs w:val="20"/>
              </w:rPr>
              <w:t xml:space="preserve">Непредвиденные  затраты  2% </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7D34" w:rsidRPr="00A05D87" w:rsidRDefault="00D17D34" w:rsidP="00821C16">
            <w:pPr>
              <w:tabs>
                <w:tab w:val="left" w:pos="6414"/>
              </w:tabs>
              <w:suppressAutoHyphens/>
              <w:spacing w:after="0" w:line="240" w:lineRule="auto"/>
              <w:rPr>
                <w:rFonts w:ascii="Times New Roman" w:hAnsi="Times New Roman" w:cs="Times New Roman"/>
                <w:sz w:val="20"/>
                <w:szCs w:val="20"/>
              </w:rPr>
            </w:pPr>
            <w:r w:rsidRPr="00A05D87">
              <w:rPr>
                <w:rFonts w:ascii="Times New Roman" w:hAnsi="Times New Roman" w:cs="Times New Roman"/>
                <w:b/>
                <w:bCs/>
                <w:sz w:val="20"/>
                <w:szCs w:val="20"/>
              </w:rPr>
              <w:t>22,92</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7D34" w:rsidRPr="00A05D87" w:rsidRDefault="00D17D34" w:rsidP="00821C16">
            <w:pPr>
              <w:tabs>
                <w:tab w:val="left" w:pos="6414"/>
              </w:tabs>
              <w:suppressAutoHyphens/>
              <w:spacing w:after="0" w:line="240" w:lineRule="auto"/>
              <w:rPr>
                <w:rFonts w:ascii="Times New Roman" w:hAnsi="Times New Roman" w:cs="Times New Roman"/>
                <w:sz w:val="20"/>
                <w:szCs w:val="20"/>
              </w:rPr>
            </w:pPr>
            <w:r w:rsidRPr="00A05D87">
              <w:rPr>
                <w:rFonts w:ascii="Times New Roman" w:hAnsi="Times New Roman" w:cs="Times New Roman"/>
                <w:sz w:val="20"/>
                <w:szCs w:val="20"/>
              </w:rPr>
              <w:t> </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7D34" w:rsidRPr="00A05D87" w:rsidRDefault="00D17D34" w:rsidP="00821C16">
            <w:pPr>
              <w:tabs>
                <w:tab w:val="left" w:pos="6414"/>
              </w:tabs>
              <w:suppressAutoHyphens/>
              <w:spacing w:after="0" w:line="240" w:lineRule="auto"/>
              <w:rPr>
                <w:rFonts w:ascii="Times New Roman" w:hAnsi="Times New Roman" w:cs="Times New Roman"/>
                <w:sz w:val="20"/>
                <w:szCs w:val="20"/>
              </w:rPr>
            </w:pPr>
            <w:r w:rsidRPr="00A05D87">
              <w:rPr>
                <w:rFonts w:ascii="Times New Roman" w:hAnsi="Times New Roman" w:cs="Times New Roman"/>
                <w:sz w:val="20"/>
                <w:szCs w:val="20"/>
              </w:rPr>
              <w:t> </w:t>
            </w:r>
          </w:p>
        </w:tc>
        <w:tc>
          <w:tcPr>
            <w:tcW w:w="9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7D34" w:rsidRPr="00A05D87" w:rsidRDefault="00D17D34" w:rsidP="00821C16">
            <w:pPr>
              <w:tabs>
                <w:tab w:val="left" w:pos="6414"/>
              </w:tabs>
              <w:suppressAutoHyphens/>
              <w:spacing w:after="0" w:line="240" w:lineRule="auto"/>
              <w:rPr>
                <w:rFonts w:ascii="Times New Roman" w:hAnsi="Times New Roman" w:cs="Times New Roman"/>
                <w:sz w:val="20"/>
                <w:szCs w:val="20"/>
              </w:rPr>
            </w:pPr>
            <w:r w:rsidRPr="00A05D87">
              <w:rPr>
                <w:rFonts w:ascii="Times New Roman" w:hAnsi="Times New Roman" w:cs="Times New Roman"/>
                <w:b/>
                <w:bCs/>
                <w:sz w:val="20"/>
                <w:szCs w:val="20"/>
              </w:rPr>
              <w:t>0,24</w:t>
            </w:r>
          </w:p>
        </w:tc>
        <w:tc>
          <w:tcPr>
            <w:tcW w:w="10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7D34" w:rsidRPr="00A05D87" w:rsidRDefault="00D17D34" w:rsidP="00821C16">
            <w:pPr>
              <w:tabs>
                <w:tab w:val="left" w:pos="6414"/>
              </w:tabs>
              <w:suppressAutoHyphens/>
              <w:spacing w:after="0" w:line="240" w:lineRule="auto"/>
              <w:rPr>
                <w:rFonts w:ascii="Times New Roman" w:hAnsi="Times New Roman" w:cs="Times New Roman"/>
                <w:sz w:val="20"/>
                <w:szCs w:val="20"/>
              </w:rPr>
            </w:pPr>
            <w:r w:rsidRPr="00A05D87">
              <w:rPr>
                <w:rFonts w:ascii="Times New Roman" w:hAnsi="Times New Roman" w:cs="Times New Roman"/>
                <w:b/>
                <w:bCs/>
                <w:sz w:val="20"/>
                <w:szCs w:val="20"/>
              </w:rPr>
              <w:t>23,17</w:t>
            </w:r>
          </w:p>
        </w:tc>
      </w:tr>
      <w:tr w:rsidR="00D17D34" w:rsidRPr="00A05D87">
        <w:trPr>
          <w:trHeight w:val="420"/>
        </w:trPr>
        <w:tc>
          <w:tcPr>
            <w:tcW w:w="5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7D34" w:rsidRPr="00A05D87" w:rsidRDefault="00D17D34" w:rsidP="00821C16">
            <w:pPr>
              <w:tabs>
                <w:tab w:val="left" w:pos="6414"/>
              </w:tabs>
              <w:suppressAutoHyphens/>
              <w:spacing w:after="0" w:line="240" w:lineRule="auto"/>
              <w:rPr>
                <w:rFonts w:ascii="Times New Roman" w:hAnsi="Times New Roman" w:cs="Times New Roman"/>
                <w:sz w:val="20"/>
                <w:szCs w:val="20"/>
              </w:rPr>
            </w:pPr>
            <w:r w:rsidRPr="00A05D87">
              <w:rPr>
                <w:rFonts w:ascii="Times New Roman" w:hAnsi="Times New Roman" w:cs="Times New Roman"/>
                <w:sz w:val="20"/>
                <w:szCs w:val="20"/>
              </w:rPr>
              <w:t> </w:t>
            </w:r>
          </w:p>
        </w:tc>
        <w:tc>
          <w:tcPr>
            <w:tcW w:w="15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7D34" w:rsidRPr="00A05D87" w:rsidRDefault="00D17D34" w:rsidP="00821C16">
            <w:pPr>
              <w:tabs>
                <w:tab w:val="left" w:pos="6414"/>
              </w:tabs>
              <w:suppressAutoHyphens/>
              <w:spacing w:after="0" w:line="240" w:lineRule="auto"/>
              <w:rPr>
                <w:rFonts w:ascii="Times New Roman" w:hAnsi="Times New Roman" w:cs="Times New Roman"/>
                <w:sz w:val="20"/>
                <w:szCs w:val="20"/>
              </w:rPr>
            </w:pPr>
            <w:r w:rsidRPr="00A05D87">
              <w:rPr>
                <w:rFonts w:ascii="Times New Roman" w:hAnsi="Times New Roman" w:cs="Times New Roman"/>
                <w:sz w:val="20"/>
                <w:szCs w:val="20"/>
              </w:rPr>
              <w:t> </w:t>
            </w:r>
          </w:p>
        </w:tc>
        <w:tc>
          <w:tcPr>
            <w:tcW w:w="28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7D34" w:rsidRPr="00A05D87" w:rsidRDefault="00D17D34" w:rsidP="00821C16">
            <w:pPr>
              <w:tabs>
                <w:tab w:val="left" w:pos="6414"/>
              </w:tabs>
              <w:suppressAutoHyphens/>
              <w:spacing w:after="0" w:line="240" w:lineRule="auto"/>
              <w:rPr>
                <w:rFonts w:ascii="Times New Roman" w:hAnsi="Times New Roman" w:cs="Times New Roman"/>
                <w:sz w:val="20"/>
                <w:szCs w:val="20"/>
              </w:rPr>
            </w:pPr>
            <w:r w:rsidRPr="00A05D87">
              <w:rPr>
                <w:rFonts w:ascii="Times New Roman" w:hAnsi="Times New Roman" w:cs="Times New Roman"/>
                <w:b/>
                <w:bCs/>
                <w:sz w:val="20"/>
                <w:szCs w:val="20"/>
              </w:rPr>
              <w:t>Итого по сводному сметному расчёту:</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7D34" w:rsidRPr="00A05D87" w:rsidRDefault="00D17D34" w:rsidP="00821C16">
            <w:pPr>
              <w:tabs>
                <w:tab w:val="left" w:pos="6414"/>
              </w:tabs>
              <w:suppressAutoHyphens/>
              <w:spacing w:after="0" w:line="240" w:lineRule="auto"/>
              <w:rPr>
                <w:rFonts w:ascii="Times New Roman" w:hAnsi="Times New Roman" w:cs="Times New Roman"/>
                <w:sz w:val="20"/>
                <w:szCs w:val="20"/>
              </w:rPr>
            </w:pPr>
            <w:r w:rsidRPr="00A05D87">
              <w:rPr>
                <w:rFonts w:ascii="Times New Roman" w:hAnsi="Times New Roman" w:cs="Times New Roman"/>
                <w:b/>
                <w:bCs/>
                <w:sz w:val="20"/>
                <w:szCs w:val="20"/>
              </w:rPr>
              <w:t>1169,05</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7D34" w:rsidRPr="00A05D87" w:rsidRDefault="00D17D34" w:rsidP="00821C16">
            <w:pPr>
              <w:tabs>
                <w:tab w:val="left" w:pos="6414"/>
              </w:tabs>
              <w:suppressAutoHyphens/>
              <w:spacing w:after="0" w:line="240" w:lineRule="auto"/>
              <w:rPr>
                <w:rFonts w:ascii="Times New Roman" w:hAnsi="Times New Roman" w:cs="Times New Roman"/>
                <w:sz w:val="20"/>
                <w:szCs w:val="20"/>
              </w:rPr>
            </w:pPr>
            <w:r w:rsidRPr="00A05D87">
              <w:rPr>
                <w:rFonts w:ascii="Times New Roman" w:hAnsi="Times New Roman" w:cs="Times New Roman"/>
                <w:b/>
                <w:bCs/>
                <w:sz w:val="20"/>
                <w:szCs w:val="20"/>
              </w:rPr>
              <w:t> </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7D34" w:rsidRPr="00A05D87" w:rsidRDefault="00D17D34" w:rsidP="00821C16">
            <w:pPr>
              <w:tabs>
                <w:tab w:val="left" w:pos="6414"/>
              </w:tabs>
              <w:suppressAutoHyphens/>
              <w:spacing w:after="0" w:line="240" w:lineRule="auto"/>
              <w:rPr>
                <w:rFonts w:ascii="Times New Roman" w:hAnsi="Times New Roman" w:cs="Times New Roman"/>
                <w:sz w:val="20"/>
                <w:szCs w:val="20"/>
              </w:rPr>
            </w:pPr>
            <w:r w:rsidRPr="00A05D87">
              <w:rPr>
                <w:rFonts w:ascii="Times New Roman" w:hAnsi="Times New Roman" w:cs="Times New Roman"/>
                <w:b/>
                <w:bCs/>
                <w:sz w:val="20"/>
                <w:szCs w:val="20"/>
              </w:rPr>
              <w:t> </w:t>
            </w:r>
          </w:p>
        </w:tc>
        <w:tc>
          <w:tcPr>
            <w:tcW w:w="9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7D34" w:rsidRPr="00A05D87" w:rsidRDefault="00D17D34" w:rsidP="00821C16">
            <w:pPr>
              <w:tabs>
                <w:tab w:val="left" w:pos="6414"/>
              </w:tabs>
              <w:suppressAutoHyphens/>
              <w:spacing w:after="0" w:line="240" w:lineRule="auto"/>
              <w:rPr>
                <w:rFonts w:ascii="Times New Roman" w:hAnsi="Times New Roman" w:cs="Times New Roman"/>
                <w:b/>
                <w:bCs/>
                <w:sz w:val="20"/>
                <w:szCs w:val="20"/>
              </w:rPr>
            </w:pPr>
            <w:r w:rsidRPr="00A05D87">
              <w:rPr>
                <w:rFonts w:ascii="Times New Roman" w:hAnsi="Times New Roman" w:cs="Times New Roman"/>
                <w:b/>
                <w:bCs/>
                <w:sz w:val="20"/>
                <w:szCs w:val="20"/>
              </w:rPr>
              <w:t>12,45</w:t>
            </w:r>
          </w:p>
        </w:tc>
        <w:tc>
          <w:tcPr>
            <w:tcW w:w="10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7D34" w:rsidRPr="00A05D87" w:rsidRDefault="00D17D34" w:rsidP="00821C16">
            <w:pPr>
              <w:tabs>
                <w:tab w:val="left" w:pos="6414"/>
              </w:tabs>
              <w:suppressAutoHyphens/>
              <w:spacing w:after="0" w:line="240" w:lineRule="auto"/>
              <w:rPr>
                <w:rFonts w:ascii="Times New Roman" w:hAnsi="Times New Roman" w:cs="Times New Roman"/>
                <w:sz w:val="20"/>
                <w:szCs w:val="20"/>
              </w:rPr>
            </w:pPr>
            <w:r w:rsidRPr="00A05D87">
              <w:rPr>
                <w:rFonts w:ascii="Times New Roman" w:hAnsi="Times New Roman" w:cs="Times New Roman"/>
                <w:b/>
                <w:bCs/>
                <w:sz w:val="20"/>
                <w:szCs w:val="20"/>
              </w:rPr>
              <w:t>1181,51</w:t>
            </w:r>
          </w:p>
        </w:tc>
      </w:tr>
      <w:tr w:rsidR="00D17D34" w:rsidRPr="00A05D87">
        <w:trPr>
          <w:trHeight w:val="420"/>
        </w:trPr>
        <w:tc>
          <w:tcPr>
            <w:tcW w:w="5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7D34" w:rsidRPr="00A05D87" w:rsidRDefault="00D17D34" w:rsidP="00821C16">
            <w:pPr>
              <w:tabs>
                <w:tab w:val="left" w:pos="6414"/>
              </w:tabs>
              <w:suppressAutoHyphens/>
              <w:spacing w:after="0" w:line="240" w:lineRule="auto"/>
              <w:rPr>
                <w:rFonts w:ascii="Times New Roman" w:hAnsi="Times New Roman" w:cs="Times New Roman"/>
                <w:sz w:val="20"/>
                <w:szCs w:val="20"/>
              </w:rPr>
            </w:pPr>
            <w:r w:rsidRPr="00A05D87">
              <w:rPr>
                <w:rFonts w:ascii="Times New Roman" w:hAnsi="Times New Roman" w:cs="Times New Roman"/>
                <w:sz w:val="20"/>
                <w:szCs w:val="20"/>
              </w:rPr>
              <w:t>10</w:t>
            </w:r>
          </w:p>
        </w:tc>
        <w:tc>
          <w:tcPr>
            <w:tcW w:w="15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7D34" w:rsidRPr="00A05D87" w:rsidRDefault="00D17D34" w:rsidP="00821C16">
            <w:pPr>
              <w:tabs>
                <w:tab w:val="left" w:pos="6414"/>
              </w:tabs>
              <w:suppressAutoHyphens/>
              <w:spacing w:after="0" w:line="240" w:lineRule="auto"/>
              <w:rPr>
                <w:rFonts w:ascii="Times New Roman" w:hAnsi="Times New Roman" w:cs="Times New Roman"/>
                <w:sz w:val="20"/>
                <w:szCs w:val="20"/>
              </w:rPr>
            </w:pPr>
            <w:r w:rsidRPr="00A05D87">
              <w:rPr>
                <w:rFonts w:ascii="Times New Roman" w:hAnsi="Times New Roman" w:cs="Times New Roman"/>
                <w:sz w:val="20"/>
                <w:szCs w:val="20"/>
              </w:rPr>
              <w:t>МДС 81-35.2004, п. 4.100</w:t>
            </w:r>
          </w:p>
        </w:tc>
        <w:tc>
          <w:tcPr>
            <w:tcW w:w="28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7D34" w:rsidRPr="00A05D87" w:rsidRDefault="00D17D34" w:rsidP="00821C16">
            <w:pPr>
              <w:tabs>
                <w:tab w:val="left" w:pos="6414"/>
              </w:tabs>
              <w:suppressAutoHyphens/>
              <w:spacing w:after="0" w:line="240" w:lineRule="auto"/>
              <w:rPr>
                <w:rFonts w:ascii="Times New Roman" w:hAnsi="Times New Roman" w:cs="Times New Roman"/>
                <w:sz w:val="20"/>
                <w:szCs w:val="20"/>
              </w:rPr>
            </w:pPr>
            <w:r w:rsidRPr="00A05D87">
              <w:rPr>
                <w:rFonts w:ascii="Times New Roman" w:hAnsi="Times New Roman" w:cs="Times New Roman"/>
                <w:b/>
                <w:bCs/>
                <w:sz w:val="20"/>
                <w:szCs w:val="20"/>
              </w:rPr>
              <w:t>Налоги и обязательные платежи: НДС - 18 %</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7D34" w:rsidRPr="00A05D87" w:rsidRDefault="00D17D34" w:rsidP="00821C16">
            <w:pPr>
              <w:tabs>
                <w:tab w:val="left" w:pos="6414"/>
              </w:tabs>
              <w:suppressAutoHyphens/>
              <w:spacing w:after="0" w:line="240" w:lineRule="auto"/>
              <w:rPr>
                <w:rFonts w:ascii="Times New Roman" w:hAnsi="Times New Roman" w:cs="Times New Roman"/>
                <w:sz w:val="20"/>
                <w:szCs w:val="20"/>
              </w:rPr>
            </w:pPr>
            <w:r w:rsidRPr="00A05D87">
              <w:rPr>
                <w:rFonts w:ascii="Times New Roman" w:hAnsi="Times New Roman" w:cs="Times New Roman"/>
                <w:b/>
                <w:bCs/>
                <w:sz w:val="20"/>
                <w:szCs w:val="20"/>
              </w:rPr>
              <w:t>210,43</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7D34" w:rsidRPr="00A05D87" w:rsidRDefault="00D17D34" w:rsidP="00821C16">
            <w:pPr>
              <w:tabs>
                <w:tab w:val="left" w:pos="6414"/>
              </w:tabs>
              <w:suppressAutoHyphens/>
              <w:spacing w:after="0" w:line="240" w:lineRule="auto"/>
              <w:rPr>
                <w:rFonts w:ascii="Times New Roman" w:hAnsi="Times New Roman" w:cs="Times New Roman"/>
                <w:sz w:val="20"/>
                <w:szCs w:val="20"/>
              </w:rPr>
            </w:pPr>
            <w:r w:rsidRPr="00A05D87">
              <w:rPr>
                <w:rFonts w:ascii="Times New Roman" w:hAnsi="Times New Roman" w:cs="Times New Roman"/>
                <w:b/>
                <w:bCs/>
                <w:sz w:val="20"/>
                <w:szCs w:val="20"/>
              </w:rPr>
              <w:t> </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7D34" w:rsidRPr="00A05D87" w:rsidRDefault="00D17D34" w:rsidP="00821C16">
            <w:pPr>
              <w:tabs>
                <w:tab w:val="left" w:pos="6414"/>
              </w:tabs>
              <w:suppressAutoHyphens/>
              <w:spacing w:after="0" w:line="240" w:lineRule="auto"/>
              <w:rPr>
                <w:rFonts w:ascii="Times New Roman" w:hAnsi="Times New Roman" w:cs="Times New Roman"/>
                <w:sz w:val="20"/>
                <w:szCs w:val="20"/>
              </w:rPr>
            </w:pPr>
            <w:r w:rsidRPr="00A05D87">
              <w:rPr>
                <w:rFonts w:ascii="Times New Roman" w:hAnsi="Times New Roman" w:cs="Times New Roman"/>
                <w:b/>
                <w:bCs/>
                <w:sz w:val="20"/>
                <w:szCs w:val="20"/>
              </w:rPr>
              <w:t> </w:t>
            </w:r>
          </w:p>
        </w:tc>
        <w:tc>
          <w:tcPr>
            <w:tcW w:w="9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7D34" w:rsidRPr="00A05D87" w:rsidRDefault="00D17D34" w:rsidP="00821C16">
            <w:pPr>
              <w:tabs>
                <w:tab w:val="left" w:pos="6414"/>
              </w:tabs>
              <w:suppressAutoHyphens/>
              <w:spacing w:after="0" w:line="240" w:lineRule="auto"/>
              <w:rPr>
                <w:rFonts w:ascii="Times New Roman" w:hAnsi="Times New Roman" w:cs="Times New Roman"/>
                <w:b/>
                <w:bCs/>
                <w:sz w:val="20"/>
                <w:szCs w:val="20"/>
              </w:rPr>
            </w:pPr>
            <w:r w:rsidRPr="00A05D87">
              <w:rPr>
                <w:rFonts w:ascii="Times New Roman" w:hAnsi="Times New Roman" w:cs="Times New Roman"/>
                <w:b/>
                <w:bCs/>
                <w:sz w:val="20"/>
                <w:szCs w:val="20"/>
              </w:rPr>
              <w:t>2,24</w:t>
            </w:r>
          </w:p>
        </w:tc>
        <w:tc>
          <w:tcPr>
            <w:tcW w:w="10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7D34" w:rsidRPr="00A05D87" w:rsidRDefault="00D17D34" w:rsidP="00821C16">
            <w:pPr>
              <w:tabs>
                <w:tab w:val="left" w:pos="6414"/>
              </w:tabs>
              <w:suppressAutoHyphens/>
              <w:spacing w:after="0" w:line="240" w:lineRule="auto"/>
              <w:rPr>
                <w:rFonts w:ascii="Times New Roman" w:hAnsi="Times New Roman" w:cs="Times New Roman"/>
                <w:b/>
                <w:bCs/>
                <w:sz w:val="20"/>
                <w:szCs w:val="20"/>
              </w:rPr>
            </w:pPr>
            <w:r w:rsidRPr="00A05D87">
              <w:rPr>
                <w:rFonts w:ascii="Times New Roman" w:hAnsi="Times New Roman" w:cs="Times New Roman"/>
                <w:b/>
                <w:bCs/>
                <w:sz w:val="20"/>
                <w:szCs w:val="20"/>
              </w:rPr>
              <w:t>212,67</w:t>
            </w:r>
          </w:p>
        </w:tc>
      </w:tr>
      <w:tr w:rsidR="00D17D34" w:rsidRPr="00A05D87">
        <w:trPr>
          <w:trHeight w:val="390"/>
        </w:trPr>
        <w:tc>
          <w:tcPr>
            <w:tcW w:w="5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7D34" w:rsidRPr="00A05D87" w:rsidRDefault="00D17D34" w:rsidP="00821C16">
            <w:pPr>
              <w:tabs>
                <w:tab w:val="left" w:pos="6414"/>
              </w:tabs>
              <w:suppressAutoHyphens/>
              <w:spacing w:after="0" w:line="240" w:lineRule="auto"/>
              <w:rPr>
                <w:rFonts w:ascii="Times New Roman" w:hAnsi="Times New Roman" w:cs="Times New Roman"/>
                <w:sz w:val="20"/>
                <w:szCs w:val="20"/>
              </w:rPr>
            </w:pPr>
            <w:r w:rsidRPr="00A05D87">
              <w:rPr>
                <w:rFonts w:ascii="Times New Roman" w:hAnsi="Times New Roman" w:cs="Times New Roman"/>
                <w:sz w:val="20"/>
                <w:szCs w:val="20"/>
              </w:rPr>
              <w:t> </w:t>
            </w:r>
          </w:p>
        </w:tc>
        <w:tc>
          <w:tcPr>
            <w:tcW w:w="15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7D34" w:rsidRPr="00A05D87" w:rsidRDefault="00D17D34" w:rsidP="00821C16">
            <w:pPr>
              <w:tabs>
                <w:tab w:val="left" w:pos="6414"/>
              </w:tabs>
              <w:suppressAutoHyphens/>
              <w:spacing w:after="0" w:line="240" w:lineRule="auto"/>
              <w:rPr>
                <w:rFonts w:ascii="Times New Roman" w:hAnsi="Times New Roman" w:cs="Times New Roman"/>
                <w:sz w:val="20"/>
                <w:szCs w:val="20"/>
              </w:rPr>
            </w:pPr>
            <w:r w:rsidRPr="00A05D87">
              <w:rPr>
                <w:rFonts w:ascii="Times New Roman" w:hAnsi="Times New Roman" w:cs="Times New Roman"/>
                <w:sz w:val="20"/>
                <w:szCs w:val="20"/>
              </w:rPr>
              <w:t> </w:t>
            </w:r>
          </w:p>
        </w:tc>
        <w:tc>
          <w:tcPr>
            <w:tcW w:w="28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7D34" w:rsidRPr="00A05D87" w:rsidRDefault="00D17D34" w:rsidP="00821C16">
            <w:pPr>
              <w:tabs>
                <w:tab w:val="left" w:pos="6414"/>
              </w:tabs>
              <w:suppressAutoHyphens/>
              <w:spacing w:after="0" w:line="240" w:lineRule="auto"/>
              <w:rPr>
                <w:rFonts w:ascii="Times New Roman" w:hAnsi="Times New Roman" w:cs="Times New Roman"/>
                <w:sz w:val="20"/>
                <w:szCs w:val="20"/>
              </w:rPr>
            </w:pPr>
            <w:r w:rsidRPr="00A05D87">
              <w:rPr>
                <w:rFonts w:ascii="Times New Roman" w:hAnsi="Times New Roman" w:cs="Times New Roman"/>
                <w:b/>
                <w:bCs/>
                <w:sz w:val="20"/>
                <w:szCs w:val="20"/>
              </w:rPr>
              <w:t>Всего по сводному расчету</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7D34" w:rsidRPr="00A05D87" w:rsidRDefault="00D17D34" w:rsidP="00821C16">
            <w:pPr>
              <w:tabs>
                <w:tab w:val="left" w:pos="6414"/>
              </w:tabs>
              <w:suppressAutoHyphens/>
              <w:spacing w:after="0" w:line="240" w:lineRule="auto"/>
              <w:rPr>
                <w:rFonts w:ascii="Times New Roman" w:hAnsi="Times New Roman" w:cs="Times New Roman"/>
                <w:sz w:val="20"/>
                <w:szCs w:val="20"/>
              </w:rPr>
            </w:pPr>
            <w:r w:rsidRPr="00A05D87">
              <w:rPr>
                <w:rFonts w:ascii="Times New Roman" w:hAnsi="Times New Roman" w:cs="Times New Roman"/>
                <w:b/>
                <w:bCs/>
                <w:sz w:val="20"/>
                <w:szCs w:val="20"/>
              </w:rPr>
              <w:t>1379,48</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7D34" w:rsidRPr="00A05D87" w:rsidRDefault="00D17D34" w:rsidP="00821C16">
            <w:pPr>
              <w:tabs>
                <w:tab w:val="left" w:pos="6414"/>
              </w:tabs>
              <w:suppressAutoHyphens/>
              <w:spacing w:after="0" w:line="240" w:lineRule="auto"/>
              <w:rPr>
                <w:rFonts w:ascii="Times New Roman" w:hAnsi="Times New Roman" w:cs="Times New Roman"/>
                <w:sz w:val="20"/>
                <w:szCs w:val="20"/>
              </w:rPr>
            </w:pPr>
            <w:r w:rsidRPr="00A05D87">
              <w:rPr>
                <w:rFonts w:ascii="Times New Roman" w:hAnsi="Times New Roman" w:cs="Times New Roman"/>
                <w:b/>
                <w:bCs/>
                <w:sz w:val="20"/>
                <w:szCs w:val="20"/>
              </w:rPr>
              <w:t> </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7D34" w:rsidRPr="00A05D87" w:rsidRDefault="00D17D34" w:rsidP="00821C16">
            <w:pPr>
              <w:tabs>
                <w:tab w:val="left" w:pos="6414"/>
              </w:tabs>
              <w:suppressAutoHyphens/>
              <w:spacing w:after="0" w:line="240" w:lineRule="auto"/>
              <w:rPr>
                <w:rFonts w:ascii="Times New Roman" w:hAnsi="Times New Roman" w:cs="Times New Roman"/>
                <w:sz w:val="20"/>
                <w:szCs w:val="20"/>
              </w:rPr>
            </w:pPr>
            <w:r w:rsidRPr="00A05D87">
              <w:rPr>
                <w:rFonts w:ascii="Times New Roman" w:hAnsi="Times New Roman" w:cs="Times New Roman"/>
                <w:b/>
                <w:bCs/>
                <w:sz w:val="20"/>
                <w:szCs w:val="20"/>
              </w:rPr>
              <w:t> </w:t>
            </w:r>
          </w:p>
        </w:tc>
        <w:tc>
          <w:tcPr>
            <w:tcW w:w="9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7D34" w:rsidRPr="00A05D87" w:rsidRDefault="00D17D34" w:rsidP="00821C16">
            <w:pPr>
              <w:tabs>
                <w:tab w:val="left" w:pos="6414"/>
              </w:tabs>
              <w:suppressAutoHyphens/>
              <w:spacing w:after="0" w:line="240" w:lineRule="auto"/>
              <w:rPr>
                <w:rFonts w:ascii="Times New Roman" w:hAnsi="Times New Roman" w:cs="Times New Roman"/>
                <w:b/>
                <w:bCs/>
                <w:sz w:val="20"/>
                <w:szCs w:val="20"/>
              </w:rPr>
            </w:pPr>
            <w:r w:rsidRPr="00A05D87">
              <w:rPr>
                <w:rFonts w:ascii="Times New Roman" w:hAnsi="Times New Roman" w:cs="Times New Roman"/>
                <w:b/>
                <w:bCs/>
                <w:sz w:val="20"/>
                <w:szCs w:val="20"/>
              </w:rPr>
              <w:t>14,69</w:t>
            </w:r>
          </w:p>
        </w:tc>
        <w:tc>
          <w:tcPr>
            <w:tcW w:w="10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7D34" w:rsidRPr="00A05D87" w:rsidRDefault="00D17D34" w:rsidP="00821C16">
            <w:pPr>
              <w:tabs>
                <w:tab w:val="left" w:pos="6414"/>
              </w:tabs>
              <w:suppressAutoHyphens/>
              <w:spacing w:after="0" w:line="240" w:lineRule="auto"/>
              <w:rPr>
                <w:rFonts w:ascii="Times New Roman" w:hAnsi="Times New Roman" w:cs="Times New Roman"/>
                <w:b/>
                <w:bCs/>
                <w:sz w:val="20"/>
                <w:szCs w:val="20"/>
              </w:rPr>
            </w:pPr>
            <w:r w:rsidRPr="00A05D87">
              <w:rPr>
                <w:rFonts w:ascii="Times New Roman" w:hAnsi="Times New Roman" w:cs="Times New Roman"/>
                <w:b/>
                <w:bCs/>
                <w:sz w:val="20"/>
                <w:szCs w:val="20"/>
              </w:rPr>
              <w:t>1394,18</w:t>
            </w:r>
          </w:p>
        </w:tc>
      </w:tr>
    </w:tbl>
    <w:p w:rsidR="00D17D34" w:rsidRPr="00821C16" w:rsidRDefault="00D17D34" w:rsidP="00821C16">
      <w:pPr>
        <w:tabs>
          <w:tab w:val="left" w:pos="709"/>
        </w:tabs>
        <w:spacing w:after="0" w:line="240" w:lineRule="auto"/>
        <w:jc w:val="center"/>
        <w:rPr>
          <w:rFonts w:ascii="Times New Roman" w:hAnsi="Times New Roman" w:cs="Times New Roman"/>
          <w:b/>
          <w:bCs/>
          <w:sz w:val="24"/>
          <w:szCs w:val="24"/>
        </w:rPr>
      </w:pPr>
    </w:p>
    <w:p w:rsidR="00D17D34" w:rsidRPr="00821C16" w:rsidRDefault="00D17D34" w:rsidP="00821C16">
      <w:pPr>
        <w:tabs>
          <w:tab w:val="left" w:pos="709"/>
        </w:tabs>
        <w:spacing w:after="0" w:line="240" w:lineRule="auto"/>
        <w:jc w:val="center"/>
        <w:rPr>
          <w:rFonts w:ascii="Times New Roman" w:hAnsi="Times New Roman" w:cs="Times New Roman"/>
          <w:b/>
          <w:bCs/>
          <w:sz w:val="24"/>
          <w:szCs w:val="24"/>
        </w:rPr>
      </w:pPr>
    </w:p>
    <w:p w:rsidR="00D17D34" w:rsidRPr="00821C16" w:rsidRDefault="00D17D34" w:rsidP="00821C16">
      <w:pPr>
        <w:tabs>
          <w:tab w:val="left" w:pos="709"/>
        </w:tabs>
        <w:spacing w:after="0" w:line="240" w:lineRule="auto"/>
        <w:ind w:firstLine="709"/>
        <w:jc w:val="center"/>
        <w:rPr>
          <w:rFonts w:ascii="Times New Roman" w:hAnsi="Times New Roman" w:cs="Times New Roman"/>
          <w:b/>
          <w:bCs/>
          <w:sz w:val="24"/>
          <w:szCs w:val="24"/>
        </w:rPr>
      </w:pPr>
    </w:p>
    <w:p w:rsidR="00D17D34" w:rsidRPr="00821C16" w:rsidRDefault="00D17D34" w:rsidP="00821C16">
      <w:pPr>
        <w:tabs>
          <w:tab w:val="left" w:pos="709"/>
        </w:tabs>
        <w:spacing w:after="0" w:line="240" w:lineRule="auto"/>
        <w:ind w:firstLine="709"/>
        <w:jc w:val="center"/>
        <w:rPr>
          <w:rFonts w:ascii="Times New Roman" w:hAnsi="Times New Roman" w:cs="Times New Roman"/>
          <w:b/>
          <w:bCs/>
          <w:sz w:val="24"/>
          <w:szCs w:val="24"/>
        </w:rPr>
      </w:pPr>
    </w:p>
    <w:p w:rsidR="00D17D34" w:rsidRPr="00821C16" w:rsidRDefault="00D17D34" w:rsidP="00821C16">
      <w:pPr>
        <w:tabs>
          <w:tab w:val="left" w:pos="709"/>
        </w:tabs>
        <w:spacing w:after="0" w:line="240" w:lineRule="auto"/>
        <w:ind w:firstLine="709"/>
        <w:jc w:val="center"/>
        <w:rPr>
          <w:rFonts w:ascii="Times New Roman" w:hAnsi="Times New Roman" w:cs="Times New Roman"/>
          <w:b/>
          <w:bCs/>
          <w:sz w:val="24"/>
          <w:szCs w:val="24"/>
        </w:rPr>
      </w:pPr>
    </w:p>
    <w:p w:rsidR="00D17D34" w:rsidRPr="00821C16" w:rsidRDefault="00D17D34" w:rsidP="00821C16">
      <w:pPr>
        <w:tabs>
          <w:tab w:val="left" w:pos="709"/>
        </w:tabs>
        <w:spacing w:after="0" w:line="240" w:lineRule="auto"/>
        <w:ind w:firstLine="709"/>
        <w:jc w:val="center"/>
        <w:rPr>
          <w:rFonts w:ascii="Times New Roman" w:hAnsi="Times New Roman" w:cs="Times New Roman"/>
          <w:b/>
          <w:bCs/>
          <w:sz w:val="24"/>
          <w:szCs w:val="24"/>
        </w:rPr>
      </w:pPr>
    </w:p>
    <w:p w:rsidR="00D17D34" w:rsidRPr="00821C16" w:rsidRDefault="00D17D34" w:rsidP="00821C16">
      <w:pPr>
        <w:tabs>
          <w:tab w:val="left" w:pos="709"/>
        </w:tabs>
        <w:spacing w:after="0" w:line="240" w:lineRule="auto"/>
        <w:ind w:firstLine="709"/>
        <w:jc w:val="center"/>
        <w:rPr>
          <w:rFonts w:ascii="Times New Roman" w:hAnsi="Times New Roman" w:cs="Times New Roman"/>
          <w:b/>
          <w:bCs/>
          <w:sz w:val="24"/>
          <w:szCs w:val="24"/>
        </w:rPr>
      </w:pPr>
    </w:p>
    <w:p w:rsidR="00D17D34" w:rsidRPr="00821C16" w:rsidRDefault="00D17D34" w:rsidP="00821C16">
      <w:pPr>
        <w:tabs>
          <w:tab w:val="left" w:pos="709"/>
        </w:tabs>
        <w:spacing w:after="0" w:line="240" w:lineRule="auto"/>
        <w:ind w:firstLine="709"/>
        <w:jc w:val="center"/>
        <w:rPr>
          <w:rFonts w:ascii="Times New Roman" w:hAnsi="Times New Roman" w:cs="Times New Roman"/>
          <w:b/>
          <w:bCs/>
          <w:sz w:val="24"/>
          <w:szCs w:val="24"/>
        </w:rPr>
      </w:pPr>
    </w:p>
    <w:p w:rsidR="00D17D34" w:rsidRPr="00821C16" w:rsidRDefault="00D17D34" w:rsidP="00821C16">
      <w:pPr>
        <w:tabs>
          <w:tab w:val="left" w:pos="709"/>
        </w:tabs>
        <w:spacing w:after="0" w:line="240" w:lineRule="auto"/>
        <w:ind w:firstLine="709"/>
        <w:jc w:val="center"/>
        <w:rPr>
          <w:rFonts w:ascii="Times New Roman" w:hAnsi="Times New Roman" w:cs="Times New Roman"/>
          <w:b/>
          <w:bCs/>
          <w:sz w:val="24"/>
          <w:szCs w:val="24"/>
        </w:rPr>
      </w:pPr>
    </w:p>
    <w:p w:rsidR="00D17D34" w:rsidRPr="00821C16" w:rsidRDefault="00D17D34" w:rsidP="00821C16">
      <w:pPr>
        <w:tabs>
          <w:tab w:val="left" w:pos="709"/>
        </w:tabs>
        <w:spacing w:after="0" w:line="240" w:lineRule="auto"/>
        <w:ind w:firstLine="709"/>
        <w:jc w:val="center"/>
        <w:rPr>
          <w:rFonts w:ascii="Times New Roman" w:hAnsi="Times New Roman" w:cs="Times New Roman"/>
          <w:b/>
          <w:bCs/>
          <w:sz w:val="24"/>
          <w:szCs w:val="24"/>
        </w:rPr>
      </w:pPr>
    </w:p>
    <w:p w:rsidR="00D17D34" w:rsidRPr="00821C16" w:rsidRDefault="00D17D34" w:rsidP="00821C16">
      <w:pPr>
        <w:tabs>
          <w:tab w:val="left" w:pos="709"/>
        </w:tabs>
        <w:spacing w:after="0" w:line="240" w:lineRule="auto"/>
        <w:ind w:firstLine="709"/>
        <w:jc w:val="center"/>
        <w:rPr>
          <w:rFonts w:ascii="Times New Roman" w:hAnsi="Times New Roman" w:cs="Times New Roman"/>
          <w:b/>
          <w:bCs/>
          <w:sz w:val="24"/>
          <w:szCs w:val="24"/>
        </w:rPr>
      </w:pPr>
    </w:p>
    <w:p w:rsidR="00D17D34" w:rsidRPr="00821C16" w:rsidRDefault="00D17D34" w:rsidP="00821C16">
      <w:pPr>
        <w:tabs>
          <w:tab w:val="left" w:pos="709"/>
        </w:tabs>
        <w:spacing w:after="0" w:line="240" w:lineRule="auto"/>
        <w:ind w:firstLine="709"/>
        <w:jc w:val="center"/>
        <w:rPr>
          <w:rFonts w:ascii="Times New Roman" w:hAnsi="Times New Roman" w:cs="Times New Roman"/>
          <w:b/>
          <w:bCs/>
          <w:sz w:val="24"/>
          <w:szCs w:val="24"/>
        </w:rPr>
      </w:pPr>
    </w:p>
    <w:p w:rsidR="00D17D34" w:rsidRPr="00821C16" w:rsidRDefault="00D17D34" w:rsidP="00821C16">
      <w:pPr>
        <w:tabs>
          <w:tab w:val="left" w:pos="709"/>
        </w:tabs>
        <w:spacing w:after="0" w:line="240" w:lineRule="auto"/>
        <w:ind w:firstLine="709"/>
        <w:jc w:val="center"/>
        <w:rPr>
          <w:rFonts w:ascii="Times New Roman" w:hAnsi="Times New Roman" w:cs="Times New Roman"/>
          <w:b/>
          <w:bCs/>
          <w:sz w:val="24"/>
          <w:szCs w:val="24"/>
        </w:rPr>
      </w:pPr>
    </w:p>
    <w:p w:rsidR="00D17D34" w:rsidRPr="00821C16" w:rsidRDefault="00D17D34" w:rsidP="00821C16">
      <w:pPr>
        <w:tabs>
          <w:tab w:val="left" w:pos="709"/>
        </w:tabs>
        <w:spacing w:after="0" w:line="240" w:lineRule="auto"/>
        <w:ind w:firstLine="709"/>
        <w:jc w:val="center"/>
        <w:rPr>
          <w:rFonts w:ascii="Times New Roman" w:hAnsi="Times New Roman" w:cs="Times New Roman"/>
          <w:b/>
          <w:bCs/>
          <w:sz w:val="24"/>
          <w:szCs w:val="24"/>
        </w:rPr>
      </w:pPr>
    </w:p>
    <w:p w:rsidR="00A05D87" w:rsidRDefault="00A05D87" w:rsidP="00821C16">
      <w:pPr>
        <w:tabs>
          <w:tab w:val="left" w:pos="709"/>
        </w:tabs>
        <w:spacing w:after="0" w:line="240" w:lineRule="auto"/>
        <w:ind w:firstLine="709"/>
        <w:jc w:val="center"/>
        <w:rPr>
          <w:rFonts w:ascii="Times New Roman" w:hAnsi="Times New Roman" w:cs="Times New Roman"/>
          <w:b/>
          <w:bCs/>
          <w:sz w:val="24"/>
          <w:szCs w:val="24"/>
        </w:rPr>
      </w:pPr>
    </w:p>
    <w:p w:rsidR="00A05D87" w:rsidRDefault="00A05D87" w:rsidP="00821C16">
      <w:pPr>
        <w:tabs>
          <w:tab w:val="left" w:pos="709"/>
        </w:tabs>
        <w:spacing w:after="0" w:line="240" w:lineRule="auto"/>
        <w:ind w:firstLine="709"/>
        <w:jc w:val="center"/>
        <w:rPr>
          <w:rFonts w:ascii="Times New Roman" w:hAnsi="Times New Roman" w:cs="Times New Roman"/>
          <w:b/>
          <w:bCs/>
          <w:sz w:val="24"/>
          <w:szCs w:val="24"/>
        </w:rPr>
      </w:pPr>
    </w:p>
    <w:p w:rsidR="00A05D87" w:rsidRDefault="00A05D87" w:rsidP="00821C16">
      <w:pPr>
        <w:tabs>
          <w:tab w:val="left" w:pos="709"/>
        </w:tabs>
        <w:spacing w:after="0" w:line="240" w:lineRule="auto"/>
        <w:ind w:firstLine="709"/>
        <w:jc w:val="center"/>
        <w:rPr>
          <w:rFonts w:ascii="Times New Roman" w:hAnsi="Times New Roman" w:cs="Times New Roman"/>
          <w:b/>
          <w:bCs/>
          <w:sz w:val="24"/>
          <w:szCs w:val="24"/>
        </w:rPr>
      </w:pPr>
    </w:p>
    <w:p w:rsidR="00A05D87" w:rsidRDefault="00A05D87" w:rsidP="00821C16">
      <w:pPr>
        <w:tabs>
          <w:tab w:val="left" w:pos="709"/>
        </w:tabs>
        <w:spacing w:after="0" w:line="240" w:lineRule="auto"/>
        <w:ind w:firstLine="709"/>
        <w:jc w:val="center"/>
        <w:rPr>
          <w:rFonts w:ascii="Times New Roman" w:hAnsi="Times New Roman" w:cs="Times New Roman"/>
          <w:b/>
          <w:bCs/>
          <w:sz w:val="24"/>
          <w:szCs w:val="24"/>
        </w:rPr>
      </w:pPr>
    </w:p>
    <w:p w:rsidR="00A05D87" w:rsidRDefault="00A05D87" w:rsidP="00821C16">
      <w:pPr>
        <w:tabs>
          <w:tab w:val="left" w:pos="709"/>
        </w:tabs>
        <w:spacing w:after="0" w:line="240" w:lineRule="auto"/>
        <w:ind w:firstLine="709"/>
        <w:jc w:val="center"/>
        <w:rPr>
          <w:rFonts w:ascii="Times New Roman" w:hAnsi="Times New Roman" w:cs="Times New Roman"/>
          <w:b/>
          <w:bCs/>
          <w:sz w:val="24"/>
          <w:szCs w:val="24"/>
        </w:rPr>
      </w:pPr>
    </w:p>
    <w:p w:rsidR="00A05D87" w:rsidRDefault="00A05D87" w:rsidP="00821C16">
      <w:pPr>
        <w:tabs>
          <w:tab w:val="left" w:pos="709"/>
        </w:tabs>
        <w:spacing w:after="0" w:line="240" w:lineRule="auto"/>
        <w:ind w:firstLine="709"/>
        <w:jc w:val="center"/>
        <w:rPr>
          <w:rFonts w:ascii="Times New Roman" w:hAnsi="Times New Roman" w:cs="Times New Roman"/>
          <w:b/>
          <w:bCs/>
          <w:sz w:val="24"/>
          <w:szCs w:val="24"/>
        </w:rPr>
      </w:pPr>
    </w:p>
    <w:p w:rsidR="00A05D87" w:rsidRDefault="00A05D87" w:rsidP="00821C16">
      <w:pPr>
        <w:tabs>
          <w:tab w:val="left" w:pos="709"/>
        </w:tabs>
        <w:spacing w:after="0" w:line="240" w:lineRule="auto"/>
        <w:ind w:firstLine="709"/>
        <w:jc w:val="center"/>
        <w:rPr>
          <w:rFonts w:ascii="Times New Roman" w:hAnsi="Times New Roman" w:cs="Times New Roman"/>
          <w:b/>
          <w:bCs/>
          <w:sz w:val="24"/>
          <w:szCs w:val="24"/>
        </w:rPr>
      </w:pPr>
    </w:p>
    <w:p w:rsidR="00A05D87" w:rsidRDefault="00A05D87" w:rsidP="00821C16">
      <w:pPr>
        <w:tabs>
          <w:tab w:val="left" w:pos="709"/>
        </w:tabs>
        <w:spacing w:after="0" w:line="240" w:lineRule="auto"/>
        <w:ind w:firstLine="709"/>
        <w:jc w:val="center"/>
        <w:rPr>
          <w:rFonts w:ascii="Times New Roman" w:hAnsi="Times New Roman" w:cs="Times New Roman"/>
          <w:b/>
          <w:bCs/>
          <w:sz w:val="24"/>
          <w:szCs w:val="24"/>
        </w:rPr>
      </w:pPr>
    </w:p>
    <w:p w:rsidR="00D17D34" w:rsidRPr="00821C16" w:rsidRDefault="00D17D34" w:rsidP="00821C16">
      <w:pPr>
        <w:tabs>
          <w:tab w:val="left" w:pos="709"/>
        </w:tabs>
        <w:spacing w:after="0" w:line="240" w:lineRule="auto"/>
        <w:ind w:firstLine="709"/>
        <w:jc w:val="center"/>
        <w:rPr>
          <w:rFonts w:ascii="Times New Roman" w:hAnsi="Times New Roman" w:cs="Times New Roman"/>
          <w:b/>
          <w:bCs/>
          <w:sz w:val="24"/>
          <w:szCs w:val="24"/>
        </w:rPr>
      </w:pPr>
      <w:r w:rsidRPr="00821C16">
        <w:rPr>
          <w:rFonts w:ascii="Times New Roman" w:hAnsi="Times New Roman" w:cs="Times New Roman"/>
          <w:b/>
          <w:bCs/>
          <w:sz w:val="24"/>
          <w:szCs w:val="24"/>
        </w:rPr>
        <w:lastRenderedPageBreak/>
        <w:t>Сметная стоимость и сроки выполнения работ по мероприятию «Капитальный ремонт комплекса гидротехнических сооружений Куртамышского водохранилища на р. Куртамыш в городе Куртамыш Куртамышского района Курганской области», финансируемых за счёт средств консолидированного бюджета Курганской области</w:t>
      </w:r>
    </w:p>
    <w:p w:rsidR="00D17D34" w:rsidRPr="00821C16" w:rsidRDefault="00D17D34" w:rsidP="00821C16">
      <w:pPr>
        <w:spacing w:after="0" w:line="240" w:lineRule="auto"/>
        <w:rPr>
          <w:rFonts w:ascii="Times New Roman" w:hAnsi="Times New Roman" w:cs="Times New Roman"/>
          <w:sz w:val="24"/>
          <w:szCs w:val="24"/>
        </w:rPr>
      </w:pPr>
    </w:p>
    <w:p w:rsidR="00D17D34" w:rsidRPr="00821C16" w:rsidRDefault="00D17D34" w:rsidP="00821C16">
      <w:pPr>
        <w:spacing w:after="0" w:line="240" w:lineRule="auto"/>
        <w:ind w:firstLine="709"/>
        <w:jc w:val="both"/>
        <w:rPr>
          <w:rFonts w:ascii="Times New Roman" w:hAnsi="Times New Roman" w:cs="Times New Roman"/>
          <w:sz w:val="24"/>
          <w:szCs w:val="24"/>
        </w:rPr>
      </w:pPr>
      <w:r w:rsidRPr="00821C16">
        <w:rPr>
          <w:rFonts w:ascii="Times New Roman" w:hAnsi="Times New Roman" w:cs="Times New Roman"/>
          <w:sz w:val="24"/>
          <w:szCs w:val="24"/>
        </w:rPr>
        <w:t>В текущих ценах 3 квартала 2015 года</w:t>
      </w:r>
    </w:p>
    <w:tbl>
      <w:tblPr>
        <w:tblW w:w="9514" w:type="dxa"/>
        <w:tblInd w:w="-8" w:type="dxa"/>
        <w:tblCellMar>
          <w:left w:w="10" w:type="dxa"/>
          <w:right w:w="10" w:type="dxa"/>
        </w:tblCellMar>
        <w:tblLook w:val="0000"/>
      </w:tblPr>
      <w:tblGrid>
        <w:gridCol w:w="834"/>
        <w:gridCol w:w="3435"/>
        <w:gridCol w:w="1245"/>
        <w:gridCol w:w="1091"/>
        <w:gridCol w:w="939"/>
        <w:gridCol w:w="884"/>
        <w:gridCol w:w="1086"/>
      </w:tblGrid>
      <w:tr w:rsidR="00D17D34" w:rsidRPr="00A05D87">
        <w:trPr>
          <w:trHeight w:val="1"/>
        </w:trPr>
        <w:tc>
          <w:tcPr>
            <w:tcW w:w="834" w:type="dxa"/>
            <w:vMerge w:val="restar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D17D34" w:rsidRPr="00A05D87" w:rsidRDefault="00D17D34" w:rsidP="00821C16">
            <w:pPr>
              <w:spacing w:after="0" w:line="240" w:lineRule="auto"/>
              <w:jc w:val="center"/>
              <w:rPr>
                <w:rFonts w:ascii="Times New Roman" w:hAnsi="Times New Roman" w:cs="Times New Roman"/>
                <w:sz w:val="20"/>
                <w:szCs w:val="20"/>
              </w:rPr>
            </w:pPr>
            <w:r w:rsidRPr="00A05D87">
              <w:rPr>
                <w:rFonts w:ascii="Times New Roman" w:hAnsi="Times New Roman" w:cs="Times New Roman"/>
                <w:sz w:val="20"/>
                <w:szCs w:val="20"/>
              </w:rPr>
              <w:t>№ п/п</w:t>
            </w:r>
          </w:p>
        </w:tc>
        <w:tc>
          <w:tcPr>
            <w:tcW w:w="3435" w:type="dxa"/>
            <w:vMerge w:val="restar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D17D34" w:rsidRPr="00A05D87" w:rsidRDefault="00D17D34" w:rsidP="00821C16">
            <w:pPr>
              <w:spacing w:after="0" w:line="240" w:lineRule="auto"/>
              <w:jc w:val="center"/>
              <w:rPr>
                <w:rFonts w:ascii="Times New Roman" w:hAnsi="Times New Roman" w:cs="Times New Roman"/>
                <w:sz w:val="20"/>
                <w:szCs w:val="20"/>
              </w:rPr>
            </w:pPr>
            <w:r w:rsidRPr="00A05D87">
              <w:rPr>
                <w:rFonts w:ascii="Times New Roman" w:hAnsi="Times New Roman" w:cs="Times New Roman"/>
                <w:sz w:val="20"/>
                <w:szCs w:val="20"/>
              </w:rPr>
              <w:t>Виды работ</w:t>
            </w:r>
          </w:p>
        </w:tc>
        <w:tc>
          <w:tcPr>
            <w:tcW w:w="2336" w:type="dxa"/>
            <w:gridSpan w:val="2"/>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D17D34" w:rsidRPr="00A05D87" w:rsidRDefault="00D17D34" w:rsidP="00821C16">
            <w:pPr>
              <w:spacing w:after="0" w:line="240" w:lineRule="auto"/>
              <w:jc w:val="center"/>
              <w:rPr>
                <w:rFonts w:ascii="Times New Roman" w:hAnsi="Times New Roman" w:cs="Times New Roman"/>
                <w:sz w:val="20"/>
                <w:szCs w:val="20"/>
              </w:rPr>
            </w:pPr>
            <w:r w:rsidRPr="00A05D87">
              <w:rPr>
                <w:rFonts w:ascii="Times New Roman" w:hAnsi="Times New Roman" w:cs="Times New Roman"/>
                <w:sz w:val="20"/>
                <w:szCs w:val="20"/>
              </w:rPr>
              <w:t xml:space="preserve">Стоимость работ, </w:t>
            </w:r>
          </w:p>
          <w:p w:rsidR="00D17D34" w:rsidRPr="00A05D87" w:rsidRDefault="00D17D34" w:rsidP="00821C16">
            <w:pPr>
              <w:spacing w:after="0" w:line="240" w:lineRule="auto"/>
              <w:jc w:val="center"/>
              <w:rPr>
                <w:rFonts w:ascii="Times New Roman" w:hAnsi="Times New Roman" w:cs="Times New Roman"/>
                <w:sz w:val="20"/>
                <w:szCs w:val="20"/>
              </w:rPr>
            </w:pPr>
            <w:r w:rsidRPr="00A05D87">
              <w:rPr>
                <w:rFonts w:ascii="Times New Roman" w:hAnsi="Times New Roman" w:cs="Times New Roman"/>
                <w:sz w:val="20"/>
                <w:szCs w:val="20"/>
              </w:rPr>
              <w:t>тыс. рублей</w:t>
            </w:r>
          </w:p>
        </w:tc>
        <w:tc>
          <w:tcPr>
            <w:tcW w:w="2909" w:type="dxa"/>
            <w:gridSpan w:val="3"/>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D17D34" w:rsidRPr="00A05D87" w:rsidRDefault="00D17D34" w:rsidP="00821C16">
            <w:pPr>
              <w:spacing w:after="0" w:line="240" w:lineRule="auto"/>
              <w:jc w:val="center"/>
              <w:rPr>
                <w:rFonts w:ascii="Times New Roman" w:hAnsi="Times New Roman" w:cs="Times New Roman"/>
                <w:sz w:val="20"/>
                <w:szCs w:val="20"/>
              </w:rPr>
            </w:pPr>
            <w:r w:rsidRPr="00A05D87">
              <w:rPr>
                <w:rFonts w:ascii="Times New Roman" w:hAnsi="Times New Roman" w:cs="Times New Roman"/>
                <w:sz w:val="20"/>
                <w:szCs w:val="20"/>
              </w:rPr>
              <w:t xml:space="preserve">Объем финансирования за счёт средств бюджета Курганской области, </w:t>
            </w:r>
          </w:p>
          <w:p w:rsidR="00D17D34" w:rsidRPr="00A05D87" w:rsidRDefault="00D17D34" w:rsidP="00821C16">
            <w:pPr>
              <w:spacing w:after="0" w:line="240" w:lineRule="auto"/>
              <w:jc w:val="center"/>
              <w:rPr>
                <w:rFonts w:ascii="Times New Roman" w:hAnsi="Times New Roman" w:cs="Times New Roman"/>
                <w:sz w:val="20"/>
                <w:szCs w:val="20"/>
              </w:rPr>
            </w:pPr>
            <w:r w:rsidRPr="00A05D87">
              <w:rPr>
                <w:rFonts w:ascii="Times New Roman" w:hAnsi="Times New Roman" w:cs="Times New Roman"/>
                <w:sz w:val="20"/>
                <w:szCs w:val="20"/>
              </w:rPr>
              <w:t>тыс. рублей</w:t>
            </w:r>
          </w:p>
        </w:tc>
      </w:tr>
      <w:tr w:rsidR="00D17D34" w:rsidRPr="00A05D87">
        <w:trPr>
          <w:trHeight w:val="1"/>
        </w:trPr>
        <w:tc>
          <w:tcPr>
            <w:tcW w:w="834" w:type="dxa"/>
            <w:vMerge/>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D17D34" w:rsidRPr="00A05D87" w:rsidRDefault="00D17D34" w:rsidP="00821C16">
            <w:pPr>
              <w:tabs>
                <w:tab w:val="left" w:pos="6795"/>
              </w:tabs>
              <w:spacing w:after="0" w:line="240" w:lineRule="auto"/>
              <w:jc w:val="both"/>
              <w:rPr>
                <w:rFonts w:ascii="Times New Roman" w:hAnsi="Times New Roman" w:cs="Times New Roman"/>
                <w:sz w:val="20"/>
                <w:szCs w:val="20"/>
              </w:rPr>
            </w:pPr>
          </w:p>
        </w:tc>
        <w:tc>
          <w:tcPr>
            <w:tcW w:w="3435" w:type="dxa"/>
            <w:vMerge/>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D17D34" w:rsidRPr="00A05D87" w:rsidRDefault="00D17D34" w:rsidP="00821C16">
            <w:pPr>
              <w:tabs>
                <w:tab w:val="left" w:pos="6795"/>
              </w:tabs>
              <w:spacing w:after="0" w:line="240" w:lineRule="auto"/>
              <w:jc w:val="both"/>
              <w:rPr>
                <w:rFonts w:ascii="Times New Roman" w:hAnsi="Times New Roman" w:cs="Times New Roman"/>
                <w:sz w:val="20"/>
                <w:szCs w:val="20"/>
              </w:rPr>
            </w:pPr>
          </w:p>
        </w:tc>
        <w:tc>
          <w:tcPr>
            <w:tcW w:w="1245" w:type="dxa"/>
            <w:vMerge w:val="restar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D17D34" w:rsidRPr="00A05D87" w:rsidRDefault="00D17D34" w:rsidP="00821C16">
            <w:pPr>
              <w:spacing w:after="0" w:line="240" w:lineRule="auto"/>
              <w:jc w:val="center"/>
              <w:rPr>
                <w:rFonts w:ascii="Times New Roman" w:hAnsi="Times New Roman" w:cs="Times New Roman"/>
                <w:sz w:val="20"/>
                <w:szCs w:val="20"/>
              </w:rPr>
            </w:pPr>
            <w:r w:rsidRPr="00A05D87">
              <w:rPr>
                <w:rFonts w:ascii="Times New Roman" w:hAnsi="Times New Roman" w:cs="Times New Roman"/>
                <w:sz w:val="20"/>
                <w:szCs w:val="20"/>
              </w:rPr>
              <w:t>в базовых ценах 2001 г. проектной документации</w:t>
            </w:r>
          </w:p>
        </w:tc>
        <w:tc>
          <w:tcPr>
            <w:tcW w:w="1091" w:type="dxa"/>
            <w:vMerge w:val="restar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D17D34" w:rsidRPr="00A05D87" w:rsidRDefault="00D17D34" w:rsidP="00821C16">
            <w:pPr>
              <w:spacing w:after="0" w:line="240" w:lineRule="auto"/>
              <w:jc w:val="center"/>
              <w:rPr>
                <w:rFonts w:ascii="Times New Roman" w:hAnsi="Times New Roman" w:cs="Times New Roman"/>
                <w:sz w:val="20"/>
                <w:szCs w:val="20"/>
              </w:rPr>
            </w:pPr>
            <w:r w:rsidRPr="00A05D87">
              <w:rPr>
                <w:rFonts w:ascii="Times New Roman" w:hAnsi="Times New Roman" w:cs="Times New Roman"/>
                <w:sz w:val="20"/>
                <w:szCs w:val="20"/>
              </w:rPr>
              <w:t>в текущих ценах</w:t>
            </w:r>
          </w:p>
        </w:tc>
        <w:tc>
          <w:tcPr>
            <w:tcW w:w="2909" w:type="dxa"/>
            <w:gridSpan w:val="3"/>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D17D34" w:rsidRPr="00A05D87" w:rsidRDefault="00D17D34" w:rsidP="00821C16">
            <w:pPr>
              <w:spacing w:after="0" w:line="240" w:lineRule="auto"/>
              <w:jc w:val="center"/>
              <w:rPr>
                <w:rFonts w:ascii="Times New Roman" w:hAnsi="Times New Roman" w:cs="Times New Roman"/>
                <w:sz w:val="20"/>
                <w:szCs w:val="20"/>
              </w:rPr>
            </w:pPr>
            <w:r w:rsidRPr="00A05D87">
              <w:rPr>
                <w:rFonts w:ascii="Times New Roman" w:hAnsi="Times New Roman" w:cs="Times New Roman"/>
                <w:sz w:val="20"/>
                <w:szCs w:val="20"/>
              </w:rPr>
              <w:t>Годы</w:t>
            </w:r>
          </w:p>
        </w:tc>
      </w:tr>
      <w:tr w:rsidR="00D17D34" w:rsidRPr="00A05D87">
        <w:trPr>
          <w:trHeight w:val="1"/>
        </w:trPr>
        <w:tc>
          <w:tcPr>
            <w:tcW w:w="834" w:type="dxa"/>
            <w:vMerge/>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D17D34" w:rsidRPr="00A05D87" w:rsidRDefault="00D17D34" w:rsidP="00821C16">
            <w:pPr>
              <w:tabs>
                <w:tab w:val="left" w:pos="6795"/>
              </w:tabs>
              <w:spacing w:after="0" w:line="240" w:lineRule="auto"/>
              <w:jc w:val="both"/>
              <w:rPr>
                <w:rFonts w:ascii="Times New Roman" w:hAnsi="Times New Roman" w:cs="Times New Roman"/>
                <w:sz w:val="20"/>
                <w:szCs w:val="20"/>
              </w:rPr>
            </w:pPr>
          </w:p>
        </w:tc>
        <w:tc>
          <w:tcPr>
            <w:tcW w:w="3435" w:type="dxa"/>
            <w:vMerge/>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D17D34" w:rsidRPr="00A05D87" w:rsidRDefault="00D17D34" w:rsidP="00821C16">
            <w:pPr>
              <w:tabs>
                <w:tab w:val="left" w:pos="6795"/>
              </w:tabs>
              <w:spacing w:after="0" w:line="240" w:lineRule="auto"/>
              <w:jc w:val="both"/>
              <w:rPr>
                <w:rFonts w:ascii="Times New Roman" w:hAnsi="Times New Roman" w:cs="Times New Roman"/>
                <w:sz w:val="20"/>
                <w:szCs w:val="20"/>
              </w:rPr>
            </w:pPr>
          </w:p>
        </w:tc>
        <w:tc>
          <w:tcPr>
            <w:tcW w:w="1245" w:type="dxa"/>
            <w:vMerge/>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D17D34" w:rsidRPr="00A05D87" w:rsidRDefault="00D17D34" w:rsidP="00821C16">
            <w:pPr>
              <w:tabs>
                <w:tab w:val="left" w:pos="6795"/>
              </w:tabs>
              <w:spacing w:after="0" w:line="240" w:lineRule="auto"/>
              <w:jc w:val="both"/>
              <w:rPr>
                <w:rFonts w:ascii="Times New Roman" w:hAnsi="Times New Roman" w:cs="Times New Roman"/>
                <w:sz w:val="20"/>
                <w:szCs w:val="20"/>
              </w:rPr>
            </w:pPr>
          </w:p>
        </w:tc>
        <w:tc>
          <w:tcPr>
            <w:tcW w:w="1091" w:type="dxa"/>
            <w:vMerge/>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D17D34" w:rsidRPr="00A05D87" w:rsidRDefault="00D17D34" w:rsidP="00821C16">
            <w:pPr>
              <w:tabs>
                <w:tab w:val="left" w:pos="6795"/>
              </w:tabs>
              <w:spacing w:after="0" w:line="240" w:lineRule="auto"/>
              <w:jc w:val="both"/>
              <w:rPr>
                <w:rFonts w:ascii="Times New Roman" w:hAnsi="Times New Roman" w:cs="Times New Roman"/>
                <w:sz w:val="20"/>
                <w:szCs w:val="20"/>
              </w:rPr>
            </w:pPr>
          </w:p>
        </w:tc>
        <w:tc>
          <w:tcPr>
            <w:tcW w:w="939"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D17D34" w:rsidRPr="00A05D87" w:rsidRDefault="00D17D34" w:rsidP="00821C16">
            <w:pPr>
              <w:spacing w:after="0" w:line="240" w:lineRule="auto"/>
              <w:jc w:val="center"/>
              <w:rPr>
                <w:rFonts w:ascii="Times New Roman" w:hAnsi="Times New Roman" w:cs="Times New Roman"/>
                <w:sz w:val="20"/>
                <w:szCs w:val="20"/>
              </w:rPr>
            </w:pPr>
            <w:r w:rsidRPr="00A05D87">
              <w:rPr>
                <w:rFonts w:ascii="Times New Roman" w:hAnsi="Times New Roman" w:cs="Times New Roman"/>
                <w:sz w:val="20"/>
                <w:szCs w:val="20"/>
              </w:rPr>
              <w:t>2016</w:t>
            </w:r>
          </w:p>
        </w:tc>
        <w:tc>
          <w:tcPr>
            <w:tcW w:w="884"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D17D34" w:rsidRPr="00A05D87" w:rsidRDefault="00D17D34" w:rsidP="00821C16">
            <w:pPr>
              <w:spacing w:after="0" w:line="240" w:lineRule="auto"/>
              <w:jc w:val="center"/>
              <w:rPr>
                <w:rFonts w:ascii="Times New Roman" w:hAnsi="Times New Roman" w:cs="Times New Roman"/>
                <w:sz w:val="20"/>
                <w:szCs w:val="20"/>
              </w:rPr>
            </w:pPr>
            <w:r w:rsidRPr="00A05D87">
              <w:rPr>
                <w:rFonts w:ascii="Times New Roman" w:hAnsi="Times New Roman" w:cs="Times New Roman"/>
                <w:sz w:val="20"/>
                <w:szCs w:val="20"/>
              </w:rPr>
              <w:t>2017</w:t>
            </w:r>
          </w:p>
        </w:tc>
        <w:tc>
          <w:tcPr>
            <w:tcW w:w="1086"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D17D34" w:rsidRPr="00A05D87" w:rsidRDefault="00D17D34" w:rsidP="00821C16">
            <w:pPr>
              <w:spacing w:after="0" w:line="240" w:lineRule="auto"/>
              <w:jc w:val="center"/>
              <w:rPr>
                <w:rFonts w:ascii="Times New Roman" w:hAnsi="Times New Roman" w:cs="Times New Roman"/>
                <w:sz w:val="20"/>
                <w:szCs w:val="20"/>
              </w:rPr>
            </w:pPr>
            <w:r w:rsidRPr="00A05D87">
              <w:rPr>
                <w:rFonts w:ascii="Times New Roman" w:hAnsi="Times New Roman" w:cs="Times New Roman"/>
                <w:sz w:val="20"/>
                <w:szCs w:val="20"/>
              </w:rPr>
              <w:t>2018</w:t>
            </w:r>
          </w:p>
        </w:tc>
      </w:tr>
      <w:tr w:rsidR="00D17D34" w:rsidRPr="00A05D87">
        <w:trPr>
          <w:trHeight w:val="1"/>
        </w:trPr>
        <w:tc>
          <w:tcPr>
            <w:tcW w:w="834"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D17D34" w:rsidRPr="00A05D87" w:rsidRDefault="00D17D34" w:rsidP="00821C16">
            <w:pPr>
              <w:spacing w:after="0" w:line="240" w:lineRule="auto"/>
              <w:jc w:val="center"/>
              <w:rPr>
                <w:rFonts w:ascii="Times New Roman" w:hAnsi="Times New Roman" w:cs="Times New Roman"/>
                <w:sz w:val="20"/>
                <w:szCs w:val="20"/>
              </w:rPr>
            </w:pPr>
            <w:r w:rsidRPr="00A05D87">
              <w:rPr>
                <w:rFonts w:ascii="Times New Roman" w:hAnsi="Times New Roman" w:cs="Times New Roman"/>
                <w:sz w:val="20"/>
                <w:szCs w:val="20"/>
              </w:rPr>
              <w:t>1.</w:t>
            </w:r>
          </w:p>
        </w:tc>
        <w:tc>
          <w:tcPr>
            <w:tcW w:w="3435"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D17D34" w:rsidRPr="00A05D87" w:rsidRDefault="00D17D34" w:rsidP="00821C16">
            <w:pPr>
              <w:spacing w:after="0" w:line="240" w:lineRule="auto"/>
              <w:rPr>
                <w:rFonts w:ascii="Times New Roman" w:hAnsi="Times New Roman" w:cs="Times New Roman"/>
                <w:sz w:val="20"/>
                <w:szCs w:val="20"/>
              </w:rPr>
            </w:pPr>
            <w:r w:rsidRPr="00A05D87">
              <w:rPr>
                <w:rFonts w:ascii="Times New Roman" w:hAnsi="Times New Roman" w:cs="Times New Roman"/>
                <w:sz w:val="20"/>
                <w:szCs w:val="20"/>
              </w:rPr>
              <w:t xml:space="preserve">Разбивка осей сооружения </w:t>
            </w:r>
          </w:p>
        </w:tc>
        <w:tc>
          <w:tcPr>
            <w:tcW w:w="1245"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D17D34" w:rsidRPr="00A05D87" w:rsidRDefault="00D17D34" w:rsidP="00821C16">
            <w:pPr>
              <w:spacing w:after="0" w:line="240" w:lineRule="auto"/>
              <w:jc w:val="center"/>
              <w:rPr>
                <w:rFonts w:ascii="Times New Roman" w:hAnsi="Times New Roman" w:cs="Times New Roman"/>
                <w:sz w:val="20"/>
                <w:szCs w:val="20"/>
              </w:rPr>
            </w:pPr>
            <w:r w:rsidRPr="00A05D87">
              <w:rPr>
                <w:rFonts w:ascii="Times New Roman" w:hAnsi="Times New Roman" w:cs="Times New Roman"/>
                <w:sz w:val="20"/>
                <w:szCs w:val="20"/>
              </w:rPr>
              <w:t>1,3</w:t>
            </w:r>
          </w:p>
        </w:tc>
        <w:tc>
          <w:tcPr>
            <w:tcW w:w="1091"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D17D34" w:rsidRPr="00A05D87" w:rsidRDefault="00D17D34" w:rsidP="00821C16">
            <w:pPr>
              <w:spacing w:after="0" w:line="240" w:lineRule="auto"/>
              <w:jc w:val="center"/>
              <w:rPr>
                <w:rFonts w:ascii="Times New Roman" w:hAnsi="Times New Roman" w:cs="Times New Roman"/>
                <w:sz w:val="20"/>
                <w:szCs w:val="20"/>
              </w:rPr>
            </w:pPr>
            <w:r w:rsidRPr="00A05D87">
              <w:rPr>
                <w:rFonts w:ascii="Times New Roman" w:hAnsi="Times New Roman" w:cs="Times New Roman"/>
                <w:sz w:val="20"/>
                <w:szCs w:val="20"/>
              </w:rPr>
              <w:t>14,69</w:t>
            </w:r>
          </w:p>
        </w:tc>
        <w:tc>
          <w:tcPr>
            <w:tcW w:w="939"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D17D34" w:rsidRPr="00A05D87" w:rsidRDefault="00D17D34" w:rsidP="00821C16">
            <w:pPr>
              <w:spacing w:after="0" w:line="240" w:lineRule="auto"/>
              <w:jc w:val="center"/>
              <w:rPr>
                <w:rFonts w:ascii="Times New Roman" w:hAnsi="Times New Roman" w:cs="Times New Roman"/>
                <w:sz w:val="20"/>
                <w:szCs w:val="20"/>
              </w:rPr>
            </w:pPr>
            <w:r w:rsidRPr="00A05D87">
              <w:rPr>
                <w:rFonts w:ascii="Times New Roman" w:hAnsi="Times New Roman" w:cs="Times New Roman"/>
                <w:sz w:val="20"/>
                <w:szCs w:val="20"/>
              </w:rPr>
              <w:t>14,69</w:t>
            </w:r>
          </w:p>
        </w:tc>
        <w:tc>
          <w:tcPr>
            <w:tcW w:w="884"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D17D34" w:rsidRPr="00A05D87" w:rsidRDefault="00D17D34" w:rsidP="00821C16">
            <w:pPr>
              <w:spacing w:after="0" w:line="240" w:lineRule="auto"/>
              <w:jc w:val="center"/>
              <w:rPr>
                <w:rFonts w:ascii="Times New Roman" w:hAnsi="Times New Roman" w:cs="Times New Roman"/>
                <w:sz w:val="20"/>
                <w:szCs w:val="20"/>
              </w:rPr>
            </w:pPr>
            <w:r w:rsidRPr="00A05D87">
              <w:rPr>
                <w:rFonts w:ascii="Times New Roman" w:hAnsi="Times New Roman" w:cs="Times New Roman"/>
                <w:sz w:val="20"/>
                <w:szCs w:val="20"/>
              </w:rPr>
              <w:t>-</w:t>
            </w:r>
          </w:p>
        </w:tc>
        <w:tc>
          <w:tcPr>
            <w:tcW w:w="1086"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D17D34" w:rsidRPr="00A05D87" w:rsidRDefault="00D17D34" w:rsidP="00821C16">
            <w:pPr>
              <w:spacing w:after="0" w:line="240" w:lineRule="auto"/>
              <w:jc w:val="center"/>
              <w:rPr>
                <w:rFonts w:ascii="Times New Roman" w:hAnsi="Times New Roman" w:cs="Times New Roman"/>
                <w:sz w:val="20"/>
                <w:szCs w:val="20"/>
              </w:rPr>
            </w:pPr>
            <w:r w:rsidRPr="00A05D87">
              <w:rPr>
                <w:rFonts w:ascii="Times New Roman" w:hAnsi="Times New Roman" w:cs="Times New Roman"/>
                <w:sz w:val="20"/>
                <w:szCs w:val="20"/>
              </w:rPr>
              <w:t>-</w:t>
            </w:r>
          </w:p>
        </w:tc>
      </w:tr>
      <w:tr w:rsidR="00D17D34" w:rsidRPr="00A05D87">
        <w:trPr>
          <w:trHeight w:val="1"/>
        </w:trPr>
        <w:tc>
          <w:tcPr>
            <w:tcW w:w="834"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D17D34" w:rsidRPr="00A05D87" w:rsidRDefault="00D17D34" w:rsidP="00821C16">
            <w:pPr>
              <w:spacing w:after="0" w:line="240" w:lineRule="auto"/>
              <w:jc w:val="center"/>
              <w:rPr>
                <w:rFonts w:ascii="Times New Roman" w:hAnsi="Times New Roman" w:cs="Times New Roman"/>
                <w:sz w:val="20"/>
                <w:szCs w:val="20"/>
              </w:rPr>
            </w:pPr>
            <w:r w:rsidRPr="00A05D87">
              <w:rPr>
                <w:rFonts w:ascii="Times New Roman" w:hAnsi="Times New Roman" w:cs="Times New Roman"/>
                <w:sz w:val="20"/>
                <w:szCs w:val="20"/>
              </w:rPr>
              <w:t>2.</w:t>
            </w:r>
          </w:p>
        </w:tc>
        <w:tc>
          <w:tcPr>
            <w:tcW w:w="3435"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D17D34" w:rsidRPr="00A05D87" w:rsidRDefault="00D17D34" w:rsidP="00821C16">
            <w:pPr>
              <w:spacing w:after="0" w:line="240" w:lineRule="auto"/>
              <w:rPr>
                <w:rFonts w:ascii="Times New Roman" w:hAnsi="Times New Roman" w:cs="Times New Roman"/>
                <w:sz w:val="20"/>
                <w:szCs w:val="20"/>
              </w:rPr>
            </w:pPr>
            <w:r w:rsidRPr="00A05D87">
              <w:rPr>
                <w:rFonts w:ascii="Times New Roman" w:hAnsi="Times New Roman" w:cs="Times New Roman"/>
                <w:sz w:val="20"/>
                <w:szCs w:val="20"/>
              </w:rPr>
              <w:t>Строительно-монтажные работы:</w:t>
            </w:r>
          </w:p>
        </w:tc>
        <w:tc>
          <w:tcPr>
            <w:tcW w:w="1245"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D17D34" w:rsidRPr="00A05D87" w:rsidRDefault="00D17D34" w:rsidP="00821C16">
            <w:pPr>
              <w:spacing w:after="0" w:line="240" w:lineRule="auto"/>
              <w:rPr>
                <w:rFonts w:ascii="Times New Roman" w:hAnsi="Times New Roman" w:cs="Times New Roman"/>
                <w:sz w:val="20"/>
                <w:szCs w:val="20"/>
              </w:rPr>
            </w:pPr>
          </w:p>
        </w:tc>
        <w:tc>
          <w:tcPr>
            <w:tcW w:w="1091"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D17D34" w:rsidRPr="00A05D87" w:rsidRDefault="00D17D34" w:rsidP="00821C16">
            <w:pPr>
              <w:spacing w:after="0" w:line="240" w:lineRule="auto"/>
              <w:rPr>
                <w:rFonts w:ascii="Times New Roman" w:hAnsi="Times New Roman" w:cs="Times New Roman"/>
                <w:sz w:val="20"/>
                <w:szCs w:val="20"/>
              </w:rPr>
            </w:pPr>
          </w:p>
        </w:tc>
        <w:tc>
          <w:tcPr>
            <w:tcW w:w="939"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D17D34" w:rsidRPr="00A05D87" w:rsidRDefault="00D17D34" w:rsidP="00821C16">
            <w:pPr>
              <w:spacing w:after="0" w:line="240" w:lineRule="auto"/>
              <w:rPr>
                <w:rFonts w:ascii="Times New Roman" w:hAnsi="Times New Roman" w:cs="Times New Roman"/>
                <w:sz w:val="20"/>
                <w:szCs w:val="20"/>
              </w:rPr>
            </w:pPr>
          </w:p>
        </w:tc>
        <w:tc>
          <w:tcPr>
            <w:tcW w:w="884"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D17D34" w:rsidRPr="00A05D87" w:rsidRDefault="00D17D34" w:rsidP="00821C16">
            <w:pPr>
              <w:spacing w:after="0" w:line="240" w:lineRule="auto"/>
              <w:rPr>
                <w:rFonts w:ascii="Times New Roman" w:hAnsi="Times New Roman" w:cs="Times New Roman"/>
                <w:sz w:val="20"/>
                <w:szCs w:val="20"/>
              </w:rPr>
            </w:pPr>
          </w:p>
        </w:tc>
        <w:tc>
          <w:tcPr>
            <w:tcW w:w="1086"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D17D34" w:rsidRPr="00A05D87" w:rsidRDefault="00D17D34" w:rsidP="00821C16">
            <w:pPr>
              <w:spacing w:after="0" w:line="240" w:lineRule="auto"/>
              <w:rPr>
                <w:rFonts w:ascii="Times New Roman" w:hAnsi="Times New Roman" w:cs="Times New Roman"/>
                <w:sz w:val="20"/>
                <w:szCs w:val="20"/>
              </w:rPr>
            </w:pPr>
          </w:p>
        </w:tc>
      </w:tr>
      <w:tr w:rsidR="00D17D34" w:rsidRPr="00A05D87">
        <w:trPr>
          <w:trHeight w:val="1"/>
        </w:trPr>
        <w:tc>
          <w:tcPr>
            <w:tcW w:w="834"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D17D34" w:rsidRPr="00A05D87" w:rsidRDefault="00D17D34" w:rsidP="00821C16">
            <w:pPr>
              <w:spacing w:after="0" w:line="240" w:lineRule="auto"/>
              <w:jc w:val="center"/>
              <w:rPr>
                <w:rFonts w:ascii="Times New Roman" w:hAnsi="Times New Roman" w:cs="Times New Roman"/>
                <w:sz w:val="20"/>
                <w:szCs w:val="20"/>
              </w:rPr>
            </w:pPr>
            <w:r w:rsidRPr="00A05D87">
              <w:rPr>
                <w:rFonts w:ascii="Times New Roman" w:hAnsi="Times New Roman" w:cs="Times New Roman"/>
                <w:sz w:val="20"/>
                <w:szCs w:val="20"/>
              </w:rPr>
              <w:t>2.1.</w:t>
            </w:r>
          </w:p>
        </w:tc>
        <w:tc>
          <w:tcPr>
            <w:tcW w:w="3435"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D17D34" w:rsidRPr="00A05D87" w:rsidRDefault="00D17D34" w:rsidP="00821C16">
            <w:pPr>
              <w:spacing w:after="0" w:line="240" w:lineRule="auto"/>
              <w:rPr>
                <w:rFonts w:ascii="Times New Roman" w:hAnsi="Times New Roman" w:cs="Times New Roman"/>
                <w:sz w:val="20"/>
                <w:szCs w:val="20"/>
              </w:rPr>
            </w:pPr>
            <w:r w:rsidRPr="00A05D87">
              <w:rPr>
                <w:rFonts w:ascii="Times New Roman" w:hAnsi="Times New Roman" w:cs="Times New Roman"/>
                <w:sz w:val="20"/>
                <w:szCs w:val="20"/>
              </w:rPr>
              <w:t xml:space="preserve">срезка древесно-кустарниковой растительности, корчевка пней </w:t>
            </w:r>
          </w:p>
        </w:tc>
        <w:tc>
          <w:tcPr>
            <w:tcW w:w="1245"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D17D34" w:rsidRPr="00A05D87" w:rsidRDefault="00D17D34" w:rsidP="00821C16">
            <w:pPr>
              <w:spacing w:after="0" w:line="240" w:lineRule="auto"/>
              <w:jc w:val="center"/>
              <w:rPr>
                <w:rFonts w:ascii="Times New Roman" w:hAnsi="Times New Roman" w:cs="Times New Roman"/>
                <w:sz w:val="20"/>
                <w:szCs w:val="20"/>
              </w:rPr>
            </w:pPr>
            <w:r w:rsidRPr="00A05D87">
              <w:rPr>
                <w:rFonts w:ascii="Times New Roman" w:hAnsi="Times New Roman" w:cs="Times New Roman"/>
                <w:sz w:val="20"/>
                <w:szCs w:val="20"/>
              </w:rPr>
              <w:t>0,02</w:t>
            </w:r>
          </w:p>
        </w:tc>
        <w:tc>
          <w:tcPr>
            <w:tcW w:w="1091"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D17D34" w:rsidRPr="00A05D87" w:rsidRDefault="00D17D34" w:rsidP="00821C16">
            <w:pPr>
              <w:spacing w:after="0" w:line="240" w:lineRule="auto"/>
              <w:jc w:val="center"/>
              <w:rPr>
                <w:rFonts w:ascii="Times New Roman" w:hAnsi="Times New Roman" w:cs="Times New Roman"/>
                <w:sz w:val="20"/>
                <w:szCs w:val="20"/>
              </w:rPr>
            </w:pPr>
            <w:r w:rsidRPr="00A05D87">
              <w:rPr>
                <w:rFonts w:ascii="Times New Roman" w:hAnsi="Times New Roman" w:cs="Times New Roman"/>
                <w:sz w:val="20"/>
                <w:szCs w:val="20"/>
              </w:rPr>
              <w:t>0,13</w:t>
            </w:r>
          </w:p>
        </w:tc>
        <w:tc>
          <w:tcPr>
            <w:tcW w:w="939"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D17D34" w:rsidRPr="00A05D87" w:rsidRDefault="00D17D34" w:rsidP="00821C16">
            <w:pPr>
              <w:spacing w:after="0" w:line="240" w:lineRule="auto"/>
              <w:jc w:val="center"/>
              <w:rPr>
                <w:rFonts w:ascii="Times New Roman" w:hAnsi="Times New Roman" w:cs="Times New Roman"/>
                <w:sz w:val="20"/>
                <w:szCs w:val="20"/>
              </w:rPr>
            </w:pPr>
            <w:r w:rsidRPr="00A05D87">
              <w:rPr>
                <w:rFonts w:ascii="Times New Roman" w:hAnsi="Times New Roman" w:cs="Times New Roman"/>
                <w:sz w:val="20"/>
                <w:szCs w:val="20"/>
              </w:rPr>
              <w:t>0,13</w:t>
            </w:r>
          </w:p>
        </w:tc>
        <w:tc>
          <w:tcPr>
            <w:tcW w:w="884"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D17D34" w:rsidRPr="00A05D87" w:rsidRDefault="00D17D34" w:rsidP="00821C16">
            <w:pPr>
              <w:spacing w:after="0" w:line="240" w:lineRule="auto"/>
              <w:jc w:val="center"/>
              <w:rPr>
                <w:rFonts w:ascii="Times New Roman" w:hAnsi="Times New Roman" w:cs="Times New Roman"/>
                <w:sz w:val="20"/>
                <w:szCs w:val="20"/>
              </w:rPr>
            </w:pPr>
            <w:r w:rsidRPr="00A05D87">
              <w:rPr>
                <w:rFonts w:ascii="Times New Roman" w:hAnsi="Times New Roman" w:cs="Times New Roman"/>
                <w:sz w:val="20"/>
                <w:szCs w:val="20"/>
              </w:rPr>
              <w:t>-</w:t>
            </w:r>
          </w:p>
        </w:tc>
        <w:tc>
          <w:tcPr>
            <w:tcW w:w="1086"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D17D34" w:rsidRPr="00A05D87" w:rsidRDefault="00D17D34" w:rsidP="00821C16">
            <w:pPr>
              <w:spacing w:after="0" w:line="240" w:lineRule="auto"/>
              <w:jc w:val="center"/>
              <w:rPr>
                <w:rFonts w:ascii="Times New Roman" w:hAnsi="Times New Roman" w:cs="Times New Roman"/>
                <w:sz w:val="20"/>
                <w:szCs w:val="20"/>
              </w:rPr>
            </w:pPr>
            <w:r w:rsidRPr="00A05D87">
              <w:rPr>
                <w:rFonts w:ascii="Times New Roman" w:hAnsi="Times New Roman" w:cs="Times New Roman"/>
                <w:sz w:val="20"/>
                <w:szCs w:val="20"/>
              </w:rPr>
              <w:t>-</w:t>
            </w:r>
          </w:p>
        </w:tc>
      </w:tr>
      <w:tr w:rsidR="00D17D34" w:rsidRPr="00A05D87">
        <w:trPr>
          <w:trHeight w:val="1"/>
        </w:trPr>
        <w:tc>
          <w:tcPr>
            <w:tcW w:w="834"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D17D34" w:rsidRPr="00A05D87" w:rsidRDefault="00D17D34" w:rsidP="00821C16">
            <w:pPr>
              <w:spacing w:after="0" w:line="240" w:lineRule="auto"/>
              <w:jc w:val="center"/>
              <w:rPr>
                <w:rFonts w:ascii="Times New Roman" w:hAnsi="Times New Roman" w:cs="Times New Roman"/>
                <w:sz w:val="20"/>
                <w:szCs w:val="20"/>
              </w:rPr>
            </w:pPr>
            <w:r w:rsidRPr="00A05D87">
              <w:rPr>
                <w:rFonts w:ascii="Times New Roman" w:hAnsi="Times New Roman" w:cs="Times New Roman"/>
                <w:sz w:val="20"/>
                <w:szCs w:val="20"/>
              </w:rPr>
              <w:t>2.2.</w:t>
            </w:r>
          </w:p>
        </w:tc>
        <w:tc>
          <w:tcPr>
            <w:tcW w:w="3435"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D17D34" w:rsidRPr="00A05D87" w:rsidRDefault="00D17D34" w:rsidP="00821C16">
            <w:pPr>
              <w:spacing w:after="0" w:line="240" w:lineRule="auto"/>
              <w:rPr>
                <w:rFonts w:ascii="Times New Roman" w:hAnsi="Times New Roman" w:cs="Times New Roman"/>
                <w:sz w:val="20"/>
                <w:szCs w:val="20"/>
              </w:rPr>
            </w:pPr>
            <w:r w:rsidRPr="00A05D87">
              <w:rPr>
                <w:rFonts w:ascii="Times New Roman" w:hAnsi="Times New Roman" w:cs="Times New Roman"/>
                <w:sz w:val="20"/>
                <w:szCs w:val="20"/>
              </w:rPr>
              <w:t xml:space="preserve">устройство зуба из глины (плотина); </w:t>
            </w:r>
          </w:p>
        </w:tc>
        <w:tc>
          <w:tcPr>
            <w:tcW w:w="1245"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D17D34" w:rsidRPr="00A05D87" w:rsidRDefault="00D17D34" w:rsidP="00821C16">
            <w:pPr>
              <w:spacing w:after="0" w:line="240" w:lineRule="auto"/>
              <w:jc w:val="center"/>
              <w:rPr>
                <w:rFonts w:ascii="Times New Roman" w:hAnsi="Times New Roman" w:cs="Times New Roman"/>
                <w:sz w:val="20"/>
                <w:szCs w:val="20"/>
              </w:rPr>
            </w:pPr>
            <w:r w:rsidRPr="00A05D87">
              <w:rPr>
                <w:rFonts w:ascii="Times New Roman" w:hAnsi="Times New Roman" w:cs="Times New Roman"/>
                <w:sz w:val="20"/>
                <w:szCs w:val="20"/>
              </w:rPr>
              <w:t>1,69</w:t>
            </w:r>
          </w:p>
        </w:tc>
        <w:tc>
          <w:tcPr>
            <w:tcW w:w="1091"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D17D34" w:rsidRPr="00A05D87" w:rsidRDefault="00D17D34" w:rsidP="00821C16">
            <w:pPr>
              <w:spacing w:after="0" w:line="240" w:lineRule="auto"/>
              <w:jc w:val="center"/>
              <w:rPr>
                <w:rFonts w:ascii="Times New Roman" w:hAnsi="Times New Roman" w:cs="Times New Roman"/>
                <w:sz w:val="20"/>
                <w:szCs w:val="20"/>
              </w:rPr>
            </w:pPr>
            <w:r w:rsidRPr="00A05D87">
              <w:rPr>
                <w:rFonts w:ascii="Times New Roman" w:hAnsi="Times New Roman" w:cs="Times New Roman"/>
                <w:sz w:val="20"/>
                <w:szCs w:val="20"/>
              </w:rPr>
              <w:t>10,51</w:t>
            </w:r>
          </w:p>
        </w:tc>
        <w:tc>
          <w:tcPr>
            <w:tcW w:w="939"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D17D34" w:rsidRPr="00A05D87" w:rsidRDefault="00D17D34" w:rsidP="00821C16">
            <w:pPr>
              <w:spacing w:after="0" w:line="240" w:lineRule="auto"/>
              <w:jc w:val="center"/>
              <w:rPr>
                <w:rFonts w:ascii="Times New Roman" w:hAnsi="Times New Roman" w:cs="Times New Roman"/>
                <w:sz w:val="20"/>
                <w:szCs w:val="20"/>
              </w:rPr>
            </w:pPr>
            <w:r w:rsidRPr="00A05D87">
              <w:rPr>
                <w:rFonts w:ascii="Times New Roman" w:hAnsi="Times New Roman" w:cs="Times New Roman"/>
                <w:sz w:val="20"/>
                <w:szCs w:val="20"/>
              </w:rPr>
              <w:t>10,51</w:t>
            </w:r>
          </w:p>
        </w:tc>
        <w:tc>
          <w:tcPr>
            <w:tcW w:w="884"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D17D34" w:rsidRPr="00A05D87" w:rsidRDefault="00D17D34" w:rsidP="00821C16">
            <w:pPr>
              <w:spacing w:after="0" w:line="240" w:lineRule="auto"/>
              <w:jc w:val="center"/>
              <w:rPr>
                <w:rFonts w:ascii="Times New Roman" w:hAnsi="Times New Roman" w:cs="Times New Roman"/>
                <w:sz w:val="20"/>
                <w:szCs w:val="20"/>
              </w:rPr>
            </w:pPr>
            <w:r w:rsidRPr="00A05D87">
              <w:rPr>
                <w:rFonts w:ascii="Times New Roman" w:hAnsi="Times New Roman" w:cs="Times New Roman"/>
                <w:sz w:val="20"/>
                <w:szCs w:val="20"/>
              </w:rPr>
              <w:t>-</w:t>
            </w:r>
          </w:p>
        </w:tc>
        <w:tc>
          <w:tcPr>
            <w:tcW w:w="1086"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D17D34" w:rsidRPr="00A05D87" w:rsidRDefault="00D17D34" w:rsidP="00821C16">
            <w:pPr>
              <w:spacing w:after="0" w:line="240" w:lineRule="auto"/>
              <w:jc w:val="center"/>
              <w:rPr>
                <w:rFonts w:ascii="Times New Roman" w:hAnsi="Times New Roman" w:cs="Times New Roman"/>
                <w:sz w:val="20"/>
                <w:szCs w:val="20"/>
              </w:rPr>
            </w:pPr>
            <w:r w:rsidRPr="00A05D87">
              <w:rPr>
                <w:rFonts w:ascii="Times New Roman" w:hAnsi="Times New Roman" w:cs="Times New Roman"/>
                <w:sz w:val="20"/>
                <w:szCs w:val="20"/>
              </w:rPr>
              <w:t>-</w:t>
            </w:r>
          </w:p>
        </w:tc>
      </w:tr>
      <w:tr w:rsidR="00D17D34" w:rsidRPr="00A05D87">
        <w:trPr>
          <w:trHeight w:val="1"/>
        </w:trPr>
        <w:tc>
          <w:tcPr>
            <w:tcW w:w="834"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D17D34" w:rsidRPr="00A05D87" w:rsidRDefault="00D17D34" w:rsidP="00821C16">
            <w:pPr>
              <w:spacing w:after="0" w:line="240" w:lineRule="auto"/>
              <w:jc w:val="center"/>
              <w:rPr>
                <w:rFonts w:ascii="Times New Roman" w:hAnsi="Times New Roman" w:cs="Times New Roman"/>
                <w:sz w:val="20"/>
                <w:szCs w:val="20"/>
              </w:rPr>
            </w:pPr>
            <w:r w:rsidRPr="00A05D87">
              <w:rPr>
                <w:rFonts w:ascii="Times New Roman" w:hAnsi="Times New Roman" w:cs="Times New Roman"/>
                <w:sz w:val="20"/>
                <w:szCs w:val="20"/>
              </w:rPr>
              <w:t>2.3.</w:t>
            </w:r>
          </w:p>
        </w:tc>
        <w:tc>
          <w:tcPr>
            <w:tcW w:w="3435"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D17D34" w:rsidRPr="00A05D87" w:rsidRDefault="00D17D34" w:rsidP="00821C16">
            <w:pPr>
              <w:spacing w:after="0" w:line="240" w:lineRule="auto"/>
              <w:rPr>
                <w:rFonts w:ascii="Times New Roman" w:hAnsi="Times New Roman" w:cs="Times New Roman"/>
                <w:sz w:val="20"/>
                <w:szCs w:val="20"/>
              </w:rPr>
            </w:pPr>
            <w:r w:rsidRPr="00A05D87">
              <w:rPr>
                <w:rFonts w:ascii="Times New Roman" w:hAnsi="Times New Roman" w:cs="Times New Roman"/>
                <w:sz w:val="20"/>
                <w:szCs w:val="20"/>
              </w:rPr>
              <w:t xml:space="preserve">устройство правобережной площадки в нижнем бьефе; </w:t>
            </w:r>
          </w:p>
        </w:tc>
        <w:tc>
          <w:tcPr>
            <w:tcW w:w="1245"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D17D34" w:rsidRPr="00A05D87" w:rsidRDefault="00D17D34" w:rsidP="00821C16">
            <w:pPr>
              <w:spacing w:after="0" w:line="240" w:lineRule="auto"/>
              <w:jc w:val="center"/>
              <w:rPr>
                <w:rFonts w:ascii="Times New Roman" w:hAnsi="Times New Roman" w:cs="Times New Roman"/>
                <w:sz w:val="20"/>
                <w:szCs w:val="20"/>
              </w:rPr>
            </w:pPr>
            <w:r w:rsidRPr="00A05D87">
              <w:rPr>
                <w:rFonts w:ascii="Times New Roman" w:hAnsi="Times New Roman" w:cs="Times New Roman"/>
                <w:sz w:val="20"/>
                <w:szCs w:val="20"/>
              </w:rPr>
              <w:t>90,28</w:t>
            </w:r>
          </w:p>
        </w:tc>
        <w:tc>
          <w:tcPr>
            <w:tcW w:w="1091"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D17D34" w:rsidRPr="00A05D87" w:rsidRDefault="00D17D34" w:rsidP="00821C16">
            <w:pPr>
              <w:spacing w:after="0" w:line="240" w:lineRule="auto"/>
              <w:jc w:val="center"/>
              <w:rPr>
                <w:rFonts w:ascii="Times New Roman" w:hAnsi="Times New Roman" w:cs="Times New Roman"/>
                <w:sz w:val="20"/>
                <w:szCs w:val="20"/>
              </w:rPr>
            </w:pPr>
            <w:r w:rsidRPr="00A05D87">
              <w:rPr>
                <w:rFonts w:ascii="Times New Roman" w:hAnsi="Times New Roman" w:cs="Times New Roman"/>
                <w:sz w:val="20"/>
                <w:szCs w:val="20"/>
              </w:rPr>
              <w:t>561,54</w:t>
            </w:r>
          </w:p>
        </w:tc>
        <w:tc>
          <w:tcPr>
            <w:tcW w:w="939"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D17D34" w:rsidRPr="00A05D87" w:rsidRDefault="00D17D34" w:rsidP="00821C16">
            <w:pPr>
              <w:spacing w:after="0" w:line="240" w:lineRule="auto"/>
              <w:jc w:val="center"/>
              <w:rPr>
                <w:rFonts w:ascii="Times New Roman" w:hAnsi="Times New Roman" w:cs="Times New Roman"/>
                <w:sz w:val="20"/>
                <w:szCs w:val="20"/>
              </w:rPr>
            </w:pPr>
            <w:r w:rsidRPr="00A05D87">
              <w:rPr>
                <w:rFonts w:ascii="Times New Roman" w:hAnsi="Times New Roman" w:cs="Times New Roman"/>
                <w:sz w:val="20"/>
                <w:szCs w:val="20"/>
              </w:rPr>
              <w:t>496,44</w:t>
            </w:r>
          </w:p>
        </w:tc>
        <w:tc>
          <w:tcPr>
            <w:tcW w:w="884"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D17D34" w:rsidRPr="00A05D87" w:rsidRDefault="00D17D34" w:rsidP="00821C16">
            <w:pPr>
              <w:spacing w:after="0" w:line="240" w:lineRule="auto"/>
              <w:jc w:val="center"/>
              <w:rPr>
                <w:rFonts w:ascii="Times New Roman" w:hAnsi="Times New Roman" w:cs="Times New Roman"/>
                <w:sz w:val="20"/>
                <w:szCs w:val="20"/>
              </w:rPr>
            </w:pPr>
            <w:r w:rsidRPr="00A05D87">
              <w:rPr>
                <w:rFonts w:ascii="Times New Roman" w:hAnsi="Times New Roman" w:cs="Times New Roman"/>
                <w:sz w:val="20"/>
                <w:szCs w:val="20"/>
              </w:rPr>
              <w:t>65,10</w:t>
            </w:r>
          </w:p>
        </w:tc>
        <w:tc>
          <w:tcPr>
            <w:tcW w:w="1086"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D17D34" w:rsidRPr="00A05D87" w:rsidRDefault="00D17D34" w:rsidP="00821C16">
            <w:pPr>
              <w:spacing w:after="0" w:line="240" w:lineRule="auto"/>
              <w:jc w:val="center"/>
              <w:rPr>
                <w:rFonts w:ascii="Times New Roman" w:hAnsi="Times New Roman" w:cs="Times New Roman"/>
                <w:sz w:val="20"/>
                <w:szCs w:val="20"/>
              </w:rPr>
            </w:pPr>
            <w:r w:rsidRPr="00A05D87">
              <w:rPr>
                <w:rFonts w:ascii="Times New Roman" w:hAnsi="Times New Roman" w:cs="Times New Roman"/>
                <w:sz w:val="20"/>
                <w:szCs w:val="20"/>
              </w:rPr>
              <w:t>-</w:t>
            </w:r>
          </w:p>
        </w:tc>
      </w:tr>
      <w:tr w:rsidR="00D17D34" w:rsidRPr="00A05D87">
        <w:trPr>
          <w:trHeight w:val="1"/>
        </w:trPr>
        <w:tc>
          <w:tcPr>
            <w:tcW w:w="834"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D17D34" w:rsidRPr="00A05D87" w:rsidRDefault="00D17D34" w:rsidP="00821C16">
            <w:pPr>
              <w:spacing w:after="0" w:line="240" w:lineRule="auto"/>
              <w:jc w:val="center"/>
              <w:rPr>
                <w:rFonts w:ascii="Times New Roman" w:hAnsi="Times New Roman" w:cs="Times New Roman"/>
                <w:sz w:val="20"/>
                <w:szCs w:val="20"/>
              </w:rPr>
            </w:pPr>
            <w:r w:rsidRPr="00A05D87">
              <w:rPr>
                <w:rFonts w:ascii="Times New Roman" w:hAnsi="Times New Roman" w:cs="Times New Roman"/>
                <w:sz w:val="20"/>
                <w:szCs w:val="20"/>
              </w:rPr>
              <w:t>2.4.</w:t>
            </w:r>
          </w:p>
        </w:tc>
        <w:tc>
          <w:tcPr>
            <w:tcW w:w="3435"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D17D34" w:rsidRPr="00A05D87" w:rsidRDefault="00D17D34" w:rsidP="00821C16">
            <w:pPr>
              <w:spacing w:after="0" w:line="240" w:lineRule="auto"/>
              <w:rPr>
                <w:rFonts w:ascii="Times New Roman" w:hAnsi="Times New Roman" w:cs="Times New Roman"/>
                <w:sz w:val="20"/>
                <w:szCs w:val="20"/>
              </w:rPr>
            </w:pPr>
            <w:r w:rsidRPr="00A05D87">
              <w:rPr>
                <w:rFonts w:ascii="Times New Roman" w:hAnsi="Times New Roman" w:cs="Times New Roman"/>
                <w:sz w:val="20"/>
                <w:szCs w:val="20"/>
              </w:rPr>
              <w:t>восстановление правобережного склона в нижнем бьефе, засыпка канавы;</w:t>
            </w:r>
          </w:p>
        </w:tc>
        <w:tc>
          <w:tcPr>
            <w:tcW w:w="1245"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D17D34" w:rsidRPr="00A05D87" w:rsidRDefault="00D17D34" w:rsidP="00821C16">
            <w:pPr>
              <w:spacing w:after="0" w:line="240" w:lineRule="auto"/>
              <w:jc w:val="center"/>
              <w:rPr>
                <w:rFonts w:ascii="Times New Roman" w:hAnsi="Times New Roman" w:cs="Times New Roman"/>
                <w:sz w:val="20"/>
                <w:szCs w:val="20"/>
              </w:rPr>
            </w:pPr>
            <w:r w:rsidRPr="00A05D87">
              <w:rPr>
                <w:rFonts w:ascii="Times New Roman" w:hAnsi="Times New Roman" w:cs="Times New Roman"/>
                <w:sz w:val="20"/>
                <w:szCs w:val="20"/>
              </w:rPr>
              <w:t>12,00</w:t>
            </w:r>
          </w:p>
        </w:tc>
        <w:tc>
          <w:tcPr>
            <w:tcW w:w="1091"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D17D34" w:rsidRPr="00A05D87" w:rsidRDefault="00D17D34" w:rsidP="00821C16">
            <w:pPr>
              <w:spacing w:after="0" w:line="240" w:lineRule="auto"/>
              <w:jc w:val="center"/>
              <w:rPr>
                <w:rFonts w:ascii="Times New Roman" w:hAnsi="Times New Roman" w:cs="Times New Roman"/>
                <w:sz w:val="20"/>
                <w:szCs w:val="20"/>
              </w:rPr>
            </w:pPr>
            <w:r w:rsidRPr="00A05D87">
              <w:rPr>
                <w:rFonts w:ascii="Times New Roman" w:hAnsi="Times New Roman" w:cs="Times New Roman"/>
                <w:sz w:val="20"/>
                <w:szCs w:val="20"/>
              </w:rPr>
              <w:t>74,64</w:t>
            </w:r>
          </w:p>
        </w:tc>
        <w:tc>
          <w:tcPr>
            <w:tcW w:w="939"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D17D34" w:rsidRPr="00A05D87" w:rsidRDefault="00D17D34" w:rsidP="00821C16">
            <w:pPr>
              <w:spacing w:after="0" w:line="240" w:lineRule="auto"/>
              <w:jc w:val="center"/>
              <w:rPr>
                <w:rFonts w:ascii="Times New Roman" w:hAnsi="Times New Roman" w:cs="Times New Roman"/>
                <w:sz w:val="20"/>
                <w:szCs w:val="20"/>
              </w:rPr>
            </w:pPr>
            <w:r w:rsidRPr="00A05D87">
              <w:rPr>
                <w:rFonts w:ascii="Times New Roman" w:hAnsi="Times New Roman" w:cs="Times New Roman"/>
                <w:sz w:val="20"/>
                <w:szCs w:val="20"/>
              </w:rPr>
              <w:t>74,64</w:t>
            </w:r>
          </w:p>
        </w:tc>
        <w:tc>
          <w:tcPr>
            <w:tcW w:w="884"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D17D34" w:rsidRPr="00A05D87" w:rsidRDefault="00D17D34" w:rsidP="00821C16">
            <w:pPr>
              <w:spacing w:after="0" w:line="240" w:lineRule="auto"/>
              <w:jc w:val="center"/>
              <w:rPr>
                <w:rFonts w:ascii="Times New Roman" w:hAnsi="Times New Roman" w:cs="Times New Roman"/>
                <w:sz w:val="20"/>
                <w:szCs w:val="20"/>
              </w:rPr>
            </w:pPr>
            <w:r w:rsidRPr="00A05D87">
              <w:rPr>
                <w:rFonts w:ascii="Times New Roman" w:hAnsi="Times New Roman" w:cs="Times New Roman"/>
                <w:sz w:val="20"/>
                <w:szCs w:val="20"/>
              </w:rPr>
              <w:t>-</w:t>
            </w:r>
          </w:p>
        </w:tc>
        <w:tc>
          <w:tcPr>
            <w:tcW w:w="1086"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D17D34" w:rsidRPr="00A05D87" w:rsidRDefault="00D17D34" w:rsidP="00821C16">
            <w:pPr>
              <w:spacing w:after="0" w:line="240" w:lineRule="auto"/>
              <w:jc w:val="center"/>
              <w:rPr>
                <w:rFonts w:ascii="Times New Roman" w:hAnsi="Times New Roman" w:cs="Times New Roman"/>
                <w:sz w:val="20"/>
                <w:szCs w:val="20"/>
              </w:rPr>
            </w:pPr>
            <w:r w:rsidRPr="00A05D87">
              <w:rPr>
                <w:rFonts w:ascii="Times New Roman" w:hAnsi="Times New Roman" w:cs="Times New Roman"/>
                <w:sz w:val="20"/>
                <w:szCs w:val="20"/>
              </w:rPr>
              <w:t>-</w:t>
            </w:r>
          </w:p>
        </w:tc>
      </w:tr>
      <w:tr w:rsidR="00D17D34" w:rsidRPr="00A05D87">
        <w:trPr>
          <w:trHeight w:val="1"/>
        </w:trPr>
        <w:tc>
          <w:tcPr>
            <w:tcW w:w="834"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D17D34" w:rsidRPr="00A05D87" w:rsidRDefault="00D17D34" w:rsidP="00821C16">
            <w:pPr>
              <w:spacing w:after="0" w:line="240" w:lineRule="auto"/>
              <w:jc w:val="center"/>
              <w:rPr>
                <w:rFonts w:ascii="Times New Roman" w:hAnsi="Times New Roman" w:cs="Times New Roman"/>
                <w:sz w:val="20"/>
                <w:szCs w:val="20"/>
              </w:rPr>
            </w:pPr>
            <w:r w:rsidRPr="00A05D87">
              <w:rPr>
                <w:rFonts w:ascii="Times New Roman" w:hAnsi="Times New Roman" w:cs="Times New Roman"/>
                <w:sz w:val="20"/>
                <w:szCs w:val="20"/>
              </w:rPr>
              <w:t>2.5.</w:t>
            </w:r>
          </w:p>
        </w:tc>
        <w:tc>
          <w:tcPr>
            <w:tcW w:w="3435"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D17D34" w:rsidRPr="00A05D87" w:rsidRDefault="00D17D34" w:rsidP="00821C16">
            <w:pPr>
              <w:spacing w:after="0" w:line="240" w:lineRule="auto"/>
              <w:rPr>
                <w:rFonts w:ascii="Times New Roman" w:hAnsi="Times New Roman" w:cs="Times New Roman"/>
                <w:sz w:val="20"/>
                <w:szCs w:val="20"/>
              </w:rPr>
            </w:pPr>
            <w:r w:rsidRPr="00A05D87">
              <w:rPr>
                <w:rFonts w:ascii="Times New Roman" w:hAnsi="Times New Roman" w:cs="Times New Roman"/>
                <w:sz w:val="20"/>
                <w:szCs w:val="20"/>
              </w:rPr>
              <w:t>установка сигнальных столбиков (плотина)</w:t>
            </w:r>
          </w:p>
        </w:tc>
        <w:tc>
          <w:tcPr>
            <w:tcW w:w="1245"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D17D34" w:rsidRPr="00A05D87" w:rsidRDefault="00D17D34" w:rsidP="00821C16">
            <w:pPr>
              <w:spacing w:after="0" w:line="240" w:lineRule="auto"/>
              <w:jc w:val="center"/>
              <w:rPr>
                <w:rFonts w:ascii="Times New Roman" w:hAnsi="Times New Roman" w:cs="Times New Roman"/>
                <w:sz w:val="20"/>
                <w:szCs w:val="20"/>
              </w:rPr>
            </w:pPr>
            <w:r w:rsidRPr="00A05D87">
              <w:rPr>
                <w:rFonts w:ascii="Times New Roman" w:hAnsi="Times New Roman" w:cs="Times New Roman"/>
                <w:sz w:val="20"/>
                <w:szCs w:val="20"/>
              </w:rPr>
              <w:t>28,46</w:t>
            </w:r>
          </w:p>
        </w:tc>
        <w:tc>
          <w:tcPr>
            <w:tcW w:w="1091"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D17D34" w:rsidRPr="00A05D87" w:rsidRDefault="00D17D34" w:rsidP="00821C16">
            <w:pPr>
              <w:spacing w:after="0" w:line="240" w:lineRule="auto"/>
              <w:jc w:val="center"/>
              <w:rPr>
                <w:rFonts w:ascii="Times New Roman" w:hAnsi="Times New Roman" w:cs="Times New Roman"/>
                <w:sz w:val="20"/>
                <w:szCs w:val="20"/>
              </w:rPr>
            </w:pPr>
            <w:r w:rsidRPr="00A05D87">
              <w:rPr>
                <w:rFonts w:ascii="Times New Roman" w:hAnsi="Times New Roman" w:cs="Times New Roman"/>
                <w:sz w:val="20"/>
                <w:szCs w:val="20"/>
              </w:rPr>
              <w:t>177,02</w:t>
            </w:r>
          </w:p>
        </w:tc>
        <w:tc>
          <w:tcPr>
            <w:tcW w:w="939"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D17D34" w:rsidRPr="00A05D87" w:rsidRDefault="00D17D34" w:rsidP="00821C16">
            <w:pPr>
              <w:spacing w:after="0" w:line="240" w:lineRule="auto"/>
              <w:jc w:val="center"/>
              <w:rPr>
                <w:rFonts w:ascii="Times New Roman" w:hAnsi="Times New Roman" w:cs="Times New Roman"/>
                <w:sz w:val="20"/>
                <w:szCs w:val="20"/>
              </w:rPr>
            </w:pPr>
            <w:r w:rsidRPr="00A05D87">
              <w:rPr>
                <w:rFonts w:ascii="Times New Roman" w:hAnsi="Times New Roman" w:cs="Times New Roman"/>
                <w:sz w:val="20"/>
                <w:szCs w:val="20"/>
              </w:rPr>
              <w:t>177,02</w:t>
            </w:r>
          </w:p>
        </w:tc>
        <w:tc>
          <w:tcPr>
            <w:tcW w:w="884"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D17D34" w:rsidRPr="00A05D87" w:rsidRDefault="00D17D34" w:rsidP="00821C16">
            <w:pPr>
              <w:spacing w:after="0" w:line="240" w:lineRule="auto"/>
              <w:jc w:val="center"/>
              <w:rPr>
                <w:rFonts w:ascii="Times New Roman" w:hAnsi="Times New Roman" w:cs="Times New Roman"/>
                <w:sz w:val="20"/>
                <w:szCs w:val="20"/>
              </w:rPr>
            </w:pPr>
            <w:r w:rsidRPr="00A05D87">
              <w:rPr>
                <w:rFonts w:ascii="Times New Roman" w:hAnsi="Times New Roman" w:cs="Times New Roman"/>
                <w:sz w:val="20"/>
                <w:szCs w:val="20"/>
              </w:rPr>
              <w:t>-</w:t>
            </w:r>
          </w:p>
        </w:tc>
        <w:tc>
          <w:tcPr>
            <w:tcW w:w="1086"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D17D34" w:rsidRPr="00A05D87" w:rsidRDefault="00D17D34" w:rsidP="00821C16">
            <w:pPr>
              <w:spacing w:after="0" w:line="240" w:lineRule="auto"/>
              <w:jc w:val="center"/>
              <w:rPr>
                <w:rFonts w:ascii="Times New Roman" w:hAnsi="Times New Roman" w:cs="Times New Roman"/>
                <w:sz w:val="20"/>
                <w:szCs w:val="20"/>
              </w:rPr>
            </w:pPr>
            <w:r w:rsidRPr="00A05D87">
              <w:rPr>
                <w:rFonts w:ascii="Times New Roman" w:hAnsi="Times New Roman" w:cs="Times New Roman"/>
                <w:sz w:val="20"/>
                <w:szCs w:val="20"/>
              </w:rPr>
              <w:t>-</w:t>
            </w:r>
          </w:p>
        </w:tc>
      </w:tr>
      <w:tr w:rsidR="00D17D34" w:rsidRPr="00A05D87">
        <w:trPr>
          <w:trHeight w:val="600"/>
        </w:trPr>
        <w:tc>
          <w:tcPr>
            <w:tcW w:w="834"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D17D34" w:rsidRPr="00A05D87" w:rsidRDefault="00D17D34" w:rsidP="00821C16">
            <w:pPr>
              <w:spacing w:after="0" w:line="240" w:lineRule="auto"/>
              <w:jc w:val="center"/>
              <w:rPr>
                <w:rFonts w:ascii="Times New Roman" w:hAnsi="Times New Roman" w:cs="Times New Roman"/>
                <w:sz w:val="20"/>
                <w:szCs w:val="20"/>
              </w:rPr>
            </w:pPr>
            <w:r w:rsidRPr="00A05D87">
              <w:rPr>
                <w:rFonts w:ascii="Times New Roman" w:hAnsi="Times New Roman" w:cs="Times New Roman"/>
                <w:sz w:val="20"/>
                <w:szCs w:val="20"/>
              </w:rPr>
              <w:t>2.6.</w:t>
            </w:r>
          </w:p>
        </w:tc>
        <w:tc>
          <w:tcPr>
            <w:tcW w:w="3435"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D17D34" w:rsidRPr="00A05D87" w:rsidRDefault="00D17D34" w:rsidP="00821C16">
            <w:pPr>
              <w:spacing w:after="0" w:line="240" w:lineRule="auto"/>
              <w:rPr>
                <w:rFonts w:ascii="Times New Roman" w:hAnsi="Times New Roman" w:cs="Times New Roman"/>
                <w:sz w:val="20"/>
                <w:szCs w:val="20"/>
              </w:rPr>
            </w:pPr>
            <w:r w:rsidRPr="00A05D87">
              <w:rPr>
                <w:rFonts w:ascii="Times New Roman" w:hAnsi="Times New Roman" w:cs="Times New Roman"/>
                <w:sz w:val="20"/>
                <w:szCs w:val="20"/>
              </w:rPr>
              <w:t>расчистка отводящего канала от наносов, крепление отводящего канала и бортов камнем;</w:t>
            </w:r>
          </w:p>
        </w:tc>
        <w:tc>
          <w:tcPr>
            <w:tcW w:w="1245"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D17D34" w:rsidRPr="00A05D87" w:rsidRDefault="00D17D34" w:rsidP="00821C16">
            <w:pPr>
              <w:spacing w:after="0" w:line="240" w:lineRule="auto"/>
              <w:jc w:val="center"/>
              <w:rPr>
                <w:rFonts w:ascii="Times New Roman" w:hAnsi="Times New Roman" w:cs="Times New Roman"/>
                <w:sz w:val="20"/>
                <w:szCs w:val="20"/>
              </w:rPr>
            </w:pPr>
            <w:r w:rsidRPr="00A05D87">
              <w:rPr>
                <w:rFonts w:ascii="Times New Roman" w:hAnsi="Times New Roman" w:cs="Times New Roman"/>
                <w:sz w:val="20"/>
                <w:szCs w:val="20"/>
              </w:rPr>
              <w:t>48,38</w:t>
            </w:r>
          </w:p>
        </w:tc>
        <w:tc>
          <w:tcPr>
            <w:tcW w:w="1091"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D17D34" w:rsidRPr="00A05D87" w:rsidRDefault="00D17D34" w:rsidP="00821C16">
            <w:pPr>
              <w:spacing w:after="0" w:line="240" w:lineRule="auto"/>
              <w:jc w:val="center"/>
              <w:rPr>
                <w:rFonts w:ascii="Times New Roman" w:hAnsi="Times New Roman" w:cs="Times New Roman"/>
                <w:sz w:val="20"/>
                <w:szCs w:val="20"/>
              </w:rPr>
            </w:pPr>
            <w:r w:rsidRPr="00A05D87">
              <w:rPr>
                <w:rFonts w:ascii="Times New Roman" w:hAnsi="Times New Roman" w:cs="Times New Roman"/>
                <w:sz w:val="20"/>
                <w:szCs w:val="20"/>
              </w:rPr>
              <w:t>300,92</w:t>
            </w:r>
          </w:p>
        </w:tc>
        <w:tc>
          <w:tcPr>
            <w:tcW w:w="939"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D17D34" w:rsidRPr="00A05D87" w:rsidRDefault="00D17D34" w:rsidP="00821C16">
            <w:pPr>
              <w:spacing w:after="0" w:line="240" w:lineRule="auto"/>
              <w:jc w:val="center"/>
              <w:rPr>
                <w:rFonts w:ascii="Times New Roman" w:hAnsi="Times New Roman" w:cs="Times New Roman"/>
                <w:sz w:val="20"/>
                <w:szCs w:val="20"/>
              </w:rPr>
            </w:pPr>
            <w:r w:rsidRPr="00A05D87">
              <w:rPr>
                <w:rFonts w:ascii="Times New Roman" w:hAnsi="Times New Roman" w:cs="Times New Roman"/>
                <w:sz w:val="20"/>
                <w:szCs w:val="20"/>
              </w:rPr>
              <w:t>-</w:t>
            </w:r>
          </w:p>
        </w:tc>
        <w:tc>
          <w:tcPr>
            <w:tcW w:w="884"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D17D34" w:rsidRPr="00A05D87" w:rsidRDefault="00D17D34" w:rsidP="00821C16">
            <w:pPr>
              <w:spacing w:after="0" w:line="240" w:lineRule="auto"/>
              <w:jc w:val="center"/>
              <w:rPr>
                <w:rFonts w:ascii="Times New Roman" w:hAnsi="Times New Roman" w:cs="Times New Roman"/>
                <w:sz w:val="20"/>
                <w:szCs w:val="20"/>
              </w:rPr>
            </w:pPr>
            <w:r w:rsidRPr="00A05D87">
              <w:rPr>
                <w:rFonts w:ascii="Times New Roman" w:hAnsi="Times New Roman" w:cs="Times New Roman"/>
                <w:sz w:val="20"/>
                <w:szCs w:val="20"/>
              </w:rPr>
              <w:t>-</w:t>
            </w:r>
          </w:p>
        </w:tc>
        <w:tc>
          <w:tcPr>
            <w:tcW w:w="1086"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D17D34" w:rsidRPr="00A05D87" w:rsidRDefault="00D17D34" w:rsidP="00821C16">
            <w:pPr>
              <w:spacing w:after="0" w:line="240" w:lineRule="auto"/>
              <w:jc w:val="center"/>
              <w:rPr>
                <w:rFonts w:ascii="Times New Roman" w:hAnsi="Times New Roman" w:cs="Times New Roman"/>
                <w:sz w:val="20"/>
                <w:szCs w:val="20"/>
              </w:rPr>
            </w:pPr>
            <w:r w:rsidRPr="00A05D87">
              <w:rPr>
                <w:rFonts w:ascii="Times New Roman" w:hAnsi="Times New Roman" w:cs="Times New Roman"/>
                <w:sz w:val="20"/>
                <w:szCs w:val="20"/>
              </w:rPr>
              <w:t>300,92</w:t>
            </w:r>
          </w:p>
        </w:tc>
      </w:tr>
      <w:tr w:rsidR="00D17D34" w:rsidRPr="00A05D87">
        <w:trPr>
          <w:trHeight w:val="210"/>
        </w:trPr>
        <w:tc>
          <w:tcPr>
            <w:tcW w:w="834"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D17D34" w:rsidRPr="00A05D87" w:rsidRDefault="00D17D34" w:rsidP="00821C16">
            <w:pPr>
              <w:spacing w:after="0" w:line="240" w:lineRule="auto"/>
              <w:jc w:val="center"/>
              <w:rPr>
                <w:rFonts w:ascii="Times New Roman" w:hAnsi="Times New Roman" w:cs="Times New Roman"/>
                <w:sz w:val="20"/>
                <w:szCs w:val="20"/>
              </w:rPr>
            </w:pPr>
            <w:r w:rsidRPr="00A05D87">
              <w:rPr>
                <w:rFonts w:ascii="Times New Roman" w:hAnsi="Times New Roman" w:cs="Times New Roman"/>
                <w:sz w:val="20"/>
                <w:szCs w:val="20"/>
              </w:rPr>
              <w:t>2.7.</w:t>
            </w:r>
          </w:p>
        </w:tc>
        <w:tc>
          <w:tcPr>
            <w:tcW w:w="3435"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D17D34" w:rsidRPr="00A05D87" w:rsidRDefault="00D17D34" w:rsidP="00821C16">
            <w:pPr>
              <w:spacing w:after="0" w:line="240" w:lineRule="auto"/>
              <w:rPr>
                <w:rFonts w:ascii="Times New Roman" w:hAnsi="Times New Roman" w:cs="Times New Roman"/>
                <w:sz w:val="20"/>
                <w:szCs w:val="20"/>
              </w:rPr>
            </w:pPr>
            <w:r w:rsidRPr="00A05D87">
              <w:rPr>
                <w:rFonts w:ascii="Times New Roman" w:hAnsi="Times New Roman" w:cs="Times New Roman"/>
                <w:sz w:val="20"/>
                <w:szCs w:val="20"/>
              </w:rPr>
              <w:t>временные здания и сооружения;</w:t>
            </w:r>
          </w:p>
        </w:tc>
        <w:tc>
          <w:tcPr>
            <w:tcW w:w="1245"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D17D34" w:rsidRPr="00A05D87" w:rsidRDefault="00D17D34" w:rsidP="00821C16">
            <w:pPr>
              <w:spacing w:after="0" w:line="240" w:lineRule="auto"/>
              <w:rPr>
                <w:rFonts w:ascii="Times New Roman" w:hAnsi="Times New Roman" w:cs="Times New Roman"/>
                <w:sz w:val="20"/>
                <w:szCs w:val="20"/>
              </w:rPr>
            </w:pPr>
          </w:p>
        </w:tc>
        <w:tc>
          <w:tcPr>
            <w:tcW w:w="1091"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D17D34" w:rsidRPr="00A05D87" w:rsidRDefault="00D17D34" w:rsidP="00821C16">
            <w:pPr>
              <w:spacing w:after="0" w:line="240" w:lineRule="auto"/>
              <w:jc w:val="center"/>
              <w:rPr>
                <w:rFonts w:ascii="Times New Roman" w:hAnsi="Times New Roman" w:cs="Times New Roman"/>
                <w:sz w:val="20"/>
                <w:szCs w:val="20"/>
              </w:rPr>
            </w:pPr>
            <w:r w:rsidRPr="00A05D87">
              <w:rPr>
                <w:rFonts w:ascii="Times New Roman" w:hAnsi="Times New Roman" w:cs="Times New Roman"/>
                <w:sz w:val="20"/>
                <w:szCs w:val="20"/>
              </w:rPr>
              <w:t>21,37</w:t>
            </w:r>
          </w:p>
        </w:tc>
        <w:tc>
          <w:tcPr>
            <w:tcW w:w="939"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D17D34" w:rsidRPr="00A05D87" w:rsidRDefault="00D17D34" w:rsidP="00821C16">
            <w:pPr>
              <w:spacing w:after="0" w:line="240" w:lineRule="auto"/>
              <w:jc w:val="center"/>
              <w:rPr>
                <w:rFonts w:ascii="Times New Roman" w:hAnsi="Times New Roman" w:cs="Times New Roman"/>
                <w:sz w:val="20"/>
                <w:szCs w:val="20"/>
              </w:rPr>
            </w:pPr>
            <w:r w:rsidRPr="00A05D87">
              <w:rPr>
                <w:rFonts w:ascii="Times New Roman" w:hAnsi="Times New Roman" w:cs="Times New Roman"/>
                <w:sz w:val="20"/>
                <w:szCs w:val="20"/>
              </w:rPr>
              <w:t>-</w:t>
            </w:r>
          </w:p>
        </w:tc>
        <w:tc>
          <w:tcPr>
            <w:tcW w:w="884"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D17D34" w:rsidRPr="00A05D87" w:rsidRDefault="00D17D34" w:rsidP="00821C16">
            <w:pPr>
              <w:spacing w:after="0" w:line="240" w:lineRule="auto"/>
              <w:jc w:val="center"/>
              <w:rPr>
                <w:rFonts w:ascii="Times New Roman" w:hAnsi="Times New Roman" w:cs="Times New Roman"/>
                <w:sz w:val="20"/>
                <w:szCs w:val="20"/>
              </w:rPr>
            </w:pPr>
            <w:r w:rsidRPr="00A05D87">
              <w:rPr>
                <w:rFonts w:ascii="Times New Roman" w:hAnsi="Times New Roman" w:cs="Times New Roman"/>
                <w:sz w:val="20"/>
                <w:szCs w:val="20"/>
              </w:rPr>
              <w:t>-</w:t>
            </w:r>
          </w:p>
        </w:tc>
        <w:tc>
          <w:tcPr>
            <w:tcW w:w="1086"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D17D34" w:rsidRPr="00A05D87" w:rsidRDefault="00D17D34" w:rsidP="00821C16">
            <w:pPr>
              <w:spacing w:after="0" w:line="240" w:lineRule="auto"/>
              <w:jc w:val="center"/>
              <w:rPr>
                <w:rFonts w:ascii="Times New Roman" w:hAnsi="Times New Roman" w:cs="Times New Roman"/>
                <w:sz w:val="20"/>
                <w:szCs w:val="20"/>
              </w:rPr>
            </w:pPr>
            <w:r w:rsidRPr="00A05D87">
              <w:rPr>
                <w:rFonts w:ascii="Times New Roman" w:hAnsi="Times New Roman" w:cs="Times New Roman"/>
                <w:sz w:val="20"/>
                <w:szCs w:val="20"/>
              </w:rPr>
              <w:t>21,37</w:t>
            </w:r>
          </w:p>
        </w:tc>
      </w:tr>
      <w:tr w:rsidR="00D17D34" w:rsidRPr="00A05D87">
        <w:trPr>
          <w:trHeight w:val="210"/>
        </w:trPr>
        <w:tc>
          <w:tcPr>
            <w:tcW w:w="834"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D17D34" w:rsidRPr="00A05D87" w:rsidRDefault="00D17D34" w:rsidP="00821C16">
            <w:pPr>
              <w:spacing w:after="0" w:line="240" w:lineRule="auto"/>
              <w:jc w:val="center"/>
              <w:rPr>
                <w:rFonts w:ascii="Times New Roman" w:hAnsi="Times New Roman" w:cs="Times New Roman"/>
                <w:sz w:val="20"/>
                <w:szCs w:val="20"/>
              </w:rPr>
            </w:pPr>
            <w:r w:rsidRPr="00A05D87">
              <w:rPr>
                <w:rFonts w:ascii="Times New Roman" w:hAnsi="Times New Roman" w:cs="Times New Roman"/>
                <w:sz w:val="20"/>
                <w:szCs w:val="20"/>
              </w:rPr>
              <w:t>2.8.</w:t>
            </w:r>
          </w:p>
        </w:tc>
        <w:tc>
          <w:tcPr>
            <w:tcW w:w="3435"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D17D34" w:rsidRPr="00A05D87" w:rsidRDefault="00D17D34" w:rsidP="00821C16">
            <w:pPr>
              <w:spacing w:after="0" w:line="240" w:lineRule="auto"/>
              <w:rPr>
                <w:rFonts w:ascii="Times New Roman" w:hAnsi="Times New Roman" w:cs="Times New Roman"/>
                <w:sz w:val="20"/>
                <w:szCs w:val="20"/>
              </w:rPr>
            </w:pPr>
            <w:r w:rsidRPr="00A05D87">
              <w:rPr>
                <w:rFonts w:ascii="Times New Roman" w:hAnsi="Times New Roman" w:cs="Times New Roman"/>
                <w:sz w:val="20"/>
                <w:szCs w:val="20"/>
              </w:rPr>
              <w:t>непредвиденные затраты (СМР);</w:t>
            </w:r>
          </w:p>
        </w:tc>
        <w:tc>
          <w:tcPr>
            <w:tcW w:w="1245"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D17D34" w:rsidRPr="00A05D87" w:rsidRDefault="00D17D34" w:rsidP="00821C16">
            <w:pPr>
              <w:spacing w:after="0" w:line="240" w:lineRule="auto"/>
              <w:rPr>
                <w:rFonts w:ascii="Times New Roman" w:hAnsi="Times New Roman" w:cs="Times New Roman"/>
                <w:sz w:val="20"/>
                <w:szCs w:val="20"/>
              </w:rPr>
            </w:pPr>
          </w:p>
        </w:tc>
        <w:tc>
          <w:tcPr>
            <w:tcW w:w="1091"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D17D34" w:rsidRPr="00A05D87" w:rsidRDefault="00D17D34" w:rsidP="00821C16">
            <w:pPr>
              <w:spacing w:after="0" w:line="240" w:lineRule="auto"/>
              <w:jc w:val="center"/>
              <w:rPr>
                <w:rFonts w:ascii="Times New Roman" w:hAnsi="Times New Roman" w:cs="Times New Roman"/>
                <w:sz w:val="20"/>
                <w:szCs w:val="20"/>
              </w:rPr>
            </w:pPr>
            <w:r w:rsidRPr="00A05D87">
              <w:rPr>
                <w:rFonts w:ascii="Times New Roman" w:hAnsi="Times New Roman" w:cs="Times New Roman"/>
                <w:sz w:val="20"/>
                <w:szCs w:val="20"/>
              </w:rPr>
              <w:t>22,92</w:t>
            </w:r>
          </w:p>
        </w:tc>
        <w:tc>
          <w:tcPr>
            <w:tcW w:w="939"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D17D34" w:rsidRPr="00A05D87" w:rsidRDefault="00D17D34" w:rsidP="00821C16">
            <w:pPr>
              <w:spacing w:after="0" w:line="240" w:lineRule="auto"/>
              <w:jc w:val="center"/>
              <w:rPr>
                <w:rFonts w:ascii="Times New Roman" w:hAnsi="Times New Roman" w:cs="Times New Roman"/>
                <w:sz w:val="20"/>
                <w:szCs w:val="20"/>
              </w:rPr>
            </w:pPr>
            <w:r w:rsidRPr="00A05D87">
              <w:rPr>
                <w:rFonts w:ascii="Times New Roman" w:hAnsi="Times New Roman" w:cs="Times New Roman"/>
                <w:sz w:val="20"/>
                <w:szCs w:val="20"/>
              </w:rPr>
              <w:t>-</w:t>
            </w:r>
          </w:p>
        </w:tc>
        <w:tc>
          <w:tcPr>
            <w:tcW w:w="884"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D17D34" w:rsidRPr="00A05D87" w:rsidRDefault="00D17D34" w:rsidP="00821C16">
            <w:pPr>
              <w:spacing w:after="0" w:line="240" w:lineRule="auto"/>
              <w:jc w:val="center"/>
              <w:rPr>
                <w:rFonts w:ascii="Times New Roman" w:hAnsi="Times New Roman" w:cs="Times New Roman"/>
                <w:sz w:val="20"/>
                <w:szCs w:val="20"/>
              </w:rPr>
            </w:pPr>
            <w:r w:rsidRPr="00A05D87">
              <w:rPr>
                <w:rFonts w:ascii="Times New Roman" w:hAnsi="Times New Roman" w:cs="Times New Roman"/>
                <w:sz w:val="20"/>
                <w:szCs w:val="20"/>
              </w:rPr>
              <w:t>-</w:t>
            </w:r>
          </w:p>
        </w:tc>
        <w:tc>
          <w:tcPr>
            <w:tcW w:w="1086"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D17D34" w:rsidRPr="00A05D87" w:rsidRDefault="00D17D34" w:rsidP="00821C16">
            <w:pPr>
              <w:spacing w:after="0" w:line="240" w:lineRule="auto"/>
              <w:jc w:val="center"/>
              <w:rPr>
                <w:rFonts w:ascii="Times New Roman" w:hAnsi="Times New Roman" w:cs="Times New Roman"/>
                <w:sz w:val="20"/>
                <w:szCs w:val="20"/>
              </w:rPr>
            </w:pPr>
            <w:r w:rsidRPr="00A05D87">
              <w:rPr>
                <w:rFonts w:ascii="Times New Roman" w:hAnsi="Times New Roman" w:cs="Times New Roman"/>
                <w:sz w:val="20"/>
                <w:szCs w:val="20"/>
              </w:rPr>
              <w:t>22,92</w:t>
            </w:r>
          </w:p>
        </w:tc>
      </w:tr>
      <w:tr w:rsidR="00D17D34" w:rsidRPr="00A05D87">
        <w:trPr>
          <w:trHeight w:val="210"/>
        </w:trPr>
        <w:tc>
          <w:tcPr>
            <w:tcW w:w="834"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D17D34" w:rsidRPr="00A05D87" w:rsidRDefault="00D17D34" w:rsidP="00821C16">
            <w:pPr>
              <w:spacing w:after="0" w:line="240" w:lineRule="auto"/>
              <w:jc w:val="center"/>
              <w:rPr>
                <w:rFonts w:ascii="Times New Roman" w:hAnsi="Times New Roman" w:cs="Times New Roman"/>
                <w:sz w:val="20"/>
                <w:szCs w:val="20"/>
              </w:rPr>
            </w:pPr>
            <w:r w:rsidRPr="00A05D87">
              <w:rPr>
                <w:rFonts w:ascii="Times New Roman" w:hAnsi="Times New Roman" w:cs="Times New Roman"/>
                <w:sz w:val="20"/>
                <w:szCs w:val="20"/>
              </w:rPr>
              <w:t>2.9.</w:t>
            </w:r>
          </w:p>
        </w:tc>
        <w:tc>
          <w:tcPr>
            <w:tcW w:w="3435"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D17D34" w:rsidRPr="00A05D87" w:rsidRDefault="00D17D34" w:rsidP="00821C16">
            <w:pPr>
              <w:spacing w:after="0" w:line="240" w:lineRule="auto"/>
              <w:rPr>
                <w:rFonts w:ascii="Times New Roman" w:hAnsi="Times New Roman" w:cs="Times New Roman"/>
                <w:sz w:val="20"/>
                <w:szCs w:val="20"/>
              </w:rPr>
            </w:pPr>
            <w:r w:rsidRPr="00A05D87">
              <w:rPr>
                <w:rFonts w:ascii="Times New Roman" w:hAnsi="Times New Roman" w:cs="Times New Roman"/>
                <w:sz w:val="20"/>
                <w:szCs w:val="20"/>
              </w:rPr>
              <w:t>налоги и обязательные платежи (СМР);</w:t>
            </w:r>
          </w:p>
        </w:tc>
        <w:tc>
          <w:tcPr>
            <w:tcW w:w="1245"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D17D34" w:rsidRPr="00A05D87" w:rsidRDefault="00D17D34" w:rsidP="00821C16">
            <w:pPr>
              <w:spacing w:after="0" w:line="240" w:lineRule="auto"/>
              <w:rPr>
                <w:rFonts w:ascii="Times New Roman" w:hAnsi="Times New Roman" w:cs="Times New Roman"/>
                <w:sz w:val="20"/>
                <w:szCs w:val="20"/>
              </w:rPr>
            </w:pPr>
          </w:p>
        </w:tc>
        <w:tc>
          <w:tcPr>
            <w:tcW w:w="1091"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D17D34" w:rsidRPr="00A05D87" w:rsidRDefault="00D17D34" w:rsidP="00821C16">
            <w:pPr>
              <w:spacing w:after="0" w:line="240" w:lineRule="auto"/>
              <w:jc w:val="center"/>
              <w:rPr>
                <w:rFonts w:ascii="Times New Roman" w:hAnsi="Times New Roman" w:cs="Times New Roman"/>
                <w:sz w:val="20"/>
                <w:szCs w:val="20"/>
              </w:rPr>
            </w:pPr>
            <w:r w:rsidRPr="00A05D87">
              <w:rPr>
                <w:rFonts w:ascii="Times New Roman" w:hAnsi="Times New Roman" w:cs="Times New Roman"/>
                <w:sz w:val="20"/>
                <w:szCs w:val="20"/>
              </w:rPr>
              <w:t>210,43</w:t>
            </w:r>
          </w:p>
        </w:tc>
        <w:tc>
          <w:tcPr>
            <w:tcW w:w="939"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D17D34" w:rsidRPr="00A05D87" w:rsidRDefault="00D17D34" w:rsidP="00821C16">
            <w:pPr>
              <w:spacing w:after="0" w:line="240" w:lineRule="auto"/>
              <w:jc w:val="center"/>
              <w:rPr>
                <w:rFonts w:ascii="Times New Roman" w:hAnsi="Times New Roman" w:cs="Times New Roman"/>
                <w:sz w:val="20"/>
                <w:szCs w:val="20"/>
              </w:rPr>
            </w:pPr>
            <w:r w:rsidRPr="00A05D87">
              <w:rPr>
                <w:rFonts w:ascii="Times New Roman" w:hAnsi="Times New Roman" w:cs="Times New Roman"/>
                <w:sz w:val="20"/>
                <w:szCs w:val="20"/>
              </w:rPr>
              <w:t>136,57</w:t>
            </w:r>
          </w:p>
        </w:tc>
        <w:tc>
          <w:tcPr>
            <w:tcW w:w="884"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D17D34" w:rsidRPr="00A05D87" w:rsidRDefault="00D17D34" w:rsidP="00821C16">
            <w:pPr>
              <w:spacing w:after="0" w:line="240" w:lineRule="auto"/>
              <w:jc w:val="center"/>
              <w:rPr>
                <w:rFonts w:ascii="Times New Roman" w:hAnsi="Times New Roman" w:cs="Times New Roman"/>
                <w:sz w:val="20"/>
                <w:szCs w:val="20"/>
              </w:rPr>
            </w:pPr>
            <w:r w:rsidRPr="00A05D87">
              <w:rPr>
                <w:rFonts w:ascii="Times New Roman" w:hAnsi="Times New Roman" w:cs="Times New Roman"/>
                <w:sz w:val="20"/>
                <w:szCs w:val="20"/>
              </w:rPr>
              <w:t>11,72</w:t>
            </w:r>
          </w:p>
        </w:tc>
        <w:tc>
          <w:tcPr>
            <w:tcW w:w="1086"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D17D34" w:rsidRPr="00A05D87" w:rsidRDefault="00D17D34" w:rsidP="00821C16">
            <w:pPr>
              <w:spacing w:after="0" w:line="240" w:lineRule="auto"/>
              <w:jc w:val="center"/>
              <w:rPr>
                <w:rFonts w:ascii="Times New Roman" w:hAnsi="Times New Roman" w:cs="Times New Roman"/>
                <w:sz w:val="20"/>
                <w:szCs w:val="20"/>
              </w:rPr>
            </w:pPr>
            <w:r w:rsidRPr="00A05D87">
              <w:rPr>
                <w:rFonts w:ascii="Times New Roman" w:hAnsi="Times New Roman" w:cs="Times New Roman"/>
                <w:sz w:val="20"/>
                <w:szCs w:val="20"/>
              </w:rPr>
              <w:t>62,14</w:t>
            </w:r>
          </w:p>
        </w:tc>
      </w:tr>
      <w:tr w:rsidR="00D17D34" w:rsidRPr="00A05D87">
        <w:trPr>
          <w:trHeight w:val="480"/>
        </w:trPr>
        <w:tc>
          <w:tcPr>
            <w:tcW w:w="834"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D17D34" w:rsidRPr="00A05D87" w:rsidRDefault="00D17D34" w:rsidP="00821C16">
            <w:pPr>
              <w:spacing w:after="0" w:line="240" w:lineRule="auto"/>
              <w:jc w:val="center"/>
              <w:rPr>
                <w:rFonts w:ascii="Times New Roman" w:hAnsi="Times New Roman" w:cs="Times New Roman"/>
                <w:sz w:val="20"/>
                <w:szCs w:val="20"/>
              </w:rPr>
            </w:pPr>
            <w:r w:rsidRPr="00A05D87">
              <w:rPr>
                <w:rFonts w:ascii="Times New Roman" w:hAnsi="Times New Roman" w:cs="Times New Roman"/>
                <w:sz w:val="20"/>
                <w:szCs w:val="20"/>
              </w:rPr>
              <w:t>2.10.</w:t>
            </w:r>
          </w:p>
        </w:tc>
        <w:tc>
          <w:tcPr>
            <w:tcW w:w="3435"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D17D34" w:rsidRPr="00A05D87" w:rsidRDefault="00D17D34" w:rsidP="00821C16">
            <w:pPr>
              <w:spacing w:after="0" w:line="240" w:lineRule="auto"/>
              <w:rPr>
                <w:rFonts w:ascii="Times New Roman" w:hAnsi="Times New Roman" w:cs="Times New Roman"/>
                <w:sz w:val="20"/>
                <w:szCs w:val="20"/>
              </w:rPr>
            </w:pPr>
            <w:r w:rsidRPr="00A05D87">
              <w:rPr>
                <w:rFonts w:ascii="Times New Roman" w:hAnsi="Times New Roman" w:cs="Times New Roman"/>
                <w:sz w:val="20"/>
                <w:szCs w:val="20"/>
              </w:rPr>
              <w:t>прочие строительно-монтажные работы с НДС</w:t>
            </w:r>
          </w:p>
        </w:tc>
        <w:tc>
          <w:tcPr>
            <w:tcW w:w="1245"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D17D34" w:rsidRPr="00A05D87" w:rsidRDefault="00D17D34" w:rsidP="00821C16">
            <w:pPr>
              <w:spacing w:after="0" w:line="240" w:lineRule="auto"/>
              <w:rPr>
                <w:rFonts w:ascii="Times New Roman" w:hAnsi="Times New Roman" w:cs="Times New Roman"/>
                <w:sz w:val="20"/>
                <w:szCs w:val="20"/>
              </w:rPr>
            </w:pPr>
          </w:p>
        </w:tc>
        <w:tc>
          <w:tcPr>
            <w:tcW w:w="1091"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D17D34" w:rsidRPr="00A05D87" w:rsidRDefault="00D17D34" w:rsidP="00821C16">
            <w:pPr>
              <w:spacing w:after="0" w:line="240" w:lineRule="auto"/>
              <w:jc w:val="center"/>
              <w:rPr>
                <w:rFonts w:ascii="Times New Roman" w:hAnsi="Times New Roman" w:cs="Times New Roman"/>
                <w:sz w:val="20"/>
                <w:szCs w:val="20"/>
              </w:rPr>
            </w:pPr>
            <w:r w:rsidRPr="00A05D87">
              <w:rPr>
                <w:rFonts w:ascii="Times New Roman" w:hAnsi="Times New Roman" w:cs="Times New Roman"/>
                <w:sz w:val="20"/>
                <w:szCs w:val="20"/>
              </w:rPr>
              <w:t>875,97</w:t>
            </w:r>
          </w:p>
        </w:tc>
        <w:tc>
          <w:tcPr>
            <w:tcW w:w="939"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D17D34" w:rsidRPr="00A05D87" w:rsidRDefault="00D17D34" w:rsidP="00821C16">
            <w:pPr>
              <w:spacing w:after="0" w:line="240" w:lineRule="auto"/>
              <w:jc w:val="center"/>
              <w:rPr>
                <w:rFonts w:ascii="Times New Roman" w:hAnsi="Times New Roman" w:cs="Times New Roman"/>
                <w:sz w:val="20"/>
                <w:szCs w:val="20"/>
              </w:rPr>
            </w:pPr>
            <w:r w:rsidRPr="00A05D87">
              <w:rPr>
                <w:rFonts w:ascii="Times New Roman" w:hAnsi="Times New Roman" w:cs="Times New Roman"/>
                <w:sz w:val="20"/>
                <w:szCs w:val="20"/>
              </w:rPr>
              <w:t>-</w:t>
            </w:r>
          </w:p>
        </w:tc>
        <w:tc>
          <w:tcPr>
            <w:tcW w:w="884"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D17D34" w:rsidRPr="00A05D87" w:rsidRDefault="00D17D34" w:rsidP="00821C16">
            <w:pPr>
              <w:spacing w:after="0" w:line="240" w:lineRule="auto"/>
              <w:jc w:val="center"/>
              <w:rPr>
                <w:rFonts w:ascii="Times New Roman" w:hAnsi="Times New Roman" w:cs="Times New Roman"/>
                <w:sz w:val="20"/>
                <w:szCs w:val="20"/>
              </w:rPr>
            </w:pPr>
            <w:r w:rsidRPr="00A05D87">
              <w:rPr>
                <w:rFonts w:ascii="Times New Roman" w:hAnsi="Times New Roman" w:cs="Times New Roman"/>
                <w:sz w:val="20"/>
                <w:szCs w:val="20"/>
              </w:rPr>
              <w:t>833,18</w:t>
            </w:r>
          </w:p>
        </w:tc>
        <w:tc>
          <w:tcPr>
            <w:tcW w:w="1086"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D17D34" w:rsidRPr="00A05D87" w:rsidRDefault="00D17D34" w:rsidP="00821C16">
            <w:pPr>
              <w:spacing w:after="0" w:line="240" w:lineRule="auto"/>
              <w:jc w:val="center"/>
              <w:rPr>
                <w:rFonts w:ascii="Times New Roman" w:hAnsi="Times New Roman" w:cs="Times New Roman"/>
                <w:sz w:val="20"/>
                <w:szCs w:val="20"/>
              </w:rPr>
            </w:pPr>
            <w:r w:rsidRPr="00A05D87">
              <w:rPr>
                <w:rFonts w:ascii="Times New Roman" w:hAnsi="Times New Roman" w:cs="Times New Roman"/>
                <w:sz w:val="20"/>
                <w:szCs w:val="20"/>
              </w:rPr>
              <w:t>42,79</w:t>
            </w:r>
          </w:p>
        </w:tc>
      </w:tr>
      <w:tr w:rsidR="00D17D34" w:rsidRPr="00A05D87">
        <w:trPr>
          <w:trHeight w:val="300"/>
        </w:trPr>
        <w:tc>
          <w:tcPr>
            <w:tcW w:w="834"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D17D34" w:rsidRPr="00A05D87" w:rsidRDefault="00D17D34" w:rsidP="00821C16">
            <w:pPr>
              <w:spacing w:after="0" w:line="240" w:lineRule="auto"/>
              <w:rPr>
                <w:rFonts w:ascii="Times New Roman" w:hAnsi="Times New Roman" w:cs="Times New Roman"/>
                <w:sz w:val="20"/>
                <w:szCs w:val="20"/>
              </w:rPr>
            </w:pPr>
          </w:p>
        </w:tc>
        <w:tc>
          <w:tcPr>
            <w:tcW w:w="3435"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D17D34" w:rsidRPr="00A05D87" w:rsidRDefault="00D17D34" w:rsidP="00821C16">
            <w:pPr>
              <w:spacing w:after="0" w:line="240" w:lineRule="auto"/>
              <w:rPr>
                <w:rFonts w:ascii="Times New Roman" w:hAnsi="Times New Roman" w:cs="Times New Roman"/>
                <w:sz w:val="20"/>
                <w:szCs w:val="20"/>
              </w:rPr>
            </w:pPr>
            <w:r w:rsidRPr="00A05D87">
              <w:rPr>
                <w:rFonts w:ascii="Times New Roman" w:hAnsi="Times New Roman" w:cs="Times New Roman"/>
                <w:sz w:val="20"/>
                <w:szCs w:val="20"/>
              </w:rPr>
              <w:t>Итого</w:t>
            </w:r>
          </w:p>
        </w:tc>
        <w:tc>
          <w:tcPr>
            <w:tcW w:w="1245"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D17D34" w:rsidRPr="00A05D87" w:rsidRDefault="00D17D34" w:rsidP="00821C16">
            <w:pPr>
              <w:spacing w:after="0" w:line="240" w:lineRule="auto"/>
              <w:rPr>
                <w:rFonts w:ascii="Times New Roman" w:hAnsi="Times New Roman" w:cs="Times New Roman"/>
                <w:sz w:val="20"/>
                <w:szCs w:val="20"/>
              </w:rPr>
            </w:pPr>
          </w:p>
        </w:tc>
        <w:tc>
          <w:tcPr>
            <w:tcW w:w="1091"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D17D34" w:rsidRPr="00A05D87" w:rsidRDefault="00D17D34" w:rsidP="00821C16">
            <w:pPr>
              <w:spacing w:after="0" w:line="240" w:lineRule="auto"/>
              <w:jc w:val="center"/>
              <w:rPr>
                <w:rFonts w:ascii="Times New Roman" w:hAnsi="Times New Roman" w:cs="Times New Roman"/>
                <w:sz w:val="20"/>
                <w:szCs w:val="20"/>
              </w:rPr>
            </w:pPr>
            <w:r w:rsidRPr="00A05D87">
              <w:rPr>
                <w:rFonts w:ascii="Times New Roman" w:hAnsi="Times New Roman" w:cs="Times New Roman"/>
                <w:sz w:val="20"/>
                <w:szCs w:val="20"/>
              </w:rPr>
              <w:t>2270,14</w:t>
            </w:r>
          </w:p>
        </w:tc>
        <w:tc>
          <w:tcPr>
            <w:tcW w:w="939"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D17D34" w:rsidRPr="00A05D87" w:rsidRDefault="00D17D34" w:rsidP="00821C16">
            <w:pPr>
              <w:spacing w:after="0" w:line="240" w:lineRule="auto"/>
              <w:jc w:val="center"/>
              <w:rPr>
                <w:rFonts w:ascii="Times New Roman" w:hAnsi="Times New Roman" w:cs="Times New Roman"/>
                <w:sz w:val="20"/>
                <w:szCs w:val="20"/>
              </w:rPr>
            </w:pPr>
            <w:r w:rsidRPr="00A05D87">
              <w:rPr>
                <w:rFonts w:ascii="Times New Roman" w:hAnsi="Times New Roman" w:cs="Times New Roman"/>
                <w:sz w:val="20"/>
                <w:szCs w:val="20"/>
              </w:rPr>
              <w:t>910,0</w:t>
            </w:r>
          </w:p>
        </w:tc>
        <w:tc>
          <w:tcPr>
            <w:tcW w:w="884"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D17D34" w:rsidRPr="00A05D87" w:rsidRDefault="00D17D34" w:rsidP="00821C16">
            <w:pPr>
              <w:spacing w:after="0" w:line="240" w:lineRule="auto"/>
              <w:jc w:val="center"/>
              <w:rPr>
                <w:rFonts w:ascii="Times New Roman" w:hAnsi="Times New Roman" w:cs="Times New Roman"/>
                <w:sz w:val="20"/>
                <w:szCs w:val="20"/>
              </w:rPr>
            </w:pPr>
            <w:r w:rsidRPr="00A05D87">
              <w:rPr>
                <w:rFonts w:ascii="Times New Roman" w:hAnsi="Times New Roman" w:cs="Times New Roman"/>
                <w:sz w:val="20"/>
                <w:szCs w:val="20"/>
              </w:rPr>
              <w:t>910,0</w:t>
            </w:r>
          </w:p>
        </w:tc>
        <w:tc>
          <w:tcPr>
            <w:tcW w:w="1086"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D17D34" w:rsidRPr="00A05D87" w:rsidRDefault="00D17D34" w:rsidP="00821C16">
            <w:pPr>
              <w:spacing w:after="0" w:line="240" w:lineRule="auto"/>
              <w:jc w:val="center"/>
              <w:rPr>
                <w:rFonts w:ascii="Times New Roman" w:hAnsi="Times New Roman" w:cs="Times New Roman"/>
                <w:sz w:val="20"/>
                <w:szCs w:val="20"/>
              </w:rPr>
            </w:pPr>
            <w:r w:rsidRPr="00A05D87">
              <w:rPr>
                <w:rFonts w:ascii="Times New Roman" w:hAnsi="Times New Roman" w:cs="Times New Roman"/>
                <w:sz w:val="20"/>
                <w:szCs w:val="20"/>
              </w:rPr>
              <w:t>450,14</w:t>
            </w:r>
          </w:p>
        </w:tc>
      </w:tr>
    </w:tbl>
    <w:p w:rsidR="00D17D34" w:rsidRPr="00821C16" w:rsidRDefault="00D17D34" w:rsidP="00821C16">
      <w:pPr>
        <w:spacing w:after="0" w:line="240" w:lineRule="auto"/>
        <w:ind w:firstLine="708"/>
        <w:jc w:val="both"/>
        <w:rPr>
          <w:rFonts w:ascii="Times New Roman" w:hAnsi="Times New Roman" w:cs="Times New Roman"/>
          <w:sz w:val="24"/>
          <w:szCs w:val="24"/>
        </w:rPr>
      </w:pPr>
    </w:p>
    <w:p w:rsidR="00D17D34" w:rsidRPr="00821C16" w:rsidRDefault="00D17D34" w:rsidP="00821C16">
      <w:pPr>
        <w:spacing w:after="0" w:line="240" w:lineRule="auto"/>
        <w:ind w:firstLine="708"/>
        <w:jc w:val="both"/>
        <w:rPr>
          <w:rFonts w:ascii="Times New Roman" w:hAnsi="Times New Roman" w:cs="Times New Roman"/>
          <w:sz w:val="24"/>
          <w:szCs w:val="24"/>
        </w:rPr>
      </w:pPr>
      <w:r w:rsidRPr="00821C16">
        <w:rPr>
          <w:rFonts w:ascii="Times New Roman" w:hAnsi="Times New Roman" w:cs="Times New Roman"/>
          <w:sz w:val="24"/>
          <w:szCs w:val="24"/>
        </w:rPr>
        <w:t>В случае, если вышеназванные работы в текущем году выполняются на сумму, менее установленного на текущий год лимита финансирования мероприятия за счёт средств консолидированного бюджета Курганской области, осуществляются любые другие работы, предусмотренные проектной документацией и графиком производства работ на текущий год на недостающую до размера лимита финансирования мероприятия за счёт средств консолидированного бюджета Курганской области сумму.</w:t>
      </w:r>
    </w:p>
    <w:p w:rsidR="00D17D34" w:rsidRPr="00821C16" w:rsidRDefault="00D17D34">
      <w:pPr>
        <w:tabs>
          <w:tab w:val="left" w:pos="6414"/>
        </w:tabs>
        <w:spacing w:after="0" w:line="240" w:lineRule="auto"/>
        <w:jc w:val="center"/>
        <w:rPr>
          <w:rFonts w:ascii="Times New Roman" w:hAnsi="Times New Roman" w:cs="Times New Roman"/>
          <w:b/>
          <w:bCs/>
          <w:sz w:val="24"/>
          <w:szCs w:val="24"/>
        </w:rPr>
        <w:sectPr w:rsidR="00D17D34" w:rsidRPr="00821C16" w:rsidSect="00821C16">
          <w:pgSz w:w="11906" w:h="16838"/>
          <w:pgMar w:top="567" w:right="850" w:bottom="1134" w:left="1701" w:header="708" w:footer="708" w:gutter="0"/>
          <w:cols w:space="708"/>
          <w:docGrid w:linePitch="360"/>
        </w:sectPr>
      </w:pPr>
    </w:p>
    <w:p w:rsidR="00D17D34" w:rsidRPr="00821C16" w:rsidRDefault="00D17D34">
      <w:pPr>
        <w:tabs>
          <w:tab w:val="left" w:pos="6414"/>
        </w:tabs>
        <w:spacing w:after="0" w:line="240" w:lineRule="auto"/>
        <w:jc w:val="center"/>
        <w:rPr>
          <w:rFonts w:ascii="Times New Roman" w:hAnsi="Times New Roman" w:cs="Times New Roman"/>
          <w:b/>
          <w:bCs/>
          <w:sz w:val="24"/>
          <w:szCs w:val="24"/>
        </w:rPr>
      </w:pPr>
      <w:r w:rsidRPr="00821C16">
        <w:rPr>
          <w:rFonts w:ascii="Times New Roman" w:hAnsi="Times New Roman" w:cs="Times New Roman"/>
          <w:b/>
          <w:bCs/>
          <w:sz w:val="24"/>
          <w:szCs w:val="24"/>
        </w:rPr>
        <w:lastRenderedPageBreak/>
        <w:t xml:space="preserve">Капитальный ремонт комплекса гидротехнических сооружений Куртамышского водохранилища </w:t>
      </w:r>
    </w:p>
    <w:p w:rsidR="00D17D34" w:rsidRPr="00821C16" w:rsidRDefault="00D17D34">
      <w:pPr>
        <w:tabs>
          <w:tab w:val="left" w:pos="6414"/>
        </w:tabs>
        <w:spacing w:after="0" w:line="240" w:lineRule="auto"/>
        <w:jc w:val="center"/>
        <w:rPr>
          <w:rFonts w:ascii="Times New Roman" w:hAnsi="Times New Roman" w:cs="Times New Roman"/>
          <w:b/>
          <w:bCs/>
          <w:sz w:val="24"/>
          <w:szCs w:val="24"/>
        </w:rPr>
      </w:pPr>
      <w:r w:rsidRPr="00821C16">
        <w:rPr>
          <w:rFonts w:ascii="Times New Roman" w:hAnsi="Times New Roman" w:cs="Times New Roman"/>
          <w:b/>
          <w:bCs/>
          <w:sz w:val="24"/>
          <w:szCs w:val="24"/>
        </w:rPr>
        <w:t>на р. Куртамыш в городе Куртамыш Куртамышского района Курганской области</w:t>
      </w:r>
    </w:p>
    <w:p w:rsidR="00D17D34" w:rsidRPr="00821C16" w:rsidRDefault="00D17D34">
      <w:pPr>
        <w:tabs>
          <w:tab w:val="left" w:pos="6414"/>
        </w:tabs>
        <w:spacing w:after="0" w:line="240" w:lineRule="auto"/>
        <w:rPr>
          <w:rFonts w:ascii="Times New Roman" w:hAnsi="Times New Roman" w:cs="Times New Roman"/>
          <w:sz w:val="24"/>
          <w:szCs w:val="24"/>
        </w:rPr>
      </w:pPr>
    </w:p>
    <w:p w:rsidR="00D17D34" w:rsidRPr="00856833" w:rsidRDefault="00D17D34">
      <w:pPr>
        <w:tabs>
          <w:tab w:val="left" w:pos="6414"/>
        </w:tabs>
        <w:spacing w:after="0" w:line="240" w:lineRule="auto"/>
        <w:rPr>
          <w:rFonts w:ascii="Arial" w:hAnsi="Arial" w:cs="Arial"/>
          <w:sz w:val="20"/>
          <w:szCs w:val="20"/>
        </w:rPr>
      </w:pPr>
      <w:r w:rsidRPr="00856833">
        <w:object w:dxaOrig="15185" w:dyaOrig="7977">
          <v:rect id="rectole0000000000" o:spid="_x0000_i1025" style="width:759pt;height:390.75pt" o:ole="" o:preferrelative="t" stroked="f">
            <v:imagedata r:id="rId39" o:title=""/>
          </v:rect>
          <o:OLEObject Type="Embed" ProgID="StaticMetafile" ShapeID="rectole0000000000" DrawAspect="Content" ObjectID="_1526801105" r:id="rId40"/>
        </w:object>
      </w:r>
    </w:p>
    <w:p w:rsidR="00D17D34" w:rsidRPr="00856833" w:rsidRDefault="00D17D34">
      <w:pPr>
        <w:tabs>
          <w:tab w:val="left" w:pos="6414"/>
        </w:tabs>
        <w:spacing w:after="0" w:line="240" w:lineRule="auto"/>
        <w:rPr>
          <w:rFonts w:ascii="Arial" w:hAnsi="Arial" w:cs="Arial"/>
          <w:sz w:val="20"/>
          <w:szCs w:val="20"/>
        </w:rPr>
      </w:pPr>
    </w:p>
    <w:p w:rsidR="00D17D34" w:rsidRPr="00856833" w:rsidRDefault="00D17D34">
      <w:pPr>
        <w:tabs>
          <w:tab w:val="left" w:pos="6414"/>
        </w:tabs>
        <w:spacing w:after="0" w:line="240" w:lineRule="auto"/>
        <w:rPr>
          <w:rFonts w:ascii="Arial" w:hAnsi="Arial" w:cs="Arial"/>
          <w:sz w:val="20"/>
          <w:szCs w:val="20"/>
        </w:rPr>
      </w:pPr>
      <w:r w:rsidRPr="00856833">
        <w:object w:dxaOrig="15347" w:dyaOrig="10123">
          <v:rect id="rectole0000000001" o:spid="_x0000_i1026" style="width:767.25pt;height:506.25pt" o:ole="" o:preferrelative="t" stroked="f">
            <v:imagedata r:id="rId41" o:title=""/>
          </v:rect>
          <o:OLEObject Type="Embed" ProgID="StaticMetafile" ShapeID="rectole0000000001" DrawAspect="Content" ObjectID="_1526801106" r:id="rId42"/>
        </w:object>
      </w:r>
      <w:r w:rsidRPr="00856833">
        <w:object w:dxaOrig="15509" w:dyaOrig="9273">
          <v:rect id="rectole0000000002" o:spid="_x0000_i1027" style="width:775.5pt;height:463.5pt" o:ole="" o:preferrelative="t" stroked="f">
            <v:imagedata r:id="rId43" o:title=""/>
          </v:rect>
          <o:OLEObject Type="Embed" ProgID="StaticMetafile" ShapeID="rectole0000000002" DrawAspect="Content" ObjectID="_1526801107" r:id="rId44"/>
        </w:object>
      </w:r>
    </w:p>
    <w:p w:rsidR="00D17D34" w:rsidRPr="00856833" w:rsidRDefault="00D17D34">
      <w:pPr>
        <w:tabs>
          <w:tab w:val="left" w:pos="6414"/>
        </w:tabs>
        <w:spacing w:after="0" w:line="240" w:lineRule="auto"/>
        <w:rPr>
          <w:rFonts w:ascii="Arial" w:hAnsi="Arial" w:cs="Arial"/>
          <w:sz w:val="20"/>
          <w:szCs w:val="20"/>
        </w:rPr>
      </w:pPr>
    </w:p>
    <w:p w:rsidR="00D17D34" w:rsidRPr="00856833" w:rsidRDefault="00D17D34">
      <w:pPr>
        <w:tabs>
          <w:tab w:val="left" w:pos="6414"/>
        </w:tabs>
        <w:spacing w:after="0" w:line="240" w:lineRule="auto"/>
        <w:rPr>
          <w:rFonts w:ascii="Arial" w:hAnsi="Arial" w:cs="Arial"/>
          <w:sz w:val="20"/>
          <w:szCs w:val="20"/>
        </w:rPr>
      </w:pPr>
    </w:p>
    <w:p w:rsidR="00D17D34" w:rsidRPr="00856833" w:rsidRDefault="00D17D34">
      <w:pPr>
        <w:tabs>
          <w:tab w:val="left" w:pos="6414"/>
        </w:tabs>
        <w:spacing w:after="0" w:line="240" w:lineRule="auto"/>
        <w:rPr>
          <w:rFonts w:ascii="Arial" w:hAnsi="Arial" w:cs="Arial"/>
          <w:sz w:val="20"/>
          <w:szCs w:val="20"/>
        </w:rPr>
      </w:pPr>
      <w:r w:rsidRPr="00856833">
        <w:object w:dxaOrig="15509" w:dyaOrig="8362">
          <v:rect id="rectole0000000003" o:spid="_x0000_i1028" style="width:775.5pt;height:414pt" o:ole="" o:preferrelative="t" stroked="f">
            <v:imagedata r:id="rId45" o:title=""/>
          </v:rect>
          <o:OLEObject Type="Embed" ProgID="StaticMetafile" ShapeID="rectole0000000003" DrawAspect="Content" ObjectID="_1526801108" r:id="rId46"/>
        </w:object>
      </w:r>
    </w:p>
    <w:p w:rsidR="00D17D34" w:rsidRPr="00856833" w:rsidRDefault="00D17D34">
      <w:pPr>
        <w:tabs>
          <w:tab w:val="left" w:pos="6414"/>
        </w:tabs>
        <w:spacing w:after="0" w:line="240" w:lineRule="auto"/>
        <w:rPr>
          <w:rFonts w:ascii="Arial" w:hAnsi="Arial" w:cs="Arial"/>
          <w:sz w:val="20"/>
          <w:szCs w:val="20"/>
        </w:rPr>
      </w:pPr>
    </w:p>
    <w:p w:rsidR="00D17D34" w:rsidRPr="00856833" w:rsidRDefault="00D17D34">
      <w:pPr>
        <w:tabs>
          <w:tab w:val="left" w:pos="6414"/>
        </w:tabs>
        <w:spacing w:after="0" w:line="240" w:lineRule="auto"/>
        <w:rPr>
          <w:rFonts w:ascii="Arial" w:hAnsi="Arial" w:cs="Arial"/>
          <w:sz w:val="20"/>
          <w:szCs w:val="20"/>
        </w:rPr>
      </w:pPr>
    </w:p>
    <w:p w:rsidR="00D17D34" w:rsidRPr="00856833" w:rsidRDefault="00D17D34">
      <w:pPr>
        <w:tabs>
          <w:tab w:val="left" w:pos="6414"/>
        </w:tabs>
        <w:spacing w:after="0" w:line="240" w:lineRule="auto"/>
        <w:rPr>
          <w:rFonts w:ascii="Arial" w:hAnsi="Arial" w:cs="Arial"/>
          <w:sz w:val="20"/>
          <w:szCs w:val="20"/>
        </w:rPr>
      </w:pPr>
    </w:p>
    <w:p w:rsidR="00D17D34" w:rsidRPr="00856833" w:rsidRDefault="00D17D34">
      <w:pPr>
        <w:tabs>
          <w:tab w:val="left" w:pos="6414"/>
        </w:tabs>
        <w:spacing w:after="0" w:line="240" w:lineRule="auto"/>
        <w:rPr>
          <w:rFonts w:ascii="Arial" w:hAnsi="Arial" w:cs="Arial"/>
          <w:sz w:val="20"/>
          <w:szCs w:val="20"/>
        </w:rPr>
      </w:pPr>
    </w:p>
    <w:p w:rsidR="00D17D34" w:rsidRPr="00856833" w:rsidRDefault="00D17D34">
      <w:pPr>
        <w:tabs>
          <w:tab w:val="left" w:pos="6414"/>
        </w:tabs>
        <w:spacing w:after="0" w:line="240" w:lineRule="auto"/>
        <w:rPr>
          <w:rFonts w:ascii="Arial" w:hAnsi="Arial" w:cs="Arial"/>
          <w:sz w:val="20"/>
          <w:szCs w:val="20"/>
        </w:rPr>
      </w:pPr>
    </w:p>
    <w:p w:rsidR="00D17D34" w:rsidRPr="00856833" w:rsidRDefault="00D17D34">
      <w:pPr>
        <w:tabs>
          <w:tab w:val="left" w:pos="6414"/>
        </w:tabs>
        <w:spacing w:after="0" w:line="240" w:lineRule="auto"/>
        <w:rPr>
          <w:rFonts w:ascii="Arial" w:hAnsi="Arial" w:cs="Arial"/>
          <w:sz w:val="20"/>
          <w:szCs w:val="20"/>
        </w:rPr>
      </w:pPr>
    </w:p>
    <w:p w:rsidR="00D17D34" w:rsidRPr="00856833" w:rsidRDefault="00D17D34">
      <w:pPr>
        <w:tabs>
          <w:tab w:val="left" w:pos="6414"/>
        </w:tabs>
        <w:spacing w:after="0" w:line="240" w:lineRule="auto"/>
        <w:rPr>
          <w:rFonts w:ascii="Arial" w:hAnsi="Arial" w:cs="Arial"/>
          <w:sz w:val="20"/>
          <w:szCs w:val="20"/>
        </w:rPr>
      </w:pPr>
      <w:r w:rsidRPr="00856833">
        <w:object w:dxaOrig="15509" w:dyaOrig="6276">
          <v:rect id="rectole0000000004" o:spid="_x0000_i1029" style="width:775.5pt;height:310.5pt" o:ole="" o:preferrelative="t" stroked="f">
            <v:imagedata r:id="rId47" o:title=""/>
          </v:rect>
          <o:OLEObject Type="Embed" ProgID="StaticMetafile" ShapeID="rectole0000000004" DrawAspect="Content" ObjectID="_1526801109" r:id="rId48"/>
        </w:object>
      </w:r>
    </w:p>
    <w:p w:rsidR="00D17D34" w:rsidRPr="00856833" w:rsidRDefault="00D17D34">
      <w:pPr>
        <w:tabs>
          <w:tab w:val="left" w:pos="6414"/>
        </w:tabs>
        <w:spacing w:after="0" w:line="240" w:lineRule="auto"/>
        <w:rPr>
          <w:rFonts w:ascii="Arial" w:hAnsi="Arial" w:cs="Arial"/>
          <w:sz w:val="20"/>
          <w:szCs w:val="20"/>
        </w:rPr>
      </w:pPr>
    </w:p>
    <w:p w:rsidR="00D17D34" w:rsidRPr="00856833" w:rsidRDefault="00D17D34">
      <w:pPr>
        <w:tabs>
          <w:tab w:val="left" w:pos="6414"/>
        </w:tabs>
        <w:spacing w:after="0" w:line="240" w:lineRule="auto"/>
        <w:rPr>
          <w:rFonts w:ascii="Arial" w:hAnsi="Arial" w:cs="Arial"/>
          <w:sz w:val="20"/>
          <w:szCs w:val="20"/>
        </w:rPr>
      </w:pPr>
    </w:p>
    <w:p w:rsidR="00D17D34" w:rsidRPr="00856833" w:rsidRDefault="00D17D34">
      <w:pPr>
        <w:tabs>
          <w:tab w:val="left" w:pos="6414"/>
        </w:tabs>
        <w:spacing w:after="0" w:line="240" w:lineRule="auto"/>
        <w:rPr>
          <w:rFonts w:ascii="Arial" w:hAnsi="Arial" w:cs="Arial"/>
          <w:sz w:val="20"/>
          <w:szCs w:val="20"/>
        </w:rPr>
      </w:pPr>
    </w:p>
    <w:p w:rsidR="00D17D34" w:rsidRPr="00856833" w:rsidRDefault="00D17D34">
      <w:pPr>
        <w:tabs>
          <w:tab w:val="left" w:pos="6414"/>
        </w:tabs>
        <w:spacing w:after="0" w:line="240" w:lineRule="auto"/>
        <w:rPr>
          <w:rFonts w:ascii="Arial" w:hAnsi="Arial" w:cs="Arial"/>
          <w:sz w:val="20"/>
          <w:szCs w:val="20"/>
        </w:rPr>
      </w:pPr>
    </w:p>
    <w:p w:rsidR="00D17D34" w:rsidRPr="00856833" w:rsidRDefault="00D17D34">
      <w:pPr>
        <w:tabs>
          <w:tab w:val="left" w:pos="6414"/>
        </w:tabs>
        <w:spacing w:after="0" w:line="240" w:lineRule="auto"/>
        <w:rPr>
          <w:rFonts w:ascii="Arial" w:hAnsi="Arial" w:cs="Arial"/>
          <w:sz w:val="20"/>
          <w:szCs w:val="20"/>
        </w:rPr>
      </w:pPr>
    </w:p>
    <w:p w:rsidR="00D17D34" w:rsidRPr="00856833" w:rsidRDefault="00D17D34">
      <w:pPr>
        <w:tabs>
          <w:tab w:val="left" w:pos="6414"/>
        </w:tabs>
        <w:spacing w:after="0" w:line="240" w:lineRule="auto"/>
        <w:rPr>
          <w:rFonts w:ascii="Arial" w:hAnsi="Arial" w:cs="Arial"/>
          <w:sz w:val="20"/>
          <w:szCs w:val="20"/>
        </w:rPr>
      </w:pPr>
    </w:p>
    <w:p w:rsidR="00D17D34" w:rsidRPr="00856833" w:rsidRDefault="00D17D34">
      <w:pPr>
        <w:tabs>
          <w:tab w:val="left" w:pos="6414"/>
        </w:tabs>
        <w:spacing w:after="0" w:line="240" w:lineRule="auto"/>
        <w:rPr>
          <w:rFonts w:ascii="Arial" w:hAnsi="Arial" w:cs="Arial"/>
          <w:sz w:val="20"/>
          <w:szCs w:val="20"/>
        </w:rPr>
      </w:pPr>
      <w:r w:rsidRPr="00856833">
        <w:object w:dxaOrig="15509" w:dyaOrig="9475">
          <v:rect id="rectole0000000005" o:spid="_x0000_i1030" style="width:775.5pt;height:474pt" o:ole="" o:preferrelative="t" stroked="f">
            <v:imagedata r:id="rId49" o:title=""/>
          </v:rect>
          <o:OLEObject Type="Embed" ProgID="StaticMetafile" ShapeID="rectole0000000005" DrawAspect="Content" ObjectID="_1526801110" r:id="rId50"/>
        </w:object>
      </w:r>
    </w:p>
    <w:p w:rsidR="00D17D34" w:rsidRPr="00856833" w:rsidRDefault="00D17D34">
      <w:pPr>
        <w:tabs>
          <w:tab w:val="left" w:pos="6414"/>
        </w:tabs>
        <w:spacing w:after="0" w:line="240" w:lineRule="auto"/>
        <w:rPr>
          <w:rFonts w:ascii="Arial" w:hAnsi="Arial" w:cs="Arial"/>
          <w:sz w:val="20"/>
          <w:szCs w:val="20"/>
        </w:rPr>
      </w:pPr>
    </w:p>
    <w:p w:rsidR="00D17D34" w:rsidRPr="00856833" w:rsidRDefault="00D17D34">
      <w:pPr>
        <w:tabs>
          <w:tab w:val="left" w:pos="6414"/>
        </w:tabs>
        <w:spacing w:after="0" w:line="240" w:lineRule="auto"/>
        <w:rPr>
          <w:rFonts w:ascii="Arial" w:hAnsi="Arial" w:cs="Arial"/>
          <w:sz w:val="20"/>
          <w:szCs w:val="20"/>
        </w:rPr>
      </w:pPr>
      <w:r w:rsidRPr="00856833">
        <w:object w:dxaOrig="15509" w:dyaOrig="8362">
          <v:rect id="rectole0000000006" o:spid="_x0000_i1031" style="width:775.5pt;height:414pt" o:ole="" o:preferrelative="t" stroked="f">
            <v:imagedata r:id="rId51" o:title=""/>
          </v:rect>
          <o:OLEObject Type="Embed" ProgID="StaticMetafile" ShapeID="rectole0000000006" DrawAspect="Content" ObjectID="_1526801111" r:id="rId52"/>
        </w:object>
      </w:r>
    </w:p>
    <w:p w:rsidR="00D17D34" w:rsidRPr="00856833" w:rsidRDefault="00D17D34">
      <w:pPr>
        <w:tabs>
          <w:tab w:val="left" w:pos="6414"/>
        </w:tabs>
        <w:spacing w:after="0" w:line="240" w:lineRule="auto"/>
        <w:rPr>
          <w:rFonts w:ascii="Arial" w:hAnsi="Arial" w:cs="Arial"/>
          <w:sz w:val="20"/>
          <w:szCs w:val="20"/>
        </w:rPr>
      </w:pPr>
    </w:p>
    <w:p w:rsidR="00D17D34" w:rsidRPr="00856833" w:rsidRDefault="00D17D34">
      <w:pPr>
        <w:tabs>
          <w:tab w:val="left" w:pos="6414"/>
        </w:tabs>
        <w:spacing w:after="0" w:line="240" w:lineRule="auto"/>
        <w:rPr>
          <w:rFonts w:ascii="Arial" w:hAnsi="Arial" w:cs="Arial"/>
          <w:sz w:val="20"/>
          <w:szCs w:val="20"/>
        </w:rPr>
      </w:pPr>
      <w:r w:rsidRPr="00856833">
        <w:object w:dxaOrig="15509" w:dyaOrig="9658">
          <v:rect id="rectole0000000007" o:spid="_x0000_i1032" style="width:775.5pt;height:483pt" o:ole="" o:preferrelative="t" stroked="f">
            <v:imagedata r:id="rId53" o:title=""/>
          </v:rect>
          <o:OLEObject Type="Embed" ProgID="StaticMetafile" ShapeID="rectole0000000007" DrawAspect="Content" ObjectID="_1526801112" r:id="rId54"/>
        </w:object>
      </w:r>
    </w:p>
    <w:p w:rsidR="00D17D34" w:rsidRPr="00856833" w:rsidRDefault="00D17D34">
      <w:pPr>
        <w:tabs>
          <w:tab w:val="left" w:pos="6414"/>
        </w:tabs>
        <w:spacing w:after="0" w:line="240" w:lineRule="auto"/>
        <w:rPr>
          <w:rFonts w:ascii="Arial" w:hAnsi="Arial" w:cs="Arial"/>
          <w:sz w:val="20"/>
          <w:szCs w:val="20"/>
        </w:rPr>
      </w:pPr>
      <w:r w:rsidRPr="00856833">
        <w:object w:dxaOrig="15509" w:dyaOrig="7147">
          <v:rect id="rectole0000000008" o:spid="_x0000_i1033" style="width:775.5pt;height:354pt" o:ole="" o:preferrelative="t" stroked="f">
            <v:imagedata r:id="rId55" o:title=""/>
          </v:rect>
          <o:OLEObject Type="Embed" ProgID="StaticMetafile" ShapeID="rectole0000000008" DrawAspect="Content" ObjectID="_1526801113" r:id="rId56"/>
        </w:object>
      </w:r>
    </w:p>
    <w:p w:rsidR="00D17D34" w:rsidRPr="00856833" w:rsidRDefault="00D17D34">
      <w:pPr>
        <w:tabs>
          <w:tab w:val="left" w:pos="6414"/>
        </w:tabs>
        <w:spacing w:after="0" w:line="240" w:lineRule="auto"/>
        <w:rPr>
          <w:rFonts w:ascii="Arial" w:hAnsi="Arial" w:cs="Arial"/>
          <w:sz w:val="20"/>
          <w:szCs w:val="20"/>
        </w:rPr>
      </w:pPr>
    </w:p>
    <w:p w:rsidR="00D17D34" w:rsidRPr="00856833" w:rsidRDefault="00D17D34">
      <w:pPr>
        <w:tabs>
          <w:tab w:val="left" w:pos="6414"/>
        </w:tabs>
        <w:spacing w:after="0" w:line="240" w:lineRule="auto"/>
        <w:rPr>
          <w:rFonts w:ascii="Arial" w:hAnsi="Arial" w:cs="Arial"/>
          <w:sz w:val="20"/>
          <w:szCs w:val="20"/>
        </w:rPr>
      </w:pPr>
    </w:p>
    <w:p w:rsidR="00D17D34" w:rsidRPr="00856833" w:rsidRDefault="00D17D34">
      <w:pPr>
        <w:tabs>
          <w:tab w:val="left" w:pos="6414"/>
        </w:tabs>
        <w:spacing w:after="0" w:line="240" w:lineRule="auto"/>
        <w:rPr>
          <w:rFonts w:ascii="Arial" w:hAnsi="Arial" w:cs="Arial"/>
          <w:sz w:val="20"/>
          <w:szCs w:val="20"/>
        </w:rPr>
      </w:pPr>
    </w:p>
    <w:p w:rsidR="00D17D34" w:rsidRPr="00856833" w:rsidRDefault="00D17D34">
      <w:pPr>
        <w:tabs>
          <w:tab w:val="left" w:pos="6414"/>
        </w:tabs>
        <w:spacing w:after="0" w:line="240" w:lineRule="auto"/>
        <w:rPr>
          <w:rFonts w:ascii="Arial" w:hAnsi="Arial" w:cs="Arial"/>
          <w:sz w:val="20"/>
          <w:szCs w:val="20"/>
        </w:rPr>
      </w:pPr>
    </w:p>
    <w:p w:rsidR="00D17D34" w:rsidRPr="00856833" w:rsidRDefault="00D17D34">
      <w:pPr>
        <w:tabs>
          <w:tab w:val="left" w:pos="6414"/>
        </w:tabs>
        <w:spacing w:after="0" w:line="240" w:lineRule="auto"/>
        <w:rPr>
          <w:rFonts w:ascii="Arial" w:hAnsi="Arial" w:cs="Arial"/>
          <w:sz w:val="20"/>
          <w:szCs w:val="20"/>
        </w:rPr>
      </w:pPr>
    </w:p>
    <w:p w:rsidR="00D17D34" w:rsidRPr="00856833" w:rsidRDefault="00D17D34">
      <w:pPr>
        <w:tabs>
          <w:tab w:val="left" w:pos="6414"/>
        </w:tabs>
        <w:spacing w:after="0" w:line="240" w:lineRule="auto"/>
        <w:rPr>
          <w:rFonts w:ascii="Arial" w:hAnsi="Arial" w:cs="Arial"/>
          <w:sz w:val="20"/>
          <w:szCs w:val="20"/>
        </w:rPr>
      </w:pPr>
    </w:p>
    <w:p w:rsidR="00D17D34" w:rsidRPr="00856833" w:rsidRDefault="00D17D34">
      <w:pPr>
        <w:tabs>
          <w:tab w:val="left" w:pos="6414"/>
        </w:tabs>
        <w:spacing w:after="0" w:line="240" w:lineRule="auto"/>
        <w:rPr>
          <w:rFonts w:ascii="Arial" w:hAnsi="Arial" w:cs="Arial"/>
          <w:sz w:val="20"/>
          <w:szCs w:val="20"/>
        </w:rPr>
      </w:pPr>
    </w:p>
    <w:p w:rsidR="00D17D34" w:rsidRPr="00856833" w:rsidRDefault="00D17D34">
      <w:pPr>
        <w:tabs>
          <w:tab w:val="left" w:pos="6414"/>
        </w:tabs>
        <w:spacing w:after="0" w:line="240" w:lineRule="auto"/>
      </w:pPr>
      <w:r w:rsidRPr="00856833">
        <w:object w:dxaOrig="15509" w:dyaOrig="8180">
          <v:rect id="rectole0000000009" o:spid="_x0000_i1034" style="width:775.5pt;height:405pt" o:ole="" o:preferrelative="t" stroked="f">
            <v:imagedata r:id="rId57" o:title=""/>
          </v:rect>
          <o:OLEObject Type="Embed" ProgID="StaticMetafile" ShapeID="rectole0000000009" DrawAspect="Content" ObjectID="_1526801114" r:id="rId58"/>
        </w:object>
      </w:r>
    </w:p>
    <w:p w:rsidR="00D17D34" w:rsidRPr="00856833" w:rsidRDefault="00D17D34">
      <w:pPr>
        <w:tabs>
          <w:tab w:val="left" w:pos="6414"/>
        </w:tabs>
        <w:spacing w:after="0" w:line="240" w:lineRule="auto"/>
      </w:pPr>
    </w:p>
    <w:p w:rsidR="00D17D34" w:rsidRPr="00856833" w:rsidRDefault="00D17D34">
      <w:pPr>
        <w:tabs>
          <w:tab w:val="left" w:pos="6414"/>
        </w:tabs>
        <w:spacing w:after="0" w:line="240" w:lineRule="auto"/>
      </w:pPr>
    </w:p>
    <w:p w:rsidR="00D17D34" w:rsidRPr="00856833" w:rsidRDefault="00D17D34">
      <w:pPr>
        <w:tabs>
          <w:tab w:val="left" w:pos="6414"/>
        </w:tabs>
        <w:spacing w:after="0" w:line="240" w:lineRule="auto"/>
      </w:pPr>
    </w:p>
    <w:p w:rsidR="00D17D34" w:rsidRPr="00856833" w:rsidRDefault="00D17D34">
      <w:pPr>
        <w:tabs>
          <w:tab w:val="left" w:pos="6414"/>
        </w:tabs>
        <w:spacing w:after="0" w:line="240" w:lineRule="auto"/>
      </w:pPr>
    </w:p>
    <w:p w:rsidR="00D17D34" w:rsidRPr="00856833" w:rsidRDefault="00D17D34">
      <w:pPr>
        <w:tabs>
          <w:tab w:val="left" w:pos="6414"/>
        </w:tabs>
        <w:spacing w:after="0" w:line="240" w:lineRule="auto"/>
      </w:pPr>
    </w:p>
    <w:p w:rsidR="00D17D34" w:rsidRPr="00856833" w:rsidRDefault="00D17D34">
      <w:pPr>
        <w:tabs>
          <w:tab w:val="left" w:pos="6414"/>
        </w:tabs>
        <w:spacing w:after="0" w:line="240" w:lineRule="auto"/>
      </w:pPr>
    </w:p>
    <w:p w:rsidR="00D17D34" w:rsidRPr="00856833" w:rsidRDefault="00D17D34">
      <w:pPr>
        <w:tabs>
          <w:tab w:val="left" w:pos="6414"/>
        </w:tabs>
        <w:spacing w:after="0" w:line="240" w:lineRule="auto"/>
      </w:pPr>
      <w:r w:rsidRPr="00856833">
        <w:object w:dxaOrig="15509" w:dyaOrig="3705">
          <v:rect id="rectole0000000010" o:spid="_x0000_i1035" style="width:775.5pt;height:183.75pt" o:ole="" o:preferrelative="t" stroked="f">
            <v:imagedata r:id="rId59" o:title=""/>
          </v:rect>
          <o:OLEObject Type="Embed" ProgID="StaticMetafile" ShapeID="rectole0000000010" DrawAspect="Content" ObjectID="_1526801115" r:id="rId60"/>
        </w:object>
      </w:r>
    </w:p>
    <w:p w:rsidR="00D17D34" w:rsidRPr="00856833" w:rsidRDefault="00D17D34">
      <w:pPr>
        <w:tabs>
          <w:tab w:val="left" w:pos="6414"/>
        </w:tabs>
        <w:spacing w:after="0" w:line="240" w:lineRule="auto"/>
      </w:pPr>
    </w:p>
    <w:p w:rsidR="00D17D34" w:rsidRPr="00856833" w:rsidRDefault="00D17D34">
      <w:pPr>
        <w:tabs>
          <w:tab w:val="left" w:pos="6414"/>
        </w:tabs>
        <w:spacing w:after="0" w:line="240" w:lineRule="auto"/>
      </w:pPr>
    </w:p>
    <w:p w:rsidR="00D17D34" w:rsidRPr="00856833" w:rsidRDefault="00D17D34">
      <w:pPr>
        <w:tabs>
          <w:tab w:val="left" w:pos="6414"/>
        </w:tabs>
        <w:spacing w:after="0" w:line="240" w:lineRule="auto"/>
      </w:pPr>
    </w:p>
    <w:p w:rsidR="00D17D34" w:rsidRPr="00856833" w:rsidRDefault="00D17D34">
      <w:pPr>
        <w:tabs>
          <w:tab w:val="left" w:pos="6414"/>
        </w:tabs>
        <w:spacing w:after="0" w:line="240" w:lineRule="auto"/>
      </w:pPr>
    </w:p>
    <w:p w:rsidR="00D17D34" w:rsidRPr="00856833" w:rsidRDefault="00D17D34">
      <w:pPr>
        <w:tabs>
          <w:tab w:val="left" w:pos="6414"/>
        </w:tabs>
        <w:spacing w:after="0" w:line="240" w:lineRule="auto"/>
      </w:pPr>
    </w:p>
    <w:p w:rsidR="00D17D34" w:rsidRPr="00856833" w:rsidRDefault="00D17D34">
      <w:pPr>
        <w:tabs>
          <w:tab w:val="left" w:pos="6414"/>
        </w:tabs>
        <w:spacing w:after="0" w:line="240" w:lineRule="auto"/>
      </w:pPr>
    </w:p>
    <w:p w:rsidR="00D17D34" w:rsidRPr="00856833" w:rsidRDefault="00D17D34">
      <w:pPr>
        <w:tabs>
          <w:tab w:val="left" w:pos="6414"/>
        </w:tabs>
        <w:spacing w:after="0" w:line="240" w:lineRule="auto"/>
      </w:pPr>
    </w:p>
    <w:p w:rsidR="00D17D34" w:rsidRPr="00856833" w:rsidRDefault="00D17D34">
      <w:pPr>
        <w:tabs>
          <w:tab w:val="left" w:pos="6414"/>
        </w:tabs>
        <w:spacing w:after="0" w:line="240" w:lineRule="auto"/>
      </w:pPr>
    </w:p>
    <w:p w:rsidR="00D17D34" w:rsidRPr="00856833" w:rsidRDefault="00D17D34">
      <w:pPr>
        <w:tabs>
          <w:tab w:val="left" w:pos="6414"/>
        </w:tabs>
        <w:spacing w:after="0" w:line="240" w:lineRule="auto"/>
      </w:pPr>
    </w:p>
    <w:p w:rsidR="00D17D34" w:rsidRPr="00856833" w:rsidRDefault="00D17D34">
      <w:pPr>
        <w:tabs>
          <w:tab w:val="left" w:pos="6414"/>
        </w:tabs>
        <w:spacing w:after="0" w:line="240" w:lineRule="auto"/>
      </w:pPr>
    </w:p>
    <w:p w:rsidR="00D17D34" w:rsidRPr="00856833" w:rsidRDefault="00D17D34">
      <w:pPr>
        <w:tabs>
          <w:tab w:val="left" w:pos="6414"/>
        </w:tabs>
        <w:spacing w:after="0" w:line="240" w:lineRule="auto"/>
      </w:pPr>
    </w:p>
    <w:p w:rsidR="00D17D34" w:rsidRPr="00856833" w:rsidRDefault="00D17D34">
      <w:pPr>
        <w:tabs>
          <w:tab w:val="left" w:pos="6414"/>
        </w:tabs>
        <w:spacing w:after="0" w:line="240" w:lineRule="auto"/>
        <w:rPr>
          <w:rFonts w:ascii="Arial" w:hAnsi="Arial" w:cs="Arial"/>
          <w:sz w:val="20"/>
          <w:szCs w:val="20"/>
        </w:rPr>
      </w:pPr>
    </w:p>
    <w:p w:rsidR="00D17D34" w:rsidRPr="00856833" w:rsidRDefault="00D17D34">
      <w:pPr>
        <w:tabs>
          <w:tab w:val="left" w:pos="6414"/>
        </w:tabs>
        <w:spacing w:after="0" w:line="240" w:lineRule="auto"/>
        <w:rPr>
          <w:rFonts w:ascii="Arial" w:hAnsi="Arial" w:cs="Arial"/>
          <w:sz w:val="20"/>
          <w:szCs w:val="20"/>
        </w:rPr>
      </w:pPr>
    </w:p>
    <w:p w:rsidR="00D17D34" w:rsidRPr="00856833" w:rsidRDefault="00D17D34">
      <w:pPr>
        <w:tabs>
          <w:tab w:val="left" w:pos="6414"/>
        </w:tabs>
        <w:spacing w:after="0" w:line="240" w:lineRule="auto"/>
        <w:rPr>
          <w:rFonts w:ascii="Arial" w:hAnsi="Arial" w:cs="Arial"/>
          <w:sz w:val="20"/>
          <w:szCs w:val="20"/>
        </w:rPr>
      </w:pPr>
    </w:p>
    <w:p w:rsidR="00D17D34" w:rsidRPr="00856833" w:rsidRDefault="00D17D34">
      <w:pPr>
        <w:tabs>
          <w:tab w:val="left" w:pos="6414"/>
        </w:tabs>
        <w:spacing w:after="0" w:line="240" w:lineRule="auto"/>
        <w:rPr>
          <w:rFonts w:ascii="Arial" w:hAnsi="Arial" w:cs="Arial"/>
          <w:sz w:val="20"/>
          <w:szCs w:val="20"/>
        </w:rPr>
      </w:pPr>
    </w:p>
    <w:p w:rsidR="00D17D34" w:rsidRPr="00856833" w:rsidRDefault="00D17D34">
      <w:pPr>
        <w:tabs>
          <w:tab w:val="left" w:pos="6414"/>
        </w:tabs>
        <w:spacing w:after="0" w:line="240" w:lineRule="auto"/>
        <w:rPr>
          <w:rFonts w:ascii="Arial" w:hAnsi="Arial" w:cs="Arial"/>
          <w:sz w:val="20"/>
          <w:szCs w:val="20"/>
        </w:rPr>
      </w:pPr>
    </w:p>
    <w:p w:rsidR="00D17D34" w:rsidRPr="00856833" w:rsidRDefault="00D17D34">
      <w:pPr>
        <w:tabs>
          <w:tab w:val="left" w:pos="6414"/>
        </w:tabs>
        <w:spacing w:after="0" w:line="240" w:lineRule="auto"/>
        <w:rPr>
          <w:rFonts w:ascii="Arial" w:hAnsi="Arial" w:cs="Arial"/>
          <w:sz w:val="20"/>
          <w:szCs w:val="20"/>
        </w:rPr>
      </w:pPr>
    </w:p>
    <w:p w:rsidR="00D17D34" w:rsidRPr="00856833" w:rsidRDefault="00D17D34">
      <w:pPr>
        <w:tabs>
          <w:tab w:val="left" w:pos="6414"/>
        </w:tabs>
        <w:spacing w:after="0" w:line="240" w:lineRule="auto"/>
        <w:rPr>
          <w:rFonts w:ascii="Arial" w:hAnsi="Arial" w:cs="Arial"/>
          <w:sz w:val="20"/>
          <w:szCs w:val="20"/>
        </w:rPr>
      </w:pPr>
    </w:p>
    <w:p w:rsidR="00D17D34" w:rsidRPr="00856833" w:rsidRDefault="00D17D34">
      <w:pPr>
        <w:tabs>
          <w:tab w:val="left" w:pos="6414"/>
        </w:tabs>
        <w:spacing w:after="0" w:line="240" w:lineRule="auto"/>
        <w:rPr>
          <w:rFonts w:ascii="Arial" w:hAnsi="Arial" w:cs="Arial"/>
          <w:sz w:val="20"/>
          <w:szCs w:val="20"/>
        </w:rPr>
      </w:pPr>
      <w:r w:rsidRPr="00856833">
        <w:object w:dxaOrig="15509" w:dyaOrig="10062">
          <v:rect id="rectole0000000011" o:spid="_x0000_i1036" style="width:775.5pt;height:503.25pt" o:ole="" o:preferrelative="t" stroked="f">
            <v:imagedata r:id="rId61" o:title=""/>
          </v:rect>
          <o:OLEObject Type="Embed" ProgID="StaticMetafile" ShapeID="rectole0000000011" DrawAspect="Content" ObjectID="_1526801116" r:id="rId62"/>
        </w:object>
      </w:r>
    </w:p>
    <w:p w:rsidR="00D17D34" w:rsidRPr="00856833" w:rsidRDefault="00D17D34">
      <w:pPr>
        <w:tabs>
          <w:tab w:val="left" w:pos="6414"/>
        </w:tabs>
        <w:spacing w:after="0" w:line="240" w:lineRule="auto"/>
        <w:rPr>
          <w:rFonts w:ascii="Arial" w:hAnsi="Arial" w:cs="Arial"/>
          <w:sz w:val="20"/>
          <w:szCs w:val="20"/>
        </w:rPr>
      </w:pPr>
      <w:r w:rsidRPr="00856833">
        <w:object w:dxaOrig="15509" w:dyaOrig="6944">
          <v:rect id="rectole0000000012" o:spid="_x0000_i1037" style="width:775.5pt;height:340.5pt" o:ole="" o:preferrelative="t" stroked="f">
            <v:imagedata r:id="rId63" o:title=""/>
          </v:rect>
          <o:OLEObject Type="Embed" ProgID="StaticMetafile" ShapeID="rectole0000000012" DrawAspect="Content" ObjectID="_1526801117" r:id="rId64"/>
        </w:object>
      </w:r>
    </w:p>
    <w:p w:rsidR="00D17D34" w:rsidRPr="00856833" w:rsidRDefault="00D17D34">
      <w:pPr>
        <w:tabs>
          <w:tab w:val="left" w:pos="6414"/>
        </w:tabs>
        <w:spacing w:after="0" w:line="240" w:lineRule="auto"/>
        <w:rPr>
          <w:rFonts w:ascii="Arial" w:hAnsi="Arial" w:cs="Arial"/>
          <w:sz w:val="20"/>
          <w:szCs w:val="20"/>
        </w:rPr>
      </w:pPr>
    </w:p>
    <w:p w:rsidR="00D17D34" w:rsidRPr="00856833" w:rsidRDefault="00D17D34">
      <w:pPr>
        <w:tabs>
          <w:tab w:val="left" w:pos="6414"/>
        </w:tabs>
        <w:spacing w:after="0" w:line="240" w:lineRule="auto"/>
        <w:rPr>
          <w:rFonts w:ascii="Arial" w:hAnsi="Arial" w:cs="Arial"/>
          <w:sz w:val="20"/>
          <w:szCs w:val="20"/>
        </w:rPr>
        <w:sectPr w:rsidR="00D17D34" w:rsidRPr="00856833" w:rsidSect="00B81D48">
          <w:pgSz w:w="16838" w:h="11906" w:orient="landscape"/>
          <w:pgMar w:top="1701" w:right="1134" w:bottom="851" w:left="1134" w:header="709" w:footer="709" w:gutter="0"/>
          <w:cols w:space="708"/>
          <w:docGrid w:linePitch="360"/>
        </w:sectPr>
      </w:pPr>
    </w:p>
    <w:p w:rsidR="00D17D34" w:rsidRPr="00821C16" w:rsidRDefault="00D17D34" w:rsidP="00821C16">
      <w:pPr>
        <w:pageBreakBefore/>
        <w:spacing w:after="0" w:line="240" w:lineRule="auto"/>
        <w:jc w:val="center"/>
        <w:rPr>
          <w:rFonts w:ascii="Times New Roman" w:hAnsi="Times New Roman" w:cs="Times New Roman"/>
          <w:sz w:val="24"/>
          <w:szCs w:val="24"/>
        </w:rPr>
      </w:pPr>
      <w:r w:rsidRPr="00821C16">
        <w:rPr>
          <w:rFonts w:ascii="Times New Roman" w:hAnsi="Times New Roman" w:cs="Times New Roman"/>
          <w:b/>
          <w:bCs/>
          <w:sz w:val="24"/>
          <w:szCs w:val="24"/>
        </w:rPr>
        <w:lastRenderedPageBreak/>
        <w:t>III.ОБОСНОВАНИЕ НАЧАЛЬНОЙ (МАКСИМАЛЬНОЙ) ЦЕНЫ КОНТРАКТА</w:t>
      </w:r>
    </w:p>
    <w:p w:rsidR="00D17D34" w:rsidRPr="00821C16" w:rsidRDefault="00D17D34" w:rsidP="00821C16">
      <w:pPr>
        <w:suppressAutoHyphens/>
        <w:spacing w:after="0" w:line="240" w:lineRule="auto"/>
        <w:jc w:val="center"/>
        <w:rPr>
          <w:rFonts w:ascii="Times New Roman" w:hAnsi="Times New Roman" w:cs="Times New Roman"/>
          <w:b/>
          <w:bCs/>
          <w:sz w:val="24"/>
          <w:szCs w:val="24"/>
        </w:rPr>
      </w:pPr>
    </w:p>
    <w:p w:rsidR="00D17D34" w:rsidRPr="00821C16" w:rsidRDefault="00D17D34" w:rsidP="00821C16">
      <w:pPr>
        <w:spacing w:after="0" w:line="240" w:lineRule="auto"/>
        <w:ind w:firstLine="705"/>
        <w:jc w:val="both"/>
        <w:rPr>
          <w:rFonts w:ascii="Times New Roman" w:hAnsi="Times New Roman" w:cs="Times New Roman"/>
          <w:sz w:val="24"/>
          <w:szCs w:val="24"/>
        </w:rPr>
      </w:pPr>
      <w:r w:rsidRPr="00821C16">
        <w:rPr>
          <w:rFonts w:ascii="Times New Roman" w:hAnsi="Times New Roman" w:cs="Times New Roman"/>
          <w:color w:val="000000"/>
          <w:sz w:val="24"/>
          <w:szCs w:val="24"/>
        </w:rPr>
        <w:t xml:space="preserve">В соответствии с частью 12 статьи 22 Федерального закона от 5.04.2013 г. № 44-ФЗ «О Контрактной системе в сфере закупок товаров, работ, услуг для обеспечения государственных и муниципальных нужд» (далее – Федеральный закон № 44-ФЗ), приказом Министерства экономического развития Российской Федерации от 02.10.2013 г. №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для обоснования начальной (максимальной) цены Контракта по мероприятию </w:t>
      </w:r>
      <w:r w:rsidRPr="00821C16">
        <w:rPr>
          <w:rFonts w:ascii="Times New Roman" w:hAnsi="Times New Roman" w:cs="Times New Roman"/>
          <w:sz w:val="24"/>
          <w:szCs w:val="24"/>
        </w:rPr>
        <w:t xml:space="preserve">«Капитальный ремонт комплекса гидротехнических сооружений Куртамышского водохранилища на р. Куртамыш в городе Куртамыш Куртамышского района Курганской области» </w:t>
      </w:r>
      <w:r w:rsidRPr="00821C16">
        <w:rPr>
          <w:rFonts w:ascii="Times New Roman" w:hAnsi="Times New Roman" w:cs="Times New Roman"/>
          <w:color w:val="000000"/>
          <w:sz w:val="24"/>
          <w:szCs w:val="24"/>
        </w:rPr>
        <w:t>применим иной метод, а именно проектно-сметный метод.</w:t>
      </w:r>
    </w:p>
    <w:p w:rsidR="00D17D34" w:rsidRPr="00821C16" w:rsidRDefault="00D17D34" w:rsidP="00821C16">
      <w:pPr>
        <w:spacing w:after="0" w:line="240" w:lineRule="auto"/>
        <w:ind w:firstLine="705"/>
        <w:jc w:val="both"/>
        <w:rPr>
          <w:rFonts w:ascii="Times New Roman" w:hAnsi="Times New Roman" w:cs="Times New Roman"/>
          <w:sz w:val="24"/>
          <w:szCs w:val="24"/>
        </w:rPr>
      </w:pPr>
      <w:r w:rsidRPr="00821C16">
        <w:rPr>
          <w:rFonts w:ascii="Times New Roman" w:hAnsi="Times New Roman" w:cs="Times New Roman"/>
          <w:sz w:val="24"/>
          <w:szCs w:val="24"/>
        </w:rPr>
        <w:t>Применение других методов в соответствии с частями 2-11 статьи 22 Федерального закона № 44-ФЗ невозможно и нецелесообразно, ввиду того, что на</w:t>
      </w:r>
      <w:r w:rsidRPr="00821C16">
        <w:rPr>
          <w:rFonts w:ascii="Times New Roman" w:hAnsi="Times New Roman" w:cs="Times New Roman"/>
          <w:color w:val="000000"/>
          <w:sz w:val="24"/>
          <w:szCs w:val="24"/>
        </w:rPr>
        <w:t xml:space="preserve"> выполнение мероприятия по к</w:t>
      </w:r>
      <w:r w:rsidRPr="00821C16">
        <w:rPr>
          <w:rFonts w:ascii="Times New Roman" w:hAnsi="Times New Roman" w:cs="Times New Roman"/>
          <w:sz w:val="24"/>
          <w:szCs w:val="24"/>
        </w:rPr>
        <w:t xml:space="preserve">апитальному ремонту комплекса гидротехнических сооружений Куртамышского водохранилища на р. Куртамыш в городе Куртамыш </w:t>
      </w:r>
      <w:r w:rsidRPr="00821C16">
        <w:rPr>
          <w:rFonts w:ascii="Times New Roman" w:hAnsi="Times New Roman" w:cs="Times New Roman"/>
          <w:color w:val="000000"/>
          <w:sz w:val="24"/>
          <w:szCs w:val="24"/>
        </w:rPr>
        <w:t xml:space="preserve">разработана проектная документация </w:t>
      </w:r>
      <w:r w:rsidRPr="00821C16">
        <w:rPr>
          <w:rFonts w:ascii="Times New Roman" w:hAnsi="Times New Roman" w:cs="Times New Roman"/>
          <w:sz w:val="24"/>
          <w:szCs w:val="24"/>
        </w:rPr>
        <w:t xml:space="preserve">«Капитальный ремонт комплекса гидротехнических сооружений Куртамышского водохранилища на р. Куртамыш в городе Куртамыш Куртамышского района Курганской области». </w:t>
      </w:r>
      <w:r w:rsidRPr="00821C16">
        <w:rPr>
          <w:rFonts w:ascii="Times New Roman" w:hAnsi="Times New Roman" w:cs="Times New Roman"/>
          <w:color w:val="000000"/>
          <w:sz w:val="24"/>
          <w:szCs w:val="24"/>
        </w:rPr>
        <w:t xml:space="preserve">Проектная документация, включая смету, получили положительное </w:t>
      </w:r>
      <w:r w:rsidRPr="00821C16">
        <w:rPr>
          <w:rFonts w:ascii="Times New Roman" w:hAnsi="Times New Roman" w:cs="Times New Roman"/>
          <w:sz w:val="24"/>
          <w:szCs w:val="24"/>
        </w:rPr>
        <w:t xml:space="preserve">заключение государственной экспертизы Управления строительства и государственной экспертизы Департамента строительства, госэкспертизы и жилищно-коммунального хозяйства Курганской области от 18.09.2015 г. № 45-1-5-0044-15. </w:t>
      </w:r>
    </w:p>
    <w:p w:rsidR="00D17D34" w:rsidRPr="00821C16" w:rsidRDefault="00D17D34" w:rsidP="00821C16">
      <w:pPr>
        <w:spacing w:after="0" w:line="240" w:lineRule="auto"/>
        <w:ind w:firstLine="705"/>
        <w:jc w:val="both"/>
        <w:rPr>
          <w:rFonts w:ascii="Times New Roman" w:hAnsi="Times New Roman" w:cs="Times New Roman"/>
          <w:sz w:val="24"/>
          <w:szCs w:val="24"/>
        </w:rPr>
      </w:pPr>
      <w:r w:rsidRPr="00821C16">
        <w:rPr>
          <w:rFonts w:ascii="Times New Roman" w:hAnsi="Times New Roman" w:cs="Times New Roman"/>
          <w:color w:val="000000"/>
          <w:sz w:val="24"/>
          <w:szCs w:val="24"/>
        </w:rPr>
        <w:t>Сметы составлены в ФЭР редакции 2014 года.</w:t>
      </w:r>
    </w:p>
    <w:p w:rsidR="00D17D34" w:rsidRPr="00821C16" w:rsidRDefault="00D17D34" w:rsidP="00821C16">
      <w:pPr>
        <w:spacing w:after="0" w:line="240" w:lineRule="auto"/>
        <w:ind w:firstLine="705"/>
        <w:jc w:val="both"/>
        <w:rPr>
          <w:rFonts w:ascii="Times New Roman" w:hAnsi="Times New Roman" w:cs="Times New Roman"/>
          <w:sz w:val="24"/>
          <w:szCs w:val="24"/>
        </w:rPr>
      </w:pPr>
      <w:r w:rsidRPr="00821C16">
        <w:rPr>
          <w:rFonts w:ascii="Times New Roman" w:hAnsi="Times New Roman" w:cs="Times New Roman"/>
          <w:color w:val="000000"/>
          <w:sz w:val="24"/>
          <w:szCs w:val="24"/>
        </w:rPr>
        <w:t xml:space="preserve">Индексы расчёта в текущий уровень цен III квартала 2015 года приняты согласно письма Минстроя России </w:t>
      </w:r>
      <w:r w:rsidRPr="00821C16">
        <w:rPr>
          <w:rFonts w:ascii="Times New Roman" w:hAnsi="Times New Roman" w:cs="Times New Roman"/>
          <w:sz w:val="24"/>
          <w:szCs w:val="24"/>
        </w:rPr>
        <w:t>от 13.08.2015 №25760-ЮР/08</w:t>
      </w:r>
      <w:r w:rsidRPr="00821C16">
        <w:rPr>
          <w:rFonts w:ascii="Times New Roman" w:hAnsi="Times New Roman" w:cs="Times New Roman"/>
          <w:color w:val="000000"/>
          <w:sz w:val="24"/>
          <w:szCs w:val="24"/>
        </w:rPr>
        <w:t>.</w:t>
      </w:r>
    </w:p>
    <w:p w:rsidR="00D17D34" w:rsidRPr="00821C16" w:rsidRDefault="00D17D34" w:rsidP="00821C16">
      <w:pPr>
        <w:spacing w:after="0" w:line="240" w:lineRule="auto"/>
        <w:ind w:firstLine="705"/>
        <w:jc w:val="both"/>
        <w:rPr>
          <w:rFonts w:ascii="Times New Roman" w:hAnsi="Times New Roman" w:cs="Times New Roman"/>
          <w:sz w:val="24"/>
          <w:szCs w:val="24"/>
        </w:rPr>
      </w:pPr>
      <w:r w:rsidRPr="00821C16">
        <w:rPr>
          <w:rFonts w:ascii="Times New Roman" w:hAnsi="Times New Roman" w:cs="Times New Roman"/>
          <w:sz w:val="24"/>
          <w:szCs w:val="24"/>
        </w:rPr>
        <w:t xml:space="preserve">Начальная максимальная цена Контракта составляет 28 170 140 </w:t>
      </w:r>
      <w:r w:rsidRPr="00821C16">
        <w:rPr>
          <w:rFonts w:ascii="Times New Roman" w:hAnsi="Times New Roman" w:cs="Times New Roman"/>
          <w:color w:val="000000"/>
          <w:sz w:val="24"/>
          <w:szCs w:val="24"/>
        </w:rPr>
        <w:t>(двадцать восемь миллионов сто семьдесят тысяч сто сорок) рублей.</w:t>
      </w:r>
    </w:p>
    <w:p w:rsidR="00D17D34" w:rsidRPr="00821C16" w:rsidRDefault="00D17D34" w:rsidP="00821C16">
      <w:pPr>
        <w:spacing w:after="0" w:line="240" w:lineRule="auto"/>
        <w:ind w:firstLine="705"/>
        <w:jc w:val="both"/>
        <w:rPr>
          <w:rFonts w:ascii="Times New Roman" w:hAnsi="Times New Roman" w:cs="Times New Roman"/>
          <w:sz w:val="24"/>
          <w:szCs w:val="24"/>
        </w:rPr>
      </w:pPr>
    </w:p>
    <w:tbl>
      <w:tblPr>
        <w:tblW w:w="0" w:type="auto"/>
        <w:tblInd w:w="-8" w:type="dxa"/>
        <w:tblCellMar>
          <w:left w:w="10" w:type="dxa"/>
          <w:right w:w="10" w:type="dxa"/>
        </w:tblCellMar>
        <w:tblLook w:val="0000"/>
      </w:tblPr>
      <w:tblGrid>
        <w:gridCol w:w="431"/>
        <w:gridCol w:w="1420"/>
        <w:gridCol w:w="1669"/>
        <w:gridCol w:w="1129"/>
        <w:gridCol w:w="1201"/>
        <w:gridCol w:w="1453"/>
        <w:gridCol w:w="828"/>
        <w:gridCol w:w="1448"/>
      </w:tblGrid>
      <w:tr w:rsidR="00D17D34" w:rsidRPr="00A05D87">
        <w:trPr>
          <w:trHeight w:val="255"/>
        </w:trPr>
        <w:tc>
          <w:tcPr>
            <w:tcW w:w="426"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bottom"/>
          </w:tcPr>
          <w:p w:rsidR="00D17D34" w:rsidRPr="00A05D87" w:rsidRDefault="00D17D34" w:rsidP="00821C16">
            <w:pPr>
              <w:spacing w:after="0" w:line="240" w:lineRule="auto"/>
              <w:rPr>
                <w:rFonts w:ascii="Times New Roman" w:hAnsi="Times New Roman" w:cs="Times New Roman"/>
                <w:sz w:val="20"/>
                <w:szCs w:val="20"/>
              </w:rPr>
            </w:pPr>
          </w:p>
        </w:tc>
        <w:tc>
          <w:tcPr>
            <w:tcW w:w="1985"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bottom"/>
          </w:tcPr>
          <w:p w:rsidR="00D17D34" w:rsidRPr="00A05D87" w:rsidRDefault="00D17D34" w:rsidP="00821C16">
            <w:pPr>
              <w:spacing w:after="0" w:line="240" w:lineRule="auto"/>
              <w:rPr>
                <w:rFonts w:ascii="Times New Roman" w:hAnsi="Times New Roman" w:cs="Times New Roman"/>
                <w:sz w:val="20"/>
                <w:szCs w:val="20"/>
              </w:rPr>
            </w:pPr>
          </w:p>
        </w:tc>
        <w:tc>
          <w:tcPr>
            <w:tcW w:w="3118"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bottom"/>
          </w:tcPr>
          <w:p w:rsidR="00D17D34" w:rsidRPr="00A05D87" w:rsidRDefault="00D17D34" w:rsidP="00821C16">
            <w:pPr>
              <w:spacing w:after="0" w:line="240" w:lineRule="auto"/>
              <w:rPr>
                <w:rFonts w:ascii="Times New Roman" w:hAnsi="Times New Roman" w:cs="Times New Roman"/>
                <w:sz w:val="20"/>
                <w:szCs w:val="20"/>
              </w:rPr>
            </w:pPr>
          </w:p>
        </w:tc>
        <w:tc>
          <w:tcPr>
            <w:tcW w:w="1276"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D17D34" w:rsidRPr="00A05D87" w:rsidRDefault="00D17D34" w:rsidP="00821C16">
            <w:pPr>
              <w:spacing w:after="0" w:line="240" w:lineRule="auto"/>
              <w:rPr>
                <w:rFonts w:ascii="Times New Roman" w:hAnsi="Times New Roman" w:cs="Times New Roman"/>
                <w:sz w:val="20"/>
                <w:szCs w:val="20"/>
              </w:rPr>
            </w:pPr>
          </w:p>
        </w:tc>
        <w:tc>
          <w:tcPr>
            <w:tcW w:w="99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D17D34" w:rsidRPr="00A05D87" w:rsidRDefault="00D17D34" w:rsidP="00821C16">
            <w:pPr>
              <w:spacing w:after="0" w:line="240" w:lineRule="auto"/>
              <w:jc w:val="right"/>
              <w:rPr>
                <w:rFonts w:ascii="Times New Roman" w:hAnsi="Times New Roman" w:cs="Times New Roman"/>
                <w:sz w:val="20"/>
                <w:szCs w:val="20"/>
              </w:rPr>
            </w:pPr>
          </w:p>
        </w:tc>
        <w:tc>
          <w:tcPr>
            <w:tcW w:w="993"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D17D34" w:rsidRPr="00A05D87" w:rsidRDefault="00D17D34" w:rsidP="00821C16">
            <w:pPr>
              <w:spacing w:after="0" w:line="240" w:lineRule="auto"/>
              <w:jc w:val="center"/>
              <w:rPr>
                <w:rFonts w:ascii="Times New Roman" w:hAnsi="Times New Roman" w:cs="Times New Roman"/>
                <w:sz w:val="20"/>
                <w:szCs w:val="20"/>
              </w:rPr>
            </w:pPr>
          </w:p>
        </w:tc>
        <w:tc>
          <w:tcPr>
            <w:tcW w:w="99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D17D34" w:rsidRPr="00A05D87" w:rsidRDefault="00D17D34" w:rsidP="00821C16">
            <w:pPr>
              <w:spacing w:after="0" w:line="240" w:lineRule="auto"/>
              <w:jc w:val="center"/>
              <w:rPr>
                <w:rFonts w:ascii="Times New Roman" w:hAnsi="Times New Roman" w:cs="Times New Roman"/>
                <w:sz w:val="20"/>
                <w:szCs w:val="20"/>
              </w:rPr>
            </w:pPr>
          </w:p>
        </w:tc>
        <w:tc>
          <w:tcPr>
            <w:tcW w:w="1195"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D17D34" w:rsidRPr="00A05D87" w:rsidRDefault="00D17D34" w:rsidP="00821C16">
            <w:pPr>
              <w:spacing w:after="0" w:line="240" w:lineRule="auto"/>
              <w:jc w:val="center"/>
              <w:rPr>
                <w:rFonts w:ascii="Times New Roman" w:hAnsi="Times New Roman" w:cs="Times New Roman"/>
                <w:sz w:val="20"/>
                <w:szCs w:val="20"/>
              </w:rPr>
            </w:pPr>
          </w:p>
        </w:tc>
      </w:tr>
      <w:tr w:rsidR="00D17D34" w:rsidRPr="00A05D87">
        <w:trPr>
          <w:trHeight w:val="255"/>
        </w:trPr>
        <w:tc>
          <w:tcPr>
            <w:tcW w:w="42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17D34" w:rsidRPr="00A05D87" w:rsidRDefault="00D17D34" w:rsidP="00821C16">
            <w:pPr>
              <w:spacing w:after="0" w:line="240" w:lineRule="auto"/>
              <w:jc w:val="center"/>
              <w:rPr>
                <w:rFonts w:ascii="Times New Roman" w:hAnsi="Times New Roman" w:cs="Times New Roman"/>
                <w:sz w:val="20"/>
                <w:szCs w:val="20"/>
              </w:rPr>
            </w:pPr>
            <w:r w:rsidRPr="00A05D87">
              <w:rPr>
                <w:rFonts w:ascii="Times New Roman" w:hAnsi="Times New Roman" w:cs="Times New Roman"/>
                <w:sz w:val="20"/>
                <w:szCs w:val="20"/>
              </w:rPr>
              <w:t>№ пп</w:t>
            </w:r>
          </w:p>
        </w:tc>
        <w:tc>
          <w:tcPr>
            <w:tcW w:w="198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17D34" w:rsidRPr="00A05D87" w:rsidRDefault="00D17D34" w:rsidP="00821C16">
            <w:pPr>
              <w:spacing w:after="0" w:line="240" w:lineRule="auto"/>
              <w:jc w:val="center"/>
              <w:rPr>
                <w:rFonts w:ascii="Times New Roman" w:hAnsi="Times New Roman" w:cs="Times New Roman"/>
                <w:sz w:val="20"/>
                <w:szCs w:val="20"/>
              </w:rPr>
            </w:pPr>
            <w:r w:rsidRPr="00A05D87">
              <w:rPr>
                <w:rFonts w:ascii="Times New Roman" w:hAnsi="Times New Roman" w:cs="Times New Roman"/>
                <w:sz w:val="20"/>
                <w:szCs w:val="20"/>
              </w:rPr>
              <w:t>Номера сметных расчетов и смет</w:t>
            </w:r>
          </w:p>
        </w:tc>
        <w:tc>
          <w:tcPr>
            <w:tcW w:w="311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17D34" w:rsidRPr="00A05D87" w:rsidRDefault="00D17D34" w:rsidP="00821C16">
            <w:pPr>
              <w:spacing w:after="0" w:line="240" w:lineRule="auto"/>
              <w:jc w:val="center"/>
              <w:rPr>
                <w:rFonts w:ascii="Times New Roman" w:hAnsi="Times New Roman" w:cs="Times New Roman"/>
                <w:sz w:val="20"/>
                <w:szCs w:val="20"/>
              </w:rPr>
            </w:pPr>
            <w:r w:rsidRPr="00A05D87">
              <w:rPr>
                <w:rFonts w:ascii="Times New Roman" w:hAnsi="Times New Roman" w:cs="Times New Roman"/>
                <w:sz w:val="20"/>
                <w:szCs w:val="20"/>
              </w:rPr>
              <w:t>Наименование глав, объектов, работ и затрат</w:t>
            </w:r>
          </w:p>
        </w:tc>
        <w:tc>
          <w:tcPr>
            <w:tcW w:w="4253" w:type="dxa"/>
            <w:gridSpan w:val="4"/>
            <w:tcBorders>
              <w:top w:val="single" w:sz="4"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D17D34" w:rsidRPr="00A05D87" w:rsidRDefault="00D17D34" w:rsidP="00821C16">
            <w:pPr>
              <w:spacing w:after="0" w:line="240" w:lineRule="auto"/>
              <w:jc w:val="center"/>
              <w:rPr>
                <w:rFonts w:ascii="Times New Roman" w:hAnsi="Times New Roman" w:cs="Times New Roman"/>
                <w:sz w:val="20"/>
                <w:szCs w:val="20"/>
              </w:rPr>
            </w:pPr>
            <w:r w:rsidRPr="00A05D87">
              <w:rPr>
                <w:rFonts w:ascii="Times New Roman" w:hAnsi="Times New Roman" w:cs="Times New Roman"/>
                <w:sz w:val="20"/>
                <w:szCs w:val="20"/>
              </w:rPr>
              <w:t>Сметная стоимость, тыс. руб.</w:t>
            </w:r>
          </w:p>
        </w:tc>
        <w:tc>
          <w:tcPr>
            <w:tcW w:w="119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17D34" w:rsidRPr="00A05D87" w:rsidRDefault="00D17D34" w:rsidP="00821C16">
            <w:pPr>
              <w:spacing w:after="0" w:line="240" w:lineRule="auto"/>
              <w:jc w:val="center"/>
              <w:rPr>
                <w:rFonts w:ascii="Times New Roman" w:hAnsi="Times New Roman" w:cs="Times New Roman"/>
                <w:sz w:val="20"/>
                <w:szCs w:val="20"/>
              </w:rPr>
            </w:pPr>
            <w:r w:rsidRPr="00A05D87">
              <w:rPr>
                <w:rFonts w:ascii="Times New Roman" w:hAnsi="Times New Roman" w:cs="Times New Roman"/>
                <w:sz w:val="20"/>
                <w:szCs w:val="20"/>
              </w:rPr>
              <w:t>Общая сметная стоимостьтыс. руб.</w:t>
            </w:r>
          </w:p>
        </w:tc>
      </w:tr>
      <w:tr w:rsidR="00D17D34" w:rsidRPr="00A05D87">
        <w:trPr>
          <w:trHeight w:val="376"/>
        </w:trPr>
        <w:tc>
          <w:tcPr>
            <w:tcW w:w="42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17D34" w:rsidRPr="00A05D87" w:rsidRDefault="00D17D34" w:rsidP="00821C16">
            <w:pPr>
              <w:tabs>
                <w:tab w:val="left" w:pos="6795"/>
              </w:tabs>
              <w:spacing w:after="0" w:line="240" w:lineRule="auto"/>
              <w:jc w:val="both"/>
              <w:rPr>
                <w:rFonts w:ascii="Times New Roman" w:hAnsi="Times New Roman" w:cs="Times New Roman"/>
                <w:sz w:val="20"/>
                <w:szCs w:val="20"/>
              </w:rPr>
            </w:pPr>
          </w:p>
        </w:tc>
        <w:tc>
          <w:tcPr>
            <w:tcW w:w="198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17D34" w:rsidRPr="00A05D87" w:rsidRDefault="00D17D34" w:rsidP="00821C16">
            <w:pPr>
              <w:tabs>
                <w:tab w:val="left" w:pos="6795"/>
              </w:tabs>
              <w:spacing w:after="0" w:line="240" w:lineRule="auto"/>
              <w:jc w:val="both"/>
              <w:rPr>
                <w:rFonts w:ascii="Times New Roman" w:hAnsi="Times New Roman" w:cs="Times New Roman"/>
                <w:sz w:val="20"/>
                <w:szCs w:val="20"/>
              </w:rPr>
            </w:pPr>
          </w:p>
        </w:tc>
        <w:tc>
          <w:tcPr>
            <w:tcW w:w="311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17D34" w:rsidRPr="00A05D87" w:rsidRDefault="00D17D34" w:rsidP="00821C16">
            <w:pPr>
              <w:tabs>
                <w:tab w:val="left" w:pos="6795"/>
              </w:tabs>
              <w:spacing w:after="0" w:line="240" w:lineRule="auto"/>
              <w:jc w:val="both"/>
              <w:rPr>
                <w:rFonts w:ascii="Times New Roman" w:hAnsi="Times New Roman" w:cs="Times New Roman"/>
                <w:sz w:val="20"/>
                <w:szCs w:val="20"/>
              </w:rPr>
            </w:pPr>
          </w:p>
        </w:tc>
        <w:tc>
          <w:tcPr>
            <w:tcW w:w="1276" w:type="dxa"/>
            <w:vMerge w:val="restart"/>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17D34" w:rsidRPr="00A05D87" w:rsidRDefault="00D17D34" w:rsidP="00821C16">
            <w:pPr>
              <w:spacing w:after="0" w:line="240" w:lineRule="auto"/>
              <w:jc w:val="center"/>
              <w:rPr>
                <w:rFonts w:ascii="Times New Roman" w:hAnsi="Times New Roman" w:cs="Times New Roman"/>
                <w:sz w:val="20"/>
                <w:szCs w:val="20"/>
              </w:rPr>
            </w:pPr>
            <w:r w:rsidRPr="00A05D87">
              <w:rPr>
                <w:rFonts w:ascii="Times New Roman" w:hAnsi="Times New Roman" w:cs="Times New Roman"/>
                <w:sz w:val="20"/>
                <w:szCs w:val="20"/>
              </w:rPr>
              <w:t>строитель-</w:t>
            </w:r>
            <w:r w:rsidRPr="00A05D87">
              <w:rPr>
                <w:rFonts w:ascii="Times New Roman" w:hAnsi="Times New Roman" w:cs="Times New Roman"/>
                <w:sz w:val="20"/>
                <w:szCs w:val="20"/>
              </w:rPr>
              <w:br/>
              <w:t>ных работ</w:t>
            </w:r>
          </w:p>
        </w:tc>
        <w:tc>
          <w:tcPr>
            <w:tcW w:w="992" w:type="dxa"/>
            <w:vMerge w:val="restart"/>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17D34" w:rsidRPr="00A05D87" w:rsidRDefault="00D17D34" w:rsidP="00821C16">
            <w:pPr>
              <w:spacing w:after="0" w:line="240" w:lineRule="auto"/>
              <w:jc w:val="center"/>
              <w:rPr>
                <w:rFonts w:ascii="Times New Roman" w:hAnsi="Times New Roman" w:cs="Times New Roman"/>
                <w:sz w:val="20"/>
                <w:szCs w:val="20"/>
              </w:rPr>
            </w:pPr>
            <w:r w:rsidRPr="00A05D87">
              <w:rPr>
                <w:rFonts w:ascii="Times New Roman" w:hAnsi="Times New Roman" w:cs="Times New Roman"/>
                <w:sz w:val="20"/>
                <w:szCs w:val="20"/>
              </w:rPr>
              <w:t>монтажных работ</w:t>
            </w:r>
          </w:p>
        </w:tc>
        <w:tc>
          <w:tcPr>
            <w:tcW w:w="993" w:type="dxa"/>
            <w:vMerge w:val="restart"/>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17D34" w:rsidRPr="00A05D87" w:rsidRDefault="00D17D34" w:rsidP="00821C16">
            <w:pPr>
              <w:spacing w:after="0" w:line="240" w:lineRule="auto"/>
              <w:jc w:val="center"/>
              <w:rPr>
                <w:rFonts w:ascii="Times New Roman" w:hAnsi="Times New Roman" w:cs="Times New Roman"/>
                <w:sz w:val="20"/>
                <w:szCs w:val="20"/>
              </w:rPr>
            </w:pPr>
            <w:r w:rsidRPr="00A05D87">
              <w:rPr>
                <w:rFonts w:ascii="Times New Roman" w:hAnsi="Times New Roman" w:cs="Times New Roman"/>
                <w:sz w:val="20"/>
                <w:szCs w:val="20"/>
              </w:rPr>
              <w:t>оборудования, мебели, инвентаря</w:t>
            </w:r>
          </w:p>
        </w:tc>
        <w:tc>
          <w:tcPr>
            <w:tcW w:w="992" w:type="dxa"/>
            <w:vMerge w:val="restart"/>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17D34" w:rsidRPr="00A05D87" w:rsidRDefault="00D17D34" w:rsidP="00821C16">
            <w:pPr>
              <w:spacing w:after="0" w:line="240" w:lineRule="auto"/>
              <w:jc w:val="center"/>
              <w:rPr>
                <w:rFonts w:ascii="Times New Roman" w:hAnsi="Times New Roman" w:cs="Times New Roman"/>
                <w:sz w:val="20"/>
                <w:szCs w:val="20"/>
              </w:rPr>
            </w:pPr>
            <w:r w:rsidRPr="00A05D87">
              <w:rPr>
                <w:rFonts w:ascii="Times New Roman" w:hAnsi="Times New Roman" w:cs="Times New Roman"/>
                <w:sz w:val="20"/>
                <w:szCs w:val="20"/>
              </w:rPr>
              <w:t>прочих</w:t>
            </w:r>
          </w:p>
        </w:tc>
        <w:tc>
          <w:tcPr>
            <w:tcW w:w="119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17D34" w:rsidRPr="00A05D87" w:rsidRDefault="00D17D34" w:rsidP="00821C16">
            <w:pPr>
              <w:tabs>
                <w:tab w:val="left" w:pos="6795"/>
              </w:tabs>
              <w:spacing w:after="0" w:line="240" w:lineRule="auto"/>
              <w:jc w:val="both"/>
              <w:rPr>
                <w:rFonts w:ascii="Times New Roman" w:hAnsi="Times New Roman" w:cs="Times New Roman"/>
                <w:sz w:val="20"/>
                <w:szCs w:val="20"/>
              </w:rPr>
            </w:pPr>
          </w:p>
        </w:tc>
      </w:tr>
      <w:tr w:rsidR="00D17D34" w:rsidRPr="00A05D87">
        <w:trPr>
          <w:trHeight w:val="376"/>
        </w:trPr>
        <w:tc>
          <w:tcPr>
            <w:tcW w:w="42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17D34" w:rsidRPr="00A05D87" w:rsidRDefault="00D17D34" w:rsidP="00821C16">
            <w:pPr>
              <w:tabs>
                <w:tab w:val="left" w:pos="6795"/>
              </w:tabs>
              <w:spacing w:after="0" w:line="240" w:lineRule="auto"/>
              <w:jc w:val="both"/>
              <w:rPr>
                <w:rFonts w:ascii="Times New Roman" w:hAnsi="Times New Roman" w:cs="Times New Roman"/>
                <w:sz w:val="20"/>
                <w:szCs w:val="20"/>
              </w:rPr>
            </w:pPr>
          </w:p>
        </w:tc>
        <w:tc>
          <w:tcPr>
            <w:tcW w:w="198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17D34" w:rsidRPr="00A05D87" w:rsidRDefault="00D17D34" w:rsidP="00821C16">
            <w:pPr>
              <w:tabs>
                <w:tab w:val="left" w:pos="6795"/>
              </w:tabs>
              <w:spacing w:after="0" w:line="240" w:lineRule="auto"/>
              <w:jc w:val="both"/>
              <w:rPr>
                <w:rFonts w:ascii="Times New Roman" w:hAnsi="Times New Roman" w:cs="Times New Roman"/>
                <w:sz w:val="20"/>
                <w:szCs w:val="20"/>
              </w:rPr>
            </w:pPr>
          </w:p>
        </w:tc>
        <w:tc>
          <w:tcPr>
            <w:tcW w:w="311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17D34" w:rsidRPr="00A05D87" w:rsidRDefault="00D17D34" w:rsidP="00821C16">
            <w:pPr>
              <w:tabs>
                <w:tab w:val="left" w:pos="6795"/>
              </w:tabs>
              <w:spacing w:after="0" w:line="240" w:lineRule="auto"/>
              <w:jc w:val="both"/>
              <w:rPr>
                <w:rFonts w:ascii="Times New Roman" w:hAnsi="Times New Roman" w:cs="Times New Roman"/>
                <w:sz w:val="20"/>
                <w:szCs w:val="20"/>
              </w:rPr>
            </w:pPr>
          </w:p>
        </w:tc>
        <w:tc>
          <w:tcPr>
            <w:tcW w:w="1276" w:type="dxa"/>
            <w:vMerge/>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17D34" w:rsidRPr="00A05D87" w:rsidRDefault="00D17D34" w:rsidP="00821C16">
            <w:pPr>
              <w:tabs>
                <w:tab w:val="left" w:pos="6795"/>
              </w:tabs>
              <w:spacing w:after="0" w:line="240" w:lineRule="auto"/>
              <w:jc w:val="both"/>
              <w:rPr>
                <w:rFonts w:ascii="Times New Roman" w:hAnsi="Times New Roman" w:cs="Times New Roman"/>
                <w:sz w:val="20"/>
                <w:szCs w:val="20"/>
              </w:rPr>
            </w:pPr>
          </w:p>
        </w:tc>
        <w:tc>
          <w:tcPr>
            <w:tcW w:w="992" w:type="dxa"/>
            <w:vMerge/>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17D34" w:rsidRPr="00A05D87" w:rsidRDefault="00D17D34" w:rsidP="00821C16">
            <w:pPr>
              <w:tabs>
                <w:tab w:val="left" w:pos="6795"/>
              </w:tabs>
              <w:spacing w:after="0" w:line="240" w:lineRule="auto"/>
              <w:jc w:val="both"/>
              <w:rPr>
                <w:rFonts w:ascii="Times New Roman" w:hAnsi="Times New Roman" w:cs="Times New Roman"/>
                <w:sz w:val="20"/>
                <w:szCs w:val="20"/>
              </w:rPr>
            </w:pPr>
          </w:p>
        </w:tc>
        <w:tc>
          <w:tcPr>
            <w:tcW w:w="993" w:type="dxa"/>
            <w:vMerge/>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17D34" w:rsidRPr="00A05D87" w:rsidRDefault="00D17D34" w:rsidP="00821C16">
            <w:pPr>
              <w:tabs>
                <w:tab w:val="left" w:pos="6795"/>
              </w:tabs>
              <w:spacing w:after="0" w:line="240" w:lineRule="auto"/>
              <w:jc w:val="both"/>
              <w:rPr>
                <w:rFonts w:ascii="Times New Roman" w:hAnsi="Times New Roman" w:cs="Times New Roman"/>
                <w:sz w:val="20"/>
                <w:szCs w:val="20"/>
              </w:rPr>
            </w:pPr>
          </w:p>
        </w:tc>
        <w:tc>
          <w:tcPr>
            <w:tcW w:w="992" w:type="dxa"/>
            <w:vMerge/>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17D34" w:rsidRPr="00A05D87" w:rsidRDefault="00D17D34" w:rsidP="00821C16">
            <w:pPr>
              <w:tabs>
                <w:tab w:val="left" w:pos="6795"/>
              </w:tabs>
              <w:spacing w:after="0" w:line="240" w:lineRule="auto"/>
              <w:jc w:val="both"/>
              <w:rPr>
                <w:rFonts w:ascii="Times New Roman" w:hAnsi="Times New Roman" w:cs="Times New Roman"/>
                <w:sz w:val="20"/>
                <w:szCs w:val="20"/>
              </w:rPr>
            </w:pPr>
          </w:p>
        </w:tc>
        <w:tc>
          <w:tcPr>
            <w:tcW w:w="119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17D34" w:rsidRPr="00A05D87" w:rsidRDefault="00D17D34" w:rsidP="00821C16">
            <w:pPr>
              <w:tabs>
                <w:tab w:val="left" w:pos="6795"/>
              </w:tabs>
              <w:spacing w:after="0" w:line="240" w:lineRule="auto"/>
              <w:jc w:val="both"/>
              <w:rPr>
                <w:rFonts w:ascii="Times New Roman" w:hAnsi="Times New Roman" w:cs="Times New Roman"/>
                <w:sz w:val="20"/>
                <w:szCs w:val="20"/>
              </w:rPr>
            </w:pPr>
          </w:p>
        </w:tc>
      </w:tr>
      <w:tr w:rsidR="00D17D34" w:rsidRPr="00A05D87">
        <w:trPr>
          <w:trHeight w:val="376"/>
        </w:trPr>
        <w:tc>
          <w:tcPr>
            <w:tcW w:w="42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17D34" w:rsidRPr="00A05D87" w:rsidRDefault="00D17D34" w:rsidP="00821C16">
            <w:pPr>
              <w:tabs>
                <w:tab w:val="left" w:pos="6795"/>
              </w:tabs>
              <w:spacing w:after="0" w:line="240" w:lineRule="auto"/>
              <w:jc w:val="both"/>
              <w:rPr>
                <w:rFonts w:ascii="Times New Roman" w:hAnsi="Times New Roman" w:cs="Times New Roman"/>
                <w:sz w:val="20"/>
                <w:szCs w:val="20"/>
              </w:rPr>
            </w:pPr>
          </w:p>
        </w:tc>
        <w:tc>
          <w:tcPr>
            <w:tcW w:w="198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17D34" w:rsidRPr="00A05D87" w:rsidRDefault="00D17D34" w:rsidP="00821C16">
            <w:pPr>
              <w:tabs>
                <w:tab w:val="left" w:pos="6795"/>
              </w:tabs>
              <w:spacing w:after="0" w:line="240" w:lineRule="auto"/>
              <w:jc w:val="both"/>
              <w:rPr>
                <w:rFonts w:ascii="Times New Roman" w:hAnsi="Times New Roman" w:cs="Times New Roman"/>
                <w:sz w:val="20"/>
                <w:szCs w:val="20"/>
              </w:rPr>
            </w:pPr>
          </w:p>
        </w:tc>
        <w:tc>
          <w:tcPr>
            <w:tcW w:w="311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17D34" w:rsidRPr="00A05D87" w:rsidRDefault="00D17D34" w:rsidP="00821C16">
            <w:pPr>
              <w:tabs>
                <w:tab w:val="left" w:pos="6795"/>
              </w:tabs>
              <w:spacing w:after="0" w:line="240" w:lineRule="auto"/>
              <w:jc w:val="both"/>
              <w:rPr>
                <w:rFonts w:ascii="Times New Roman" w:hAnsi="Times New Roman" w:cs="Times New Roman"/>
                <w:sz w:val="20"/>
                <w:szCs w:val="20"/>
              </w:rPr>
            </w:pPr>
          </w:p>
        </w:tc>
        <w:tc>
          <w:tcPr>
            <w:tcW w:w="1276" w:type="dxa"/>
            <w:vMerge/>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17D34" w:rsidRPr="00A05D87" w:rsidRDefault="00D17D34" w:rsidP="00821C16">
            <w:pPr>
              <w:tabs>
                <w:tab w:val="left" w:pos="6795"/>
              </w:tabs>
              <w:spacing w:after="0" w:line="240" w:lineRule="auto"/>
              <w:jc w:val="both"/>
              <w:rPr>
                <w:rFonts w:ascii="Times New Roman" w:hAnsi="Times New Roman" w:cs="Times New Roman"/>
                <w:sz w:val="20"/>
                <w:szCs w:val="20"/>
              </w:rPr>
            </w:pPr>
          </w:p>
        </w:tc>
        <w:tc>
          <w:tcPr>
            <w:tcW w:w="992" w:type="dxa"/>
            <w:vMerge/>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17D34" w:rsidRPr="00A05D87" w:rsidRDefault="00D17D34" w:rsidP="00821C16">
            <w:pPr>
              <w:tabs>
                <w:tab w:val="left" w:pos="6795"/>
              </w:tabs>
              <w:spacing w:after="0" w:line="240" w:lineRule="auto"/>
              <w:jc w:val="both"/>
              <w:rPr>
                <w:rFonts w:ascii="Times New Roman" w:hAnsi="Times New Roman" w:cs="Times New Roman"/>
                <w:sz w:val="20"/>
                <w:szCs w:val="20"/>
              </w:rPr>
            </w:pPr>
          </w:p>
        </w:tc>
        <w:tc>
          <w:tcPr>
            <w:tcW w:w="993" w:type="dxa"/>
            <w:vMerge/>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17D34" w:rsidRPr="00A05D87" w:rsidRDefault="00D17D34" w:rsidP="00821C16">
            <w:pPr>
              <w:tabs>
                <w:tab w:val="left" w:pos="6795"/>
              </w:tabs>
              <w:spacing w:after="0" w:line="240" w:lineRule="auto"/>
              <w:jc w:val="both"/>
              <w:rPr>
                <w:rFonts w:ascii="Times New Roman" w:hAnsi="Times New Roman" w:cs="Times New Roman"/>
                <w:sz w:val="20"/>
                <w:szCs w:val="20"/>
              </w:rPr>
            </w:pPr>
          </w:p>
        </w:tc>
        <w:tc>
          <w:tcPr>
            <w:tcW w:w="992" w:type="dxa"/>
            <w:vMerge/>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17D34" w:rsidRPr="00A05D87" w:rsidRDefault="00D17D34" w:rsidP="00821C16">
            <w:pPr>
              <w:tabs>
                <w:tab w:val="left" w:pos="6795"/>
              </w:tabs>
              <w:spacing w:after="0" w:line="240" w:lineRule="auto"/>
              <w:jc w:val="both"/>
              <w:rPr>
                <w:rFonts w:ascii="Times New Roman" w:hAnsi="Times New Roman" w:cs="Times New Roman"/>
                <w:sz w:val="20"/>
                <w:szCs w:val="20"/>
              </w:rPr>
            </w:pPr>
          </w:p>
        </w:tc>
        <w:tc>
          <w:tcPr>
            <w:tcW w:w="119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17D34" w:rsidRPr="00A05D87" w:rsidRDefault="00D17D34" w:rsidP="00821C16">
            <w:pPr>
              <w:tabs>
                <w:tab w:val="left" w:pos="6795"/>
              </w:tabs>
              <w:spacing w:after="0" w:line="240" w:lineRule="auto"/>
              <w:jc w:val="both"/>
              <w:rPr>
                <w:rFonts w:ascii="Times New Roman" w:hAnsi="Times New Roman" w:cs="Times New Roman"/>
                <w:sz w:val="20"/>
                <w:szCs w:val="20"/>
              </w:rPr>
            </w:pPr>
          </w:p>
        </w:tc>
      </w:tr>
      <w:tr w:rsidR="00D17D34" w:rsidRPr="00A05D87">
        <w:trPr>
          <w:trHeight w:val="255"/>
        </w:trPr>
        <w:tc>
          <w:tcPr>
            <w:tcW w:w="426" w:type="dxa"/>
            <w:tcBorders>
              <w:top w:val="single" w:sz="6" w:space="0" w:color="000000"/>
              <w:left w:val="single" w:sz="4" w:space="0" w:color="000000"/>
              <w:bottom w:val="single" w:sz="6" w:space="0" w:color="000000"/>
              <w:right w:val="single" w:sz="4" w:space="0" w:color="000000"/>
            </w:tcBorders>
            <w:shd w:val="clear" w:color="000000" w:fill="FFFFFF"/>
            <w:tcMar>
              <w:left w:w="108" w:type="dxa"/>
              <w:right w:w="108" w:type="dxa"/>
            </w:tcMar>
            <w:vAlign w:val="center"/>
          </w:tcPr>
          <w:p w:rsidR="00D17D34" w:rsidRPr="00A05D87" w:rsidRDefault="00D17D34" w:rsidP="00821C16">
            <w:pPr>
              <w:spacing w:after="0" w:line="240" w:lineRule="auto"/>
              <w:jc w:val="center"/>
              <w:rPr>
                <w:rFonts w:ascii="Times New Roman" w:hAnsi="Times New Roman" w:cs="Times New Roman"/>
                <w:sz w:val="20"/>
                <w:szCs w:val="20"/>
              </w:rPr>
            </w:pPr>
            <w:r w:rsidRPr="00A05D87">
              <w:rPr>
                <w:rFonts w:ascii="Times New Roman" w:hAnsi="Times New Roman" w:cs="Times New Roman"/>
                <w:sz w:val="20"/>
                <w:szCs w:val="20"/>
              </w:rPr>
              <w:t>1</w:t>
            </w:r>
          </w:p>
        </w:tc>
        <w:tc>
          <w:tcPr>
            <w:tcW w:w="1985" w:type="dxa"/>
            <w:tcBorders>
              <w:top w:val="single" w:sz="6" w:space="0" w:color="000000"/>
              <w:left w:val="single" w:sz="6" w:space="0" w:color="000000"/>
              <w:bottom w:val="single" w:sz="6" w:space="0" w:color="000000"/>
              <w:right w:val="single" w:sz="4" w:space="0" w:color="000000"/>
            </w:tcBorders>
            <w:shd w:val="clear" w:color="000000" w:fill="FFFFFF"/>
            <w:tcMar>
              <w:left w:w="108" w:type="dxa"/>
              <w:right w:w="108" w:type="dxa"/>
            </w:tcMar>
            <w:vAlign w:val="center"/>
          </w:tcPr>
          <w:p w:rsidR="00D17D34" w:rsidRPr="00A05D87" w:rsidRDefault="00D17D34" w:rsidP="00821C16">
            <w:pPr>
              <w:spacing w:after="0" w:line="240" w:lineRule="auto"/>
              <w:jc w:val="center"/>
              <w:rPr>
                <w:rFonts w:ascii="Times New Roman" w:hAnsi="Times New Roman" w:cs="Times New Roman"/>
                <w:sz w:val="20"/>
                <w:szCs w:val="20"/>
              </w:rPr>
            </w:pPr>
            <w:r w:rsidRPr="00A05D87">
              <w:rPr>
                <w:rFonts w:ascii="Times New Roman" w:hAnsi="Times New Roman" w:cs="Times New Roman"/>
                <w:sz w:val="20"/>
                <w:szCs w:val="20"/>
              </w:rPr>
              <w:t>2</w:t>
            </w:r>
          </w:p>
        </w:tc>
        <w:tc>
          <w:tcPr>
            <w:tcW w:w="3118" w:type="dxa"/>
            <w:tcBorders>
              <w:top w:val="single" w:sz="6" w:space="0" w:color="000000"/>
              <w:left w:val="single" w:sz="6" w:space="0" w:color="000000"/>
              <w:bottom w:val="single" w:sz="6" w:space="0" w:color="000000"/>
              <w:right w:val="single" w:sz="4" w:space="0" w:color="000000"/>
            </w:tcBorders>
            <w:shd w:val="clear" w:color="000000" w:fill="FFFFFF"/>
            <w:tcMar>
              <w:left w:w="108" w:type="dxa"/>
              <w:right w:w="108" w:type="dxa"/>
            </w:tcMar>
            <w:vAlign w:val="center"/>
          </w:tcPr>
          <w:p w:rsidR="00D17D34" w:rsidRPr="00A05D87" w:rsidRDefault="00D17D34" w:rsidP="00821C16">
            <w:pPr>
              <w:spacing w:after="0" w:line="240" w:lineRule="auto"/>
              <w:jc w:val="center"/>
              <w:rPr>
                <w:rFonts w:ascii="Times New Roman" w:hAnsi="Times New Roman" w:cs="Times New Roman"/>
                <w:sz w:val="20"/>
                <w:szCs w:val="20"/>
              </w:rPr>
            </w:pPr>
            <w:r w:rsidRPr="00A05D87">
              <w:rPr>
                <w:rFonts w:ascii="Times New Roman" w:hAnsi="Times New Roman" w:cs="Times New Roman"/>
                <w:sz w:val="20"/>
                <w:szCs w:val="20"/>
              </w:rPr>
              <w:t>3</w:t>
            </w:r>
          </w:p>
        </w:tc>
        <w:tc>
          <w:tcPr>
            <w:tcW w:w="1276" w:type="dxa"/>
            <w:tcBorders>
              <w:top w:val="single" w:sz="6" w:space="0" w:color="000000"/>
              <w:left w:val="single" w:sz="6" w:space="0" w:color="000000"/>
              <w:bottom w:val="single" w:sz="6" w:space="0" w:color="000000"/>
              <w:right w:val="single" w:sz="4" w:space="0" w:color="000000"/>
            </w:tcBorders>
            <w:shd w:val="clear" w:color="000000" w:fill="FFFFFF"/>
            <w:tcMar>
              <w:left w:w="108" w:type="dxa"/>
              <w:right w:w="108" w:type="dxa"/>
            </w:tcMar>
            <w:vAlign w:val="center"/>
          </w:tcPr>
          <w:p w:rsidR="00D17D34" w:rsidRPr="00A05D87" w:rsidRDefault="00D17D34" w:rsidP="00821C16">
            <w:pPr>
              <w:spacing w:after="0" w:line="240" w:lineRule="auto"/>
              <w:jc w:val="center"/>
              <w:rPr>
                <w:rFonts w:ascii="Times New Roman" w:hAnsi="Times New Roman" w:cs="Times New Roman"/>
                <w:sz w:val="20"/>
                <w:szCs w:val="20"/>
              </w:rPr>
            </w:pPr>
            <w:r w:rsidRPr="00A05D87">
              <w:rPr>
                <w:rFonts w:ascii="Times New Roman" w:hAnsi="Times New Roman" w:cs="Times New Roman"/>
                <w:sz w:val="20"/>
                <w:szCs w:val="20"/>
              </w:rPr>
              <w:t>4</w:t>
            </w:r>
          </w:p>
        </w:tc>
        <w:tc>
          <w:tcPr>
            <w:tcW w:w="992" w:type="dxa"/>
            <w:tcBorders>
              <w:top w:val="single" w:sz="6" w:space="0" w:color="000000"/>
              <w:left w:val="single" w:sz="6" w:space="0" w:color="000000"/>
              <w:bottom w:val="single" w:sz="6" w:space="0" w:color="000000"/>
              <w:right w:val="single" w:sz="4" w:space="0" w:color="000000"/>
            </w:tcBorders>
            <w:shd w:val="clear" w:color="000000" w:fill="FFFFFF"/>
            <w:tcMar>
              <w:left w:w="108" w:type="dxa"/>
              <w:right w:w="108" w:type="dxa"/>
            </w:tcMar>
            <w:vAlign w:val="center"/>
          </w:tcPr>
          <w:p w:rsidR="00D17D34" w:rsidRPr="00A05D87" w:rsidRDefault="00D17D34" w:rsidP="00821C16">
            <w:pPr>
              <w:spacing w:after="0" w:line="240" w:lineRule="auto"/>
              <w:jc w:val="center"/>
              <w:rPr>
                <w:rFonts w:ascii="Times New Roman" w:hAnsi="Times New Roman" w:cs="Times New Roman"/>
                <w:sz w:val="20"/>
                <w:szCs w:val="20"/>
              </w:rPr>
            </w:pPr>
            <w:r w:rsidRPr="00A05D87">
              <w:rPr>
                <w:rFonts w:ascii="Times New Roman" w:hAnsi="Times New Roman" w:cs="Times New Roman"/>
                <w:sz w:val="20"/>
                <w:szCs w:val="20"/>
              </w:rPr>
              <w:t>5</w:t>
            </w:r>
          </w:p>
        </w:tc>
        <w:tc>
          <w:tcPr>
            <w:tcW w:w="993" w:type="dxa"/>
            <w:tcBorders>
              <w:top w:val="single" w:sz="6" w:space="0" w:color="000000"/>
              <w:left w:val="single" w:sz="6" w:space="0" w:color="000000"/>
              <w:bottom w:val="single" w:sz="6" w:space="0" w:color="000000"/>
              <w:right w:val="single" w:sz="4" w:space="0" w:color="000000"/>
            </w:tcBorders>
            <w:shd w:val="clear" w:color="000000" w:fill="FFFFFF"/>
            <w:tcMar>
              <w:left w:w="108" w:type="dxa"/>
              <w:right w:w="108" w:type="dxa"/>
            </w:tcMar>
            <w:vAlign w:val="center"/>
          </w:tcPr>
          <w:p w:rsidR="00D17D34" w:rsidRPr="00A05D87" w:rsidRDefault="00D17D34" w:rsidP="00821C16">
            <w:pPr>
              <w:spacing w:after="0" w:line="240" w:lineRule="auto"/>
              <w:jc w:val="center"/>
              <w:rPr>
                <w:rFonts w:ascii="Times New Roman" w:hAnsi="Times New Roman" w:cs="Times New Roman"/>
                <w:sz w:val="20"/>
                <w:szCs w:val="20"/>
              </w:rPr>
            </w:pPr>
            <w:r w:rsidRPr="00A05D87">
              <w:rPr>
                <w:rFonts w:ascii="Times New Roman" w:hAnsi="Times New Roman" w:cs="Times New Roman"/>
                <w:sz w:val="20"/>
                <w:szCs w:val="20"/>
              </w:rPr>
              <w:t>6</w:t>
            </w:r>
          </w:p>
        </w:tc>
        <w:tc>
          <w:tcPr>
            <w:tcW w:w="992" w:type="dxa"/>
            <w:tcBorders>
              <w:top w:val="single" w:sz="6" w:space="0" w:color="000000"/>
              <w:left w:val="single" w:sz="6" w:space="0" w:color="000000"/>
              <w:bottom w:val="single" w:sz="6" w:space="0" w:color="000000"/>
              <w:right w:val="single" w:sz="4" w:space="0" w:color="000000"/>
            </w:tcBorders>
            <w:shd w:val="clear" w:color="000000" w:fill="FFFFFF"/>
            <w:tcMar>
              <w:left w:w="108" w:type="dxa"/>
              <w:right w:w="108" w:type="dxa"/>
            </w:tcMar>
            <w:vAlign w:val="center"/>
          </w:tcPr>
          <w:p w:rsidR="00D17D34" w:rsidRPr="00A05D87" w:rsidRDefault="00D17D34" w:rsidP="00821C16">
            <w:pPr>
              <w:spacing w:after="0" w:line="240" w:lineRule="auto"/>
              <w:jc w:val="center"/>
              <w:rPr>
                <w:rFonts w:ascii="Times New Roman" w:hAnsi="Times New Roman" w:cs="Times New Roman"/>
                <w:sz w:val="20"/>
                <w:szCs w:val="20"/>
              </w:rPr>
            </w:pPr>
            <w:r w:rsidRPr="00A05D87">
              <w:rPr>
                <w:rFonts w:ascii="Times New Roman" w:hAnsi="Times New Roman" w:cs="Times New Roman"/>
                <w:sz w:val="20"/>
                <w:szCs w:val="20"/>
              </w:rPr>
              <w:t>7</w:t>
            </w:r>
          </w:p>
        </w:tc>
        <w:tc>
          <w:tcPr>
            <w:tcW w:w="1195" w:type="dxa"/>
            <w:tcBorders>
              <w:top w:val="single" w:sz="6" w:space="0" w:color="000000"/>
              <w:left w:val="single" w:sz="6" w:space="0" w:color="000000"/>
              <w:bottom w:val="single" w:sz="6" w:space="0" w:color="000000"/>
              <w:right w:val="single" w:sz="4" w:space="0" w:color="000000"/>
            </w:tcBorders>
            <w:shd w:val="clear" w:color="000000" w:fill="FFFFFF"/>
            <w:tcMar>
              <w:left w:w="108" w:type="dxa"/>
              <w:right w:w="108" w:type="dxa"/>
            </w:tcMar>
            <w:vAlign w:val="center"/>
          </w:tcPr>
          <w:p w:rsidR="00D17D34" w:rsidRPr="00A05D87" w:rsidRDefault="00D17D34" w:rsidP="00821C16">
            <w:pPr>
              <w:spacing w:after="0" w:line="240" w:lineRule="auto"/>
              <w:jc w:val="center"/>
              <w:rPr>
                <w:rFonts w:ascii="Times New Roman" w:hAnsi="Times New Roman" w:cs="Times New Roman"/>
                <w:sz w:val="20"/>
                <w:szCs w:val="20"/>
              </w:rPr>
            </w:pPr>
            <w:r w:rsidRPr="00A05D87">
              <w:rPr>
                <w:rFonts w:ascii="Times New Roman" w:hAnsi="Times New Roman" w:cs="Times New Roman"/>
                <w:sz w:val="20"/>
                <w:szCs w:val="20"/>
              </w:rPr>
              <w:t>8</w:t>
            </w:r>
          </w:p>
        </w:tc>
      </w:tr>
      <w:tr w:rsidR="00D17D34" w:rsidRPr="00A05D87">
        <w:trPr>
          <w:trHeight w:val="255"/>
        </w:trPr>
        <w:tc>
          <w:tcPr>
            <w:tcW w:w="10977"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7D34" w:rsidRPr="00A05D87" w:rsidRDefault="00D17D34" w:rsidP="00821C16">
            <w:pPr>
              <w:spacing w:after="0" w:line="240" w:lineRule="auto"/>
              <w:jc w:val="center"/>
              <w:rPr>
                <w:rFonts w:ascii="Times New Roman" w:hAnsi="Times New Roman" w:cs="Times New Roman"/>
                <w:sz w:val="20"/>
                <w:szCs w:val="20"/>
              </w:rPr>
            </w:pPr>
            <w:r w:rsidRPr="00A05D87">
              <w:rPr>
                <w:rFonts w:ascii="Times New Roman" w:hAnsi="Times New Roman" w:cs="Times New Roman"/>
                <w:b/>
                <w:bCs/>
                <w:sz w:val="20"/>
                <w:szCs w:val="20"/>
              </w:rPr>
              <w:t>Глава 1. Подготовка территории строительства</w:t>
            </w:r>
          </w:p>
        </w:tc>
      </w:tr>
      <w:tr w:rsidR="00D17D34" w:rsidRPr="00A05D87">
        <w:trPr>
          <w:trHeight w:val="1530"/>
        </w:trPr>
        <w:tc>
          <w:tcPr>
            <w:tcW w:w="426" w:type="dxa"/>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7D34" w:rsidRPr="00A05D87" w:rsidRDefault="00D17D34" w:rsidP="00821C16">
            <w:pPr>
              <w:spacing w:after="0" w:line="240" w:lineRule="auto"/>
              <w:jc w:val="center"/>
              <w:rPr>
                <w:rFonts w:ascii="Times New Roman" w:hAnsi="Times New Roman" w:cs="Times New Roman"/>
                <w:sz w:val="20"/>
                <w:szCs w:val="20"/>
              </w:rPr>
            </w:pPr>
            <w:r w:rsidRPr="00A05D87">
              <w:rPr>
                <w:rFonts w:ascii="Times New Roman" w:hAnsi="Times New Roman" w:cs="Times New Roman"/>
                <w:sz w:val="20"/>
                <w:szCs w:val="20"/>
              </w:rPr>
              <w:t>1</w:t>
            </w:r>
          </w:p>
        </w:tc>
        <w:tc>
          <w:tcPr>
            <w:tcW w:w="1985"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tcPr>
          <w:p w:rsidR="00D17D34" w:rsidRPr="00A05D87" w:rsidRDefault="00D17D34" w:rsidP="00821C16">
            <w:pPr>
              <w:spacing w:after="0" w:line="240" w:lineRule="auto"/>
              <w:rPr>
                <w:rFonts w:ascii="Times New Roman" w:hAnsi="Times New Roman" w:cs="Times New Roman"/>
                <w:sz w:val="20"/>
                <w:szCs w:val="20"/>
              </w:rPr>
            </w:pPr>
            <w:r w:rsidRPr="00A05D87">
              <w:rPr>
                <w:rFonts w:ascii="Times New Roman" w:hAnsi="Times New Roman" w:cs="Times New Roman"/>
                <w:sz w:val="20"/>
                <w:szCs w:val="20"/>
              </w:rPr>
              <w:t>Справочник базовых цен на инженерные изыскания для строительства 2004, р.7, таб.50</w:t>
            </w:r>
          </w:p>
        </w:tc>
        <w:tc>
          <w:tcPr>
            <w:tcW w:w="3118"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tcPr>
          <w:p w:rsidR="00D17D34" w:rsidRPr="00A05D87" w:rsidRDefault="00D17D34" w:rsidP="00821C16">
            <w:pPr>
              <w:spacing w:after="0" w:line="240" w:lineRule="auto"/>
              <w:rPr>
                <w:rFonts w:ascii="Times New Roman" w:hAnsi="Times New Roman" w:cs="Times New Roman"/>
                <w:sz w:val="20"/>
                <w:szCs w:val="20"/>
              </w:rPr>
            </w:pPr>
            <w:r w:rsidRPr="00A05D87">
              <w:rPr>
                <w:rFonts w:ascii="Times New Roman" w:hAnsi="Times New Roman" w:cs="Times New Roman"/>
                <w:sz w:val="20"/>
                <w:szCs w:val="20"/>
              </w:rPr>
              <w:t xml:space="preserve">Разбивка осей сооружения 900 м </w:t>
            </w:r>
          </w:p>
        </w:tc>
        <w:tc>
          <w:tcPr>
            <w:tcW w:w="1276"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tcPr>
          <w:p w:rsidR="00D17D34" w:rsidRPr="00A05D87" w:rsidRDefault="00D17D34" w:rsidP="00821C16">
            <w:pPr>
              <w:spacing w:after="0" w:line="240" w:lineRule="auto"/>
              <w:jc w:val="right"/>
              <w:rPr>
                <w:rFonts w:ascii="Times New Roman" w:hAnsi="Times New Roman" w:cs="Times New Roman"/>
                <w:sz w:val="20"/>
                <w:szCs w:val="20"/>
              </w:rPr>
            </w:pPr>
            <w:r w:rsidRPr="00A05D87">
              <w:rPr>
                <w:rFonts w:ascii="Times New Roman" w:hAnsi="Times New Roman" w:cs="Times New Roman"/>
                <w:sz w:val="20"/>
                <w:szCs w:val="20"/>
              </w:rPr>
              <w:t> </w:t>
            </w:r>
          </w:p>
        </w:tc>
        <w:tc>
          <w:tcPr>
            <w:tcW w:w="992"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tcPr>
          <w:p w:rsidR="00D17D34" w:rsidRPr="00A05D87" w:rsidRDefault="00D17D34" w:rsidP="00821C16">
            <w:pPr>
              <w:spacing w:after="0" w:line="240" w:lineRule="auto"/>
              <w:jc w:val="right"/>
              <w:rPr>
                <w:rFonts w:ascii="Times New Roman" w:hAnsi="Times New Roman" w:cs="Times New Roman"/>
                <w:sz w:val="20"/>
                <w:szCs w:val="20"/>
              </w:rPr>
            </w:pPr>
            <w:r w:rsidRPr="00A05D87">
              <w:rPr>
                <w:rFonts w:ascii="Times New Roman" w:hAnsi="Times New Roman" w:cs="Times New Roman"/>
                <w:sz w:val="20"/>
                <w:szCs w:val="20"/>
              </w:rPr>
              <w:t> </w:t>
            </w:r>
          </w:p>
        </w:tc>
        <w:tc>
          <w:tcPr>
            <w:tcW w:w="993"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tcPr>
          <w:p w:rsidR="00D17D34" w:rsidRPr="00A05D87" w:rsidRDefault="00D17D34" w:rsidP="00821C16">
            <w:pPr>
              <w:spacing w:after="0" w:line="240" w:lineRule="auto"/>
              <w:jc w:val="right"/>
              <w:rPr>
                <w:rFonts w:ascii="Times New Roman" w:hAnsi="Times New Roman" w:cs="Times New Roman"/>
                <w:sz w:val="20"/>
                <w:szCs w:val="20"/>
              </w:rPr>
            </w:pPr>
            <w:r w:rsidRPr="00A05D87">
              <w:rPr>
                <w:rFonts w:ascii="Times New Roman" w:hAnsi="Times New Roman" w:cs="Times New Roman"/>
                <w:sz w:val="20"/>
                <w:szCs w:val="20"/>
              </w:rPr>
              <w:t> </w:t>
            </w:r>
          </w:p>
        </w:tc>
        <w:tc>
          <w:tcPr>
            <w:tcW w:w="992"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tcPr>
          <w:p w:rsidR="00D17D34" w:rsidRPr="00A05D87" w:rsidRDefault="00D17D34" w:rsidP="00821C16">
            <w:pPr>
              <w:spacing w:after="0" w:line="240" w:lineRule="auto"/>
              <w:jc w:val="right"/>
              <w:rPr>
                <w:rFonts w:ascii="Times New Roman" w:hAnsi="Times New Roman" w:cs="Times New Roman"/>
                <w:sz w:val="20"/>
                <w:szCs w:val="20"/>
              </w:rPr>
            </w:pPr>
            <w:r w:rsidRPr="00A05D87">
              <w:rPr>
                <w:rFonts w:ascii="Times New Roman" w:hAnsi="Times New Roman" w:cs="Times New Roman"/>
                <w:sz w:val="20"/>
                <w:szCs w:val="20"/>
              </w:rPr>
              <w:t>1,3</w:t>
            </w:r>
          </w:p>
        </w:tc>
        <w:tc>
          <w:tcPr>
            <w:tcW w:w="1195"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tcPr>
          <w:p w:rsidR="00D17D34" w:rsidRPr="00A05D87" w:rsidRDefault="00D17D34" w:rsidP="00821C16">
            <w:pPr>
              <w:spacing w:after="0" w:line="240" w:lineRule="auto"/>
              <w:jc w:val="right"/>
              <w:rPr>
                <w:rFonts w:ascii="Times New Roman" w:hAnsi="Times New Roman" w:cs="Times New Roman"/>
                <w:sz w:val="20"/>
                <w:szCs w:val="20"/>
              </w:rPr>
            </w:pPr>
            <w:r w:rsidRPr="00A05D87">
              <w:rPr>
                <w:rFonts w:ascii="Times New Roman" w:hAnsi="Times New Roman" w:cs="Times New Roman"/>
                <w:sz w:val="20"/>
                <w:szCs w:val="20"/>
              </w:rPr>
              <w:t>1,3</w:t>
            </w:r>
          </w:p>
        </w:tc>
      </w:tr>
      <w:tr w:rsidR="00D17D34" w:rsidRPr="00A05D87">
        <w:trPr>
          <w:trHeight w:val="255"/>
        </w:trPr>
        <w:tc>
          <w:tcPr>
            <w:tcW w:w="426" w:type="dxa"/>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7D34" w:rsidRPr="00A05D87" w:rsidRDefault="00D17D34" w:rsidP="00821C16">
            <w:pPr>
              <w:spacing w:after="0" w:line="240" w:lineRule="auto"/>
              <w:jc w:val="center"/>
              <w:rPr>
                <w:rFonts w:ascii="Times New Roman" w:hAnsi="Times New Roman" w:cs="Times New Roman"/>
                <w:sz w:val="20"/>
                <w:szCs w:val="20"/>
              </w:rPr>
            </w:pPr>
            <w:r w:rsidRPr="00A05D87">
              <w:rPr>
                <w:rFonts w:ascii="Times New Roman" w:hAnsi="Times New Roman" w:cs="Times New Roman"/>
                <w:sz w:val="20"/>
                <w:szCs w:val="20"/>
              </w:rPr>
              <w:t> </w:t>
            </w:r>
          </w:p>
        </w:tc>
        <w:tc>
          <w:tcPr>
            <w:tcW w:w="1985"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tcPr>
          <w:p w:rsidR="00D17D34" w:rsidRPr="00A05D87" w:rsidRDefault="00D17D34" w:rsidP="00821C16">
            <w:pPr>
              <w:spacing w:after="0" w:line="240" w:lineRule="auto"/>
              <w:rPr>
                <w:rFonts w:ascii="Times New Roman" w:hAnsi="Times New Roman" w:cs="Times New Roman"/>
                <w:sz w:val="20"/>
                <w:szCs w:val="20"/>
              </w:rPr>
            </w:pPr>
          </w:p>
        </w:tc>
        <w:tc>
          <w:tcPr>
            <w:tcW w:w="3118"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tcPr>
          <w:p w:rsidR="00D17D34" w:rsidRPr="00A05D87" w:rsidRDefault="00D17D34" w:rsidP="00821C16">
            <w:pPr>
              <w:spacing w:after="0" w:line="240" w:lineRule="auto"/>
              <w:rPr>
                <w:rFonts w:ascii="Times New Roman" w:hAnsi="Times New Roman" w:cs="Times New Roman"/>
                <w:sz w:val="20"/>
                <w:szCs w:val="20"/>
              </w:rPr>
            </w:pPr>
            <w:r w:rsidRPr="00A05D87">
              <w:rPr>
                <w:rFonts w:ascii="Times New Roman" w:hAnsi="Times New Roman" w:cs="Times New Roman"/>
                <w:sz w:val="20"/>
                <w:szCs w:val="20"/>
              </w:rPr>
              <w:t>Индексы изменения на 3 квартал 2015</w:t>
            </w:r>
          </w:p>
        </w:tc>
        <w:tc>
          <w:tcPr>
            <w:tcW w:w="1276"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tcPr>
          <w:p w:rsidR="00D17D34" w:rsidRPr="00A05D87" w:rsidRDefault="00D17D34" w:rsidP="00821C16">
            <w:pPr>
              <w:spacing w:after="0" w:line="240" w:lineRule="auto"/>
              <w:jc w:val="right"/>
              <w:rPr>
                <w:rFonts w:ascii="Times New Roman" w:hAnsi="Times New Roman" w:cs="Times New Roman"/>
                <w:sz w:val="20"/>
                <w:szCs w:val="20"/>
              </w:rPr>
            </w:pPr>
            <w:r w:rsidRPr="00A05D87">
              <w:rPr>
                <w:rFonts w:ascii="Times New Roman" w:hAnsi="Times New Roman" w:cs="Times New Roman"/>
                <w:sz w:val="20"/>
                <w:szCs w:val="20"/>
              </w:rPr>
              <w:t> </w:t>
            </w:r>
          </w:p>
        </w:tc>
        <w:tc>
          <w:tcPr>
            <w:tcW w:w="992"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tcPr>
          <w:p w:rsidR="00D17D34" w:rsidRPr="00A05D87" w:rsidRDefault="00D17D34" w:rsidP="00821C16">
            <w:pPr>
              <w:spacing w:after="0" w:line="240" w:lineRule="auto"/>
              <w:jc w:val="right"/>
              <w:rPr>
                <w:rFonts w:ascii="Times New Roman" w:hAnsi="Times New Roman" w:cs="Times New Roman"/>
                <w:sz w:val="20"/>
                <w:szCs w:val="20"/>
              </w:rPr>
            </w:pPr>
            <w:r w:rsidRPr="00A05D87">
              <w:rPr>
                <w:rFonts w:ascii="Times New Roman" w:hAnsi="Times New Roman" w:cs="Times New Roman"/>
                <w:sz w:val="20"/>
                <w:szCs w:val="20"/>
              </w:rPr>
              <w:t> </w:t>
            </w:r>
          </w:p>
        </w:tc>
        <w:tc>
          <w:tcPr>
            <w:tcW w:w="993"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tcPr>
          <w:p w:rsidR="00D17D34" w:rsidRPr="00A05D87" w:rsidRDefault="00D17D34" w:rsidP="00821C16">
            <w:pPr>
              <w:spacing w:after="0" w:line="240" w:lineRule="auto"/>
              <w:jc w:val="right"/>
              <w:rPr>
                <w:rFonts w:ascii="Times New Roman" w:hAnsi="Times New Roman" w:cs="Times New Roman"/>
                <w:sz w:val="20"/>
                <w:szCs w:val="20"/>
              </w:rPr>
            </w:pPr>
            <w:r w:rsidRPr="00A05D87">
              <w:rPr>
                <w:rFonts w:ascii="Times New Roman" w:hAnsi="Times New Roman" w:cs="Times New Roman"/>
                <w:sz w:val="20"/>
                <w:szCs w:val="20"/>
              </w:rPr>
              <w:t> </w:t>
            </w:r>
          </w:p>
        </w:tc>
        <w:tc>
          <w:tcPr>
            <w:tcW w:w="992"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tcPr>
          <w:p w:rsidR="00D17D34" w:rsidRPr="00A05D87" w:rsidRDefault="00D17D34" w:rsidP="00821C16">
            <w:pPr>
              <w:spacing w:after="0" w:line="240" w:lineRule="auto"/>
              <w:jc w:val="right"/>
              <w:rPr>
                <w:rFonts w:ascii="Times New Roman" w:hAnsi="Times New Roman" w:cs="Times New Roman"/>
                <w:sz w:val="20"/>
                <w:szCs w:val="20"/>
              </w:rPr>
            </w:pPr>
            <w:r w:rsidRPr="00A05D87">
              <w:rPr>
                <w:rFonts w:ascii="Times New Roman" w:hAnsi="Times New Roman" w:cs="Times New Roman"/>
                <w:sz w:val="20"/>
                <w:szCs w:val="20"/>
              </w:rPr>
              <w:t>9,39</w:t>
            </w:r>
          </w:p>
        </w:tc>
        <w:tc>
          <w:tcPr>
            <w:tcW w:w="1195"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tcPr>
          <w:p w:rsidR="00D17D34" w:rsidRPr="00A05D87" w:rsidRDefault="00D17D34" w:rsidP="00821C16">
            <w:pPr>
              <w:spacing w:after="0" w:line="240" w:lineRule="auto"/>
              <w:jc w:val="right"/>
              <w:rPr>
                <w:rFonts w:ascii="Times New Roman" w:hAnsi="Times New Roman" w:cs="Times New Roman"/>
                <w:sz w:val="20"/>
                <w:szCs w:val="20"/>
              </w:rPr>
            </w:pPr>
            <w:r w:rsidRPr="00A05D87">
              <w:rPr>
                <w:rFonts w:ascii="Times New Roman" w:hAnsi="Times New Roman" w:cs="Times New Roman"/>
                <w:sz w:val="20"/>
                <w:szCs w:val="20"/>
              </w:rPr>
              <w:t> </w:t>
            </w:r>
          </w:p>
        </w:tc>
      </w:tr>
      <w:tr w:rsidR="00D17D34" w:rsidRPr="00A05D87">
        <w:trPr>
          <w:trHeight w:val="255"/>
        </w:trPr>
        <w:tc>
          <w:tcPr>
            <w:tcW w:w="426" w:type="dxa"/>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7D34" w:rsidRPr="00A05D87" w:rsidRDefault="00D17D34" w:rsidP="00821C16">
            <w:pPr>
              <w:spacing w:after="0" w:line="240" w:lineRule="auto"/>
              <w:jc w:val="center"/>
              <w:rPr>
                <w:rFonts w:ascii="Times New Roman" w:hAnsi="Times New Roman" w:cs="Times New Roman"/>
                <w:sz w:val="20"/>
                <w:szCs w:val="20"/>
              </w:rPr>
            </w:pPr>
            <w:r w:rsidRPr="00A05D87">
              <w:rPr>
                <w:rFonts w:ascii="Times New Roman" w:hAnsi="Times New Roman" w:cs="Times New Roman"/>
                <w:sz w:val="20"/>
                <w:szCs w:val="20"/>
              </w:rPr>
              <w:t> </w:t>
            </w:r>
          </w:p>
        </w:tc>
        <w:tc>
          <w:tcPr>
            <w:tcW w:w="5103" w:type="dxa"/>
            <w:gridSpan w:val="2"/>
            <w:tcBorders>
              <w:top w:val="single" w:sz="4" w:space="0" w:color="000000"/>
              <w:left w:val="single" w:sz="6" w:space="0" w:color="000000"/>
              <w:bottom w:val="single" w:sz="4" w:space="0" w:color="000000"/>
              <w:right w:val="single" w:sz="4" w:space="0" w:color="000000"/>
            </w:tcBorders>
            <w:shd w:val="clear" w:color="000000" w:fill="FFFFFF"/>
            <w:tcMar>
              <w:left w:w="108" w:type="dxa"/>
              <w:right w:w="108" w:type="dxa"/>
            </w:tcMar>
          </w:tcPr>
          <w:p w:rsidR="00D17D34" w:rsidRPr="00A05D87" w:rsidRDefault="00D17D34" w:rsidP="00821C16">
            <w:pPr>
              <w:spacing w:after="0" w:line="240" w:lineRule="auto"/>
              <w:jc w:val="right"/>
              <w:rPr>
                <w:rFonts w:ascii="Times New Roman" w:hAnsi="Times New Roman" w:cs="Times New Roman"/>
                <w:sz w:val="20"/>
                <w:szCs w:val="20"/>
              </w:rPr>
            </w:pPr>
            <w:r w:rsidRPr="00A05D87">
              <w:rPr>
                <w:rFonts w:ascii="Times New Roman" w:hAnsi="Times New Roman" w:cs="Times New Roman"/>
                <w:sz w:val="20"/>
                <w:szCs w:val="20"/>
              </w:rPr>
              <w:t>с учетом индекса</w:t>
            </w:r>
          </w:p>
        </w:tc>
        <w:tc>
          <w:tcPr>
            <w:tcW w:w="1276"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tcPr>
          <w:p w:rsidR="00D17D34" w:rsidRPr="00A05D87" w:rsidRDefault="00D17D34" w:rsidP="00821C16">
            <w:pPr>
              <w:spacing w:after="0" w:line="240" w:lineRule="auto"/>
              <w:jc w:val="right"/>
              <w:rPr>
                <w:rFonts w:ascii="Times New Roman" w:hAnsi="Times New Roman" w:cs="Times New Roman"/>
                <w:sz w:val="20"/>
                <w:szCs w:val="20"/>
              </w:rPr>
            </w:pPr>
            <w:r w:rsidRPr="00A05D87">
              <w:rPr>
                <w:rFonts w:ascii="Times New Roman" w:hAnsi="Times New Roman" w:cs="Times New Roman"/>
                <w:sz w:val="20"/>
                <w:szCs w:val="20"/>
              </w:rPr>
              <w:t> </w:t>
            </w:r>
          </w:p>
        </w:tc>
        <w:tc>
          <w:tcPr>
            <w:tcW w:w="992"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tcPr>
          <w:p w:rsidR="00D17D34" w:rsidRPr="00A05D87" w:rsidRDefault="00D17D34" w:rsidP="00821C16">
            <w:pPr>
              <w:spacing w:after="0" w:line="240" w:lineRule="auto"/>
              <w:jc w:val="right"/>
              <w:rPr>
                <w:rFonts w:ascii="Times New Roman" w:hAnsi="Times New Roman" w:cs="Times New Roman"/>
                <w:sz w:val="20"/>
                <w:szCs w:val="20"/>
              </w:rPr>
            </w:pPr>
            <w:r w:rsidRPr="00A05D87">
              <w:rPr>
                <w:rFonts w:ascii="Times New Roman" w:hAnsi="Times New Roman" w:cs="Times New Roman"/>
                <w:sz w:val="20"/>
                <w:szCs w:val="20"/>
              </w:rPr>
              <w:t> </w:t>
            </w:r>
          </w:p>
        </w:tc>
        <w:tc>
          <w:tcPr>
            <w:tcW w:w="993"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tcPr>
          <w:p w:rsidR="00D17D34" w:rsidRPr="00A05D87" w:rsidRDefault="00D17D34" w:rsidP="00821C16">
            <w:pPr>
              <w:spacing w:after="0" w:line="240" w:lineRule="auto"/>
              <w:jc w:val="right"/>
              <w:rPr>
                <w:rFonts w:ascii="Times New Roman" w:hAnsi="Times New Roman" w:cs="Times New Roman"/>
                <w:sz w:val="20"/>
                <w:szCs w:val="20"/>
              </w:rPr>
            </w:pPr>
            <w:r w:rsidRPr="00A05D87">
              <w:rPr>
                <w:rFonts w:ascii="Times New Roman" w:hAnsi="Times New Roman" w:cs="Times New Roman"/>
                <w:sz w:val="20"/>
                <w:szCs w:val="20"/>
              </w:rPr>
              <w:t> </w:t>
            </w:r>
          </w:p>
        </w:tc>
        <w:tc>
          <w:tcPr>
            <w:tcW w:w="992"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tcPr>
          <w:p w:rsidR="00D17D34" w:rsidRPr="00A05D87" w:rsidRDefault="00D17D34" w:rsidP="00821C16">
            <w:pPr>
              <w:spacing w:after="0" w:line="240" w:lineRule="auto"/>
              <w:jc w:val="right"/>
              <w:rPr>
                <w:rFonts w:ascii="Times New Roman" w:hAnsi="Times New Roman" w:cs="Times New Roman"/>
                <w:sz w:val="20"/>
                <w:szCs w:val="20"/>
              </w:rPr>
            </w:pPr>
            <w:r w:rsidRPr="00A05D87">
              <w:rPr>
                <w:rFonts w:ascii="Times New Roman" w:hAnsi="Times New Roman" w:cs="Times New Roman"/>
                <w:sz w:val="20"/>
                <w:szCs w:val="20"/>
              </w:rPr>
              <w:t>12,21</w:t>
            </w:r>
          </w:p>
        </w:tc>
        <w:tc>
          <w:tcPr>
            <w:tcW w:w="1195"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tcPr>
          <w:p w:rsidR="00D17D34" w:rsidRPr="00A05D87" w:rsidRDefault="00D17D34" w:rsidP="00821C16">
            <w:pPr>
              <w:spacing w:after="0" w:line="240" w:lineRule="auto"/>
              <w:jc w:val="right"/>
              <w:rPr>
                <w:rFonts w:ascii="Times New Roman" w:hAnsi="Times New Roman" w:cs="Times New Roman"/>
                <w:sz w:val="20"/>
                <w:szCs w:val="20"/>
              </w:rPr>
            </w:pPr>
            <w:r w:rsidRPr="00A05D87">
              <w:rPr>
                <w:rFonts w:ascii="Times New Roman" w:hAnsi="Times New Roman" w:cs="Times New Roman"/>
                <w:sz w:val="20"/>
                <w:szCs w:val="20"/>
              </w:rPr>
              <w:t>12,21</w:t>
            </w:r>
          </w:p>
        </w:tc>
      </w:tr>
      <w:tr w:rsidR="00D17D34" w:rsidRPr="00A05D87">
        <w:trPr>
          <w:trHeight w:val="383"/>
        </w:trPr>
        <w:tc>
          <w:tcPr>
            <w:tcW w:w="426" w:type="dxa"/>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7D34" w:rsidRPr="00A05D87" w:rsidRDefault="00D17D34" w:rsidP="00821C16">
            <w:pPr>
              <w:spacing w:after="0" w:line="240" w:lineRule="auto"/>
              <w:jc w:val="center"/>
              <w:rPr>
                <w:rFonts w:ascii="Times New Roman" w:hAnsi="Times New Roman" w:cs="Times New Roman"/>
                <w:sz w:val="20"/>
                <w:szCs w:val="20"/>
              </w:rPr>
            </w:pPr>
            <w:r w:rsidRPr="00A05D87">
              <w:rPr>
                <w:rFonts w:ascii="Times New Roman" w:hAnsi="Times New Roman" w:cs="Times New Roman"/>
                <w:sz w:val="20"/>
                <w:szCs w:val="20"/>
              </w:rPr>
              <w:t> </w:t>
            </w:r>
          </w:p>
        </w:tc>
        <w:tc>
          <w:tcPr>
            <w:tcW w:w="8364" w:type="dxa"/>
            <w:gridSpan w:val="5"/>
            <w:tcBorders>
              <w:top w:val="single" w:sz="4" w:space="0" w:color="000000"/>
              <w:left w:val="single" w:sz="6" w:space="0" w:color="000000"/>
              <w:bottom w:val="single" w:sz="4" w:space="0" w:color="000000"/>
              <w:right w:val="single" w:sz="4" w:space="0" w:color="000000"/>
            </w:tcBorders>
            <w:shd w:val="clear" w:color="000000" w:fill="FFFFFF"/>
            <w:tcMar>
              <w:left w:w="108" w:type="dxa"/>
              <w:right w:w="108" w:type="dxa"/>
            </w:tcMar>
          </w:tcPr>
          <w:p w:rsidR="00D17D34" w:rsidRPr="00A05D87" w:rsidRDefault="00D17D34" w:rsidP="00821C16">
            <w:pPr>
              <w:spacing w:after="0" w:line="240" w:lineRule="auto"/>
              <w:jc w:val="right"/>
              <w:rPr>
                <w:rFonts w:ascii="Times New Roman" w:hAnsi="Times New Roman" w:cs="Times New Roman"/>
                <w:b/>
                <w:bCs/>
                <w:sz w:val="20"/>
                <w:szCs w:val="20"/>
              </w:rPr>
            </w:pPr>
            <w:r w:rsidRPr="00A05D87">
              <w:rPr>
                <w:rFonts w:ascii="Times New Roman" w:hAnsi="Times New Roman" w:cs="Times New Roman"/>
                <w:b/>
                <w:bCs/>
                <w:sz w:val="20"/>
                <w:szCs w:val="20"/>
              </w:rPr>
              <w:t>Итого по Главе 1. "Подготовка территории строительства"</w:t>
            </w:r>
          </w:p>
          <w:p w:rsidR="00D17D34" w:rsidRPr="00A05D87" w:rsidRDefault="00D17D34" w:rsidP="00821C16">
            <w:pPr>
              <w:spacing w:after="0" w:line="240" w:lineRule="auto"/>
              <w:jc w:val="right"/>
              <w:rPr>
                <w:rFonts w:ascii="Times New Roman" w:hAnsi="Times New Roman" w:cs="Times New Roman"/>
                <w:sz w:val="20"/>
                <w:szCs w:val="20"/>
              </w:rPr>
            </w:pPr>
            <w:r w:rsidRPr="00A05D87">
              <w:rPr>
                <w:rFonts w:ascii="Times New Roman" w:hAnsi="Times New Roman" w:cs="Times New Roman"/>
                <w:sz w:val="20"/>
                <w:szCs w:val="20"/>
              </w:rPr>
              <w:t>  </w:t>
            </w:r>
          </w:p>
        </w:tc>
        <w:tc>
          <w:tcPr>
            <w:tcW w:w="992"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tcPr>
          <w:p w:rsidR="00D17D34" w:rsidRPr="00A05D87" w:rsidRDefault="00D17D34" w:rsidP="00821C16">
            <w:pPr>
              <w:spacing w:after="0" w:line="240" w:lineRule="auto"/>
              <w:jc w:val="right"/>
              <w:rPr>
                <w:rFonts w:ascii="Times New Roman" w:hAnsi="Times New Roman" w:cs="Times New Roman"/>
                <w:sz w:val="20"/>
                <w:szCs w:val="20"/>
              </w:rPr>
            </w:pPr>
            <w:r w:rsidRPr="00A05D87">
              <w:rPr>
                <w:rFonts w:ascii="Times New Roman" w:hAnsi="Times New Roman" w:cs="Times New Roman"/>
                <w:sz w:val="20"/>
                <w:szCs w:val="20"/>
              </w:rPr>
              <w:t>12,21</w:t>
            </w:r>
          </w:p>
        </w:tc>
        <w:tc>
          <w:tcPr>
            <w:tcW w:w="1195"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tcPr>
          <w:p w:rsidR="00D17D34" w:rsidRPr="00A05D87" w:rsidRDefault="00D17D34" w:rsidP="00821C16">
            <w:pPr>
              <w:spacing w:after="0" w:line="240" w:lineRule="auto"/>
              <w:jc w:val="right"/>
              <w:rPr>
                <w:rFonts w:ascii="Times New Roman" w:hAnsi="Times New Roman" w:cs="Times New Roman"/>
                <w:sz w:val="20"/>
                <w:szCs w:val="20"/>
              </w:rPr>
            </w:pPr>
            <w:r w:rsidRPr="00A05D87">
              <w:rPr>
                <w:rFonts w:ascii="Times New Roman" w:hAnsi="Times New Roman" w:cs="Times New Roman"/>
                <w:sz w:val="20"/>
                <w:szCs w:val="20"/>
              </w:rPr>
              <w:t>12,21</w:t>
            </w:r>
          </w:p>
        </w:tc>
      </w:tr>
      <w:tr w:rsidR="00D17D34" w:rsidRPr="00A05D87">
        <w:trPr>
          <w:trHeight w:val="255"/>
        </w:trPr>
        <w:tc>
          <w:tcPr>
            <w:tcW w:w="10977"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7D34" w:rsidRPr="00A05D87" w:rsidRDefault="00D17D34" w:rsidP="00821C16">
            <w:pPr>
              <w:spacing w:after="0" w:line="240" w:lineRule="auto"/>
              <w:jc w:val="center"/>
              <w:rPr>
                <w:rFonts w:ascii="Times New Roman" w:hAnsi="Times New Roman" w:cs="Times New Roman"/>
                <w:sz w:val="20"/>
                <w:szCs w:val="20"/>
              </w:rPr>
            </w:pPr>
            <w:r w:rsidRPr="00A05D87">
              <w:rPr>
                <w:rFonts w:ascii="Times New Roman" w:hAnsi="Times New Roman" w:cs="Times New Roman"/>
                <w:b/>
                <w:bCs/>
                <w:sz w:val="20"/>
                <w:szCs w:val="20"/>
              </w:rPr>
              <w:t>Глава 2. Основные объекты строительства</w:t>
            </w:r>
          </w:p>
        </w:tc>
      </w:tr>
      <w:tr w:rsidR="00D17D34" w:rsidRPr="00A05D87">
        <w:trPr>
          <w:trHeight w:val="255"/>
        </w:trPr>
        <w:tc>
          <w:tcPr>
            <w:tcW w:w="426" w:type="dxa"/>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7D34" w:rsidRPr="00A05D87" w:rsidRDefault="00D17D34" w:rsidP="00821C16">
            <w:pPr>
              <w:spacing w:after="0" w:line="240" w:lineRule="auto"/>
              <w:jc w:val="center"/>
              <w:rPr>
                <w:rFonts w:ascii="Times New Roman" w:hAnsi="Times New Roman" w:cs="Times New Roman"/>
                <w:sz w:val="20"/>
                <w:szCs w:val="20"/>
              </w:rPr>
            </w:pPr>
            <w:r w:rsidRPr="00A05D87">
              <w:rPr>
                <w:rFonts w:ascii="Times New Roman" w:hAnsi="Times New Roman" w:cs="Times New Roman"/>
                <w:sz w:val="20"/>
                <w:szCs w:val="20"/>
              </w:rPr>
              <w:lastRenderedPageBreak/>
              <w:t>2</w:t>
            </w:r>
          </w:p>
        </w:tc>
        <w:tc>
          <w:tcPr>
            <w:tcW w:w="1985"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tcPr>
          <w:p w:rsidR="00D17D34" w:rsidRPr="00A05D87" w:rsidRDefault="00D17D34" w:rsidP="00821C16">
            <w:pPr>
              <w:spacing w:after="0" w:line="240" w:lineRule="auto"/>
              <w:rPr>
                <w:rFonts w:ascii="Times New Roman" w:hAnsi="Times New Roman" w:cs="Times New Roman"/>
                <w:sz w:val="20"/>
                <w:szCs w:val="20"/>
              </w:rPr>
            </w:pPr>
            <w:r w:rsidRPr="00A05D87">
              <w:rPr>
                <w:rFonts w:ascii="Times New Roman" w:hAnsi="Times New Roman" w:cs="Times New Roman"/>
                <w:sz w:val="20"/>
                <w:szCs w:val="20"/>
              </w:rPr>
              <w:t>02-01-01</w:t>
            </w:r>
          </w:p>
        </w:tc>
        <w:tc>
          <w:tcPr>
            <w:tcW w:w="3118"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tcPr>
          <w:p w:rsidR="00D17D34" w:rsidRPr="00A05D87" w:rsidRDefault="00D17D34" w:rsidP="00821C16">
            <w:pPr>
              <w:spacing w:after="0" w:line="240" w:lineRule="auto"/>
              <w:rPr>
                <w:rFonts w:ascii="Times New Roman" w:hAnsi="Times New Roman" w:cs="Times New Roman"/>
                <w:sz w:val="20"/>
                <w:szCs w:val="20"/>
              </w:rPr>
            </w:pPr>
            <w:r w:rsidRPr="00A05D87">
              <w:rPr>
                <w:rFonts w:ascii="Times New Roman" w:hAnsi="Times New Roman" w:cs="Times New Roman"/>
                <w:sz w:val="20"/>
                <w:szCs w:val="20"/>
              </w:rPr>
              <w:t>Земляные работы и донный водоспуск</w:t>
            </w:r>
          </w:p>
        </w:tc>
        <w:tc>
          <w:tcPr>
            <w:tcW w:w="1276"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tcPr>
          <w:p w:rsidR="00D17D34" w:rsidRPr="00A05D87" w:rsidRDefault="00D17D34" w:rsidP="00821C16">
            <w:pPr>
              <w:spacing w:after="0" w:line="240" w:lineRule="auto"/>
              <w:jc w:val="right"/>
              <w:rPr>
                <w:rFonts w:ascii="Times New Roman" w:hAnsi="Times New Roman" w:cs="Times New Roman"/>
                <w:sz w:val="20"/>
                <w:szCs w:val="20"/>
              </w:rPr>
            </w:pPr>
            <w:r w:rsidRPr="00A05D87">
              <w:rPr>
                <w:rFonts w:ascii="Times New Roman" w:hAnsi="Times New Roman" w:cs="Times New Roman"/>
                <w:sz w:val="20"/>
                <w:szCs w:val="20"/>
              </w:rPr>
              <w:t>1520,58</w:t>
            </w:r>
          </w:p>
        </w:tc>
        <w:tc>
          <w:tcPr>
            <w:tcW w:w="992"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tcPr>
          <w:p w:rsidR="00D17D34" w:rsidRPr="00A05D87" w:rsidRDefault="00D17D34" w:rsidP="00821C16">
            <w:pPr>
              <w:spacing w:after="0" w:line="240" w:lineRule="auto"/>
              <w:jc w:val="right"/>
              <w:rPr>
                <w:rFonts w:ascii="Times New Roman" w:hAnsi="Times New Roman" w:cs="Times New Roman"/>
                <w:sz w:val="20"/>
                <w:szCs w:val="20"/>
              </w:rPr>
            </w:pPr>
            <w:r w:rsidRPr="00A05D87">
              <w:rPr>
                <w:rFonts w:ascii="Times New Roman" w:hAnsi="Times New Roman" w:cs="Times New Roman"/>
                <w:sz w:val="20"/>
                <w:szCs w:val="20"/>
              </w:rPr>
              <w:t> </w:t>
            </w:r>
          </w:p>
        </w:tc>
        <w:tc>
          <w:tcPr>
            <w:tcW w:w="993"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tcPr>
          <w:p w:rsidR="00D17D34" w:rsidRPr="00A05D87" w:rsidRDefault="00D17D34" w:rsidP="00821C16">
            <w:pPr>
              <w:spacing w:after="0" w:line="240" w:lineRule="auto"/>
              <w:jc w:val="right"/>
              <w:rPr>
                <w:rFonts w:ascii="Times New Roman" w:hAnsi="Times New Roman" w:cs="Times New Roman"/>
                <w:sz w:val="20"/>
                <w:szCs w:val="20"/>
              </w:rPr>
            </w:pPr>
            <w:r w:rsidRPr="00A05D87">
              <w:rPr>
                <w:rFonts w:ascii="Times New Roman" w:hAnsi="Times New Roman" w:cs="Times New Roman"/>
                <w:sz w:val="20"/>
                <w:szCs w:val="20"/>
              </w:rPr>
              <w:t> </w:t>
            </w:r>
          </w:p>
        </w:tc>
        <w:tc>
          <w:tcPr>
            <w:tcW w:w="992"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tcPr>
          <w:p w:rsidR="00D17D34" w:rsidRPr="00A05D87" w:rsidRDefault="00D17D34" w:rsidP="00821C16">
            <w:pPr>
              <w:spacing w:after="0" w:line="240" w:lineRule="auto"/>
              <w:jc w:val="right"/>
              <w:rPr>
                <w:rFonts w:ascii="Times New Roman" w:hAnsi="Times New Roman" w:cs="Times New Roman"/>
                <w:sz w:val="20"/>
                <w:szCs w:val="20"/>
              </w:rPr>
            </w:pPr>
            <w:r w:rsidRPr="00A05D87">
              <w:rPr>
                <w:rFonts w:ascii="Times New Roman" w:hAnsi="Times New Roman" w:cs="Times New Roman"/>
                <w:sz w:val="20"/>
                <w:szCs w:val="20"/>
              </w:rPr>
              <w:t> </w:t>
            </w:r>
          </w:p>
        </w:tc>
        <w:tc>
          <w:tcPr>
            <w:tcW w:w="1195"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tcPr>
          <w:p w:rsidR="00D17D34" w:rsidRPr="00A05D87" w:rsidRDefault="00D17D34" w:rsidP="00821C16">
            <w:pPr>
              <w:spacing w:after="0" w:line="240" w:lineRule="auto"/>
              <w:jc w:val="right"/>
              <w:rPr>
                <w:rFonts w:ascii="Times New Roman" w:hAnsi="Times New Roman" w:cs="Times New Roman"/>
                <w:sz w:val="20"/>
                <w:szCs w:val="20"/>
              </w:rPr>
            </w:pPr>
            <w:r w:rsidRPr="00A05D87">
              <w:rPr>
                <w:rFonts w:ascii="Times New Roman" w:hAnsi="Times New Roman" w:cs="Times New Roman"/>
                <w:sz w:val="20"/>
                <w:szCs w:val="20"/>
              </w:rPr>
              <w:t>1520,58</w:t>
            </w:r>
          </w:p>
        </w:tc>
      </w:tr>
      <w:tr w:rsidR="00D17D34" w:rsidRPr="00A05D87">
        <w:trPr>
          <w:trHeight w:val="255"/>
        </w:trPr>
        <w:tc>
          <w:tcPr>
            <w:tcW w:w="426" w:type="dxa"/>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7D34" w:rsidRPr="00A05D87" w:rsidRDefault="00D17D34" w:rsidP="00821C16">
            <w:pPr>
              <w:spacing w:after="0" w:line="240" w:lineRule="auto"/>
              <w:jc w:val="center"/>
              <w:rPr>
                <w:rFonts w:ascii="Times New Roman" w:hAnsi="Times New Roman" w:cs="Times New Roman"/>
                <w:sz w:val="20"/>
                <w:szCs w:val="20"/>
              </w:rPr>
            </w:pPr>
            <w:r w:rsidRPr="00A05D87">
              <w:rPr>
                <w:rFonts w:ascii="Times New Roman" w:hAnsi="Times New Roman" w:cs="Times New Roman"/>
                <w:sz w:val="20"/>
                <w:szCs w:val="20"/>
              </w:rPr>
              <w:t>3</w:t>
            </w:r>
          </w:p>
        </w:tc>
        <w:tc>
          <w:tcPr>
            <w:tcW w:w="1985"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tcPr>
          <w:p w:rsidR="00D17D34" w:rsidRPr="00A05D87" w:rsidRDefault="00D17D34" w:rsidP="00821C16">
            <w:pPr>
              <w:spacing w:after="0" w:line="240" w:lineRule="auto"/>
              <w:rPr>
                <w:rFonts w:ascii="Times New Roman" w:hAnsi="Times New Roman" w:cs="Times New Roman"/>
                <w:sz w:val="20"/>
                <w:szCs w:val="20"/>
              </w:rPr>
            </w:pPr>
            <w:r w:rsidRPr="00A05D87">
              <w:rPr>
                <w:rFonts w:ascii="Times New Roman" w:hAnsi="Times New Roman" w:cs="Times New Roman"/>
                <w:sz w:val="20"/>
                <w:szCs w:val="20"/>
              </w:rPr>
              <w:t>02-02-02</w:t>
            </w:r>
          </w:p>
        </w:tc>
        <w:tc>
          <w:tcPr>
            <w:tcW w:w="3118"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tcPr>
          <w:p w:rsidR="00D17D34" w:rsidRPr="00A05D87" w:rsidRDefault="00D17D34" w:rsidP="00821C16">
            <w:pPr>
              <w:spacing w:after="0" w:line="240" w:lineRule="auto"/>
              <w:rPr>
                <w:rFonts w:ascii="Times New Roman" w:hAnsi="Times New Roman" w:cs="Times New Roman"/>
                <w:sz w:val="20"/>
                <w:szCs w:val="20"/>
              </w:rPr>
            </w:pPr>
            <w:r w:rsidRPr="00A05D87">
              <w:rPr>
                <w:rFonts w:ascii="Times New Roman" w:hAnsi="Times New Roman" w:cs="Times New Roman"/>
                <w:sz w:val="20"/>
                <w:szCs w:val="20"/>
              </w:rPr>
              <w:t>Водосбросной тракт</w:t>
            </w:r>
          </w:p>
        </w:tc>
        <w:tc>
          <w:tcPr>
            <w:tcW w:w="1276"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tcPr>
          <w:p w:rsidR="00D17D34" w:rsidRPr="00A05D87" w:rsidRDefault="00D17D34" w:rsidP="00821C16">
            <w:pPr>
              <w:spacing w:after="0" w:line="240" w:lineRule="auto"/>
              <w:jc w:val="right"/>
              <w:rPr>
                <w:rFonts w:ascii="Times New Roman" w:hAnsi="Times New Roman" w:cs="Times New Roman"/>
                <w:sz w:val="20"/>
                <w:szCs w:val="20"/>
              </w:rPr>
            </w:pPr>
            <w:r w:rsidRPr="00A05D87">
              <w:rPr>
                <w:rFonts w:ascii="Times New Roman" w:hAnsi="Times New Roman" w:cs="Times New Roman"/>
                <w:sz w:val="20"/>
                <w:szCs w:val="20"/>
              </w:rPr>
              <w:t>2170</w:t>
            </w:r>
          </w:p>
        </w:tc>
        <w:tc>
          <w:tcPr>
            <w:tcW w:w="992"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tcPr>
          <w:p w:rsidR="00D17D34" w:rsidRPr="00A05D87" w:rsidRDefault="00D17D34" w:rsidP="00821C16">
            <w:pPr>
              <w:spacing w:after="0" w:line="240" w:lineRule="auto"/>
              <w:jc w:val="right"/>
              <w:rPr>
                <w:rFonts w:ascii="Times New Roman" w:hAnsi="Times New Roman" w:cs="Times New Roman"/>
                <w:sz w:val="20"/>
                <w:szCs w:val="20"/>
              </w:rPr>
            </w:pPr>
            <w:r w:rsidRPr="00A05D87">
              <w:rPr>
                <w:rFonts w:ascii="Times New Roman" w:hAnsi="Times New Roman" w:cs="Times New Roman"/>
                <w:sz w:val="20"/>
                <w:szCs w:val="20"/>
              </w:rPr>
              <w:t>0,18</w:t>
            </w:r>
          </w:p>
        </w:tc>
        <w:tc>
          <w:tcPr>
            <w:tcW w:w="993"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tcPr>
          <w:p w:rsidR="00D17D34" w:rsidRPr="00A05D87" w:rsidRDefault="00D17D34" w:rsidP="00821C16">
            <w:pPr>
              <w:spacing w:after="0" w:line="240" w:lineRule="auto"/>
              <w:jc w:val="right"/>
              <w:rPr>
                <w:rFonts w:ascii="Times New Roman" w:hAnsi="Times New Roman" w:cs="Times New Roman"/>
                <w:sz w:val="20"/>
                <w:szCs w:val="20"/>
              </w:rPr>
            </w:pPr>
            <w:r w:rsidRPr="00A05D87">
              <w:rPr>
                <w:rFonts w:ascii="Times New Roman" w:hAnsi="Times New Roman" w:cs="Times New Roman"/>
                <w:sz w:val="20"/>
                <w:szCs w:val="20"/>
              </w:rPr>
              <w:t> </w:t>
            </w:r>
          </w:p>
        </w:tc>
        <w:tc>
          <w:tcPr>
            <w:tcW w:w="992"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tcPr>
          <w:p w:rsidR="00D17D34" w:rsidRPr="00A05D87" w:rsidRDefault="00D17D34" w:rsidP="00821C16">
            <w:pPr>
              <w:spacing w:after="0" w:line="240" w:lineRule="auto"/>
              <w:jc w:val="right"/>
              <w:rPr>
                <w:rFonts w:ascii="Times New Roman" w:hAnsi="Times New Roman" w:cs="Times New Roman"/>
                <w:sz w:val="20"/>
                <w:szCs w:val="20"/>
              </w:rPr>
            </w:pPr>
            <w:r w:rsidRPr="00A05D87">
              <w:rPr>
                <w:rFonts w:ascii="Times New Roman" w:hAnsi="Times New Roman" w:cs="Times New Roman"/>
                <w:sz w:val="20"/>
                <w:szCs w:val="20"/>
              </w:rPr>
              <w:t> </w:t>
            </w:r>
          </w:p>
        </w:tc>
        <w:tc>
          <w:tcPr>
            <w:tcW w:w="1195"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tcPr>
          <w:p w:rsidR="00D17D34" w:rsidRPr="00A05D87" w:rsidRDefault="00D17D34" w:rsidP="00821C16">
            <w:pPr>
              <w:spacing w:after="0" w:line="240" w:lineRule="auto"/>
              <w:jc w:val="right"/>
              <w:rPr>
                <w:rFonts w:ascii="Times New Roman" w:hAnsi="Times New Roman" w:cs="Times New Roman"/>
                <w:sz w:val="20"/>
                <w:szCs w:val="20"/>
              </w:rPr>
            </w:pPr>
            <w:r w:rsidRPr="00A05D87">
              <w:rPr>
                <w:rFonts w:ascii="Times New Roman" w:hAnsi="Times New Roman" w:cs="Times New Roman"/>
                <w:sz w:val="20"/>
                <w:szCs w:val="20"/>
              </w:rPr>
              <w:t>2170,18</w:t>
            </w:r>
          </w:p>
        </w:tc>
      </w:tr>
      <w:tr w:rsidR="00D17D34" w:rsidRPr="00A05D87">
        <w:trPr>
          <w:trHeight w:val="559"/>
        </w:trPr>
        <w:tc>
          <w:tcPr>
            <w:tcW w:w="426" w:type="dxa"/>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7D34" w:rsidRPr="00A05D87" w:rsidRDefault="00D17D34" w:rsidP="00821C16">
            <w:pPr>
              <w:spacing w:after="0" w:line="240" w:lineRule="auto"/>
              <w:jc w:val="center"/>
              <w:rPr>
                <w:rFonts w:ascii="Times New Roman" w:hAnsi="Times New Roman" w:cs="Times New Roman"/>
                <w:sz w:val="20"/>
                <w:szCs w:val="20"/>
              </w:rPr>
            </w:pPr>
            <w:r w:rsidRPr="00A05D87">
              <w:rPr>
                <w:rFonts w:ascii="Times New Roman" w:hAnsi="Times New Roman" w:cs="Times New Roman"/>
                <w:sz w:val="20"/>
                <w:szCs w:val="20"/>
              </w:rPr>
              <w:t> </w:t>
            </w:r>
          </w:p>
        </w:tc>
        <w:tc>
          <w:tcPr>
            <w:tcW w:w="5103" w:type="dxa"/>
            <w:gridSpan w:val="2"/>
            <w:tcBorders>
              <w:top w:val="single" w:sz="4" w:space="0" w:color="000000"/>
              <w:left w:val="single" w:sz="6" w:space="0" w:color="000000"/>
              <w:bottom w:val="single" w:sz="4" w:space="0" w:color="000000"/>
              <w:right w:val="single" w:sz="4" w:space="0" w:color="000000"/>
            </w:tcBorders>
            <w:shd w:val="clear" w:color="000000" w:fill="FFFFFF"/>
            <w:tcMar>
              <w:left w:w="108" w:type="dxa"/>
              <w:right w:w="108" w:type="dxa"/>
            </w:tcMar>
          </w:tcPr>
          <w:p w:rsidR="00D17D34" w:rsidRPr="00A05D87" w:rsidRDefault="00D17D34" w:rsidP="00821C16">
            <w:pPr>
              <w:spacing w:after="0" w:line="240" w:lineRule="auto"/>
              <w:jc w:val="right"/>
              <w:rPr>
                <w:rFonts w:ascii="Times New Roman" w:hAnsi="Times New Roman" w:cs="Times New Roman"/>
                <w:sz w:val="20"/>
                <w:szCs w:val="20"/>
              </w:rPr>
            </w:pPr>
            <w:r w:rsidRPr="00A05D87">
              <w:rPr>
                <w:rFonts w:ascii="Times New Roman" w:hAnsi="Times New Roman" w:cs="Times New Roman"/>
                <w:b/>
                <w:bCs/>
                <w:sz w:val="20"/>
                <w:szCs w:val="20"/>
              </w:rPr>
              <w:t>Итого по Главе 2. "Основные объекты строительства"</w:t>
            </w:r>
          </w:p>
        </w:tc>
        <w:tc>
          <w:tcPr>
            <w:tcW w:w="1276"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tcPr>
          <w:p w:rsidR="00D17D34" w:rsidRPr="00A05D87" w:rsidRDefault="00D17D34" w:rsidP="00821C16">
            <w:pPr>
              <w:spacing w:after="0" w:line="240" w:lineRule="auto"/>
              <w:jc w:val="right"/>
              <w:rPr>
                <w:rFonts w:ascii="Times New Roman" w:hAnsi="Times New Roman" w:cs="Times New Roman"/>
                <w:sz w:val="20"/>
                <w:szCs w:val="20"/>
              </w:rPr>
            </w:pPr>
            <w:r w:rsidRPr="00A05D87">
              <w:rPr>
                <w:rFonts w:ascii="Times New Roman" w:hAnsi="Times New Roman" w:cs="Times New Roman"/>
                <w:sz w:val="20"/>
                <w:szCs w:val="20"/>
              </w:rPr>
              <w:t>3690,58</w:t>
            </w:r>
          </w:p>
        </w:tc>
        <w:tc>
          <w:tcPr>
            <w:tcW w:w="992"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tcPr>
          <w:p w:rsidR="00D17D34" w:rsidRPr="00A05D87" w:rsidRDefault="00D17D34" w:rsidP="00821C16">
            <w:pPr>
              <w:spacing w:after="0" w:line="240" w:lineRule="auto"/>
              <w:jc w:val="right"/>
              <w:rPr>
                <w:rFonts w:ascii="Times New Roman" w:hAnsi="Times New Roman" w:cs="Times New Roman"/>
                <w:sz w:val="20"/>
                <w:szCs w:val="20"/>
              </w:rPr>
            </w:pPr>
            <w:r w:rsidRPr="00A05D87">
              <w:rPr>
                <w:rFonts w:ascii="Times New Roman" w:hAnsi="Times New Roman" w:cs="Times New Roman"/>
                <w:sz w:val="20"/>
                <w:szCs w:val="20"/>
              </w:rPr>
              <w:t>0,18</w:t>
            </w:r>
          </w:p>
        </w:tc>
        <w:tc>
          <w:tcPr>
            <w:tcW w:w="993"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tcPr>
          <w:p w:rsidR="00D17D34" w:rsidRPr="00A05D87" w:rsidRDefault="00D17D34" w:rsidP="00821C16">
            <w:pPr>
              <w:spacing w:after="0" w:line="240" w:lineRule="auto"/>
              <w:jc w:val="right"/>
              <w:rPr>
                <w:rFonts w:ascii="Times New Roman" w:hAnsi="Times New Roman" w:cs="Times New Roman"/>
                <w:sz w:val="20"/>
                <w:szCs w:val="20"/>
              </w:rPr>
            </w:pPr>
            <w:r w:rsidRPr="00A05D87">
              <w:rPr>
                <w:rFonts w:ascii="Times New Roman" w:hAnsi="Times New Roman" w:cs="Times New Roman"/>
                <w:sz w:val="20"/>
                <w:szCs w:val="20"/>
              </w:rPr>
              <w:t> </w:t>
            </w:r>
          </w:p>
        </w:tc>
        <w:tc>
          <w:tcPr>
            <w:tcW w:w="992"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tcPr>
          <w:p w:rsidR="00D17D34" w:rsidRPr="00A05D87" w:rsidRDefault="00D17D34" w:rsidP="00821C16">
            <w:pPr>
              <w:spacing w:after="0" w:line="240" w:lineRule="auto"/>
              <w:jc w:val="right"/>
              <w:rPr>
                <w:rFonts w:ascii="Times New Roman" w:hAnsi="Times New Roman" w:cs="Times New Roman"/>
                <w:sz w:val="20"/>
                <w:szCs w:val="20"/>
              </w:rPr>
            </w:pPr>
            <w:r w:rsidRPr="00A05D87">
              <w:rPr>
                <w:rFonts w:ascii="Times New Roman" w:hAnsi="Times New Roman" w:cs="Times New Roman"/>
                <w:sz w:val="20"/>
                <w:szCs w:val="20"/>
              </w:rPr>
              <w:t> </w:t>
            </w:r>
          </w:p>
        </w:tc>
        <w:tc>
          <w:tcPr>
            <w:tcW w:w="1195"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tcPr>
          <w:p w:rsidR="00D17D34" w:rsidRPr="00A05D87" w:rsidRDefault="00D17D34" w:rsidP="00821C16">
            <w:pPr>
              <w:spacing w:after="0" w:line="240" w:lineRule="auto"/>
              <w:jc w:val="right"/>
              <w:rPr>
                <w:rFonts w:ascii="Times New Roman" w:hAnsi="Times New Roman" w:cs="Times New Roman"/>
                <w:sz w:val="20"/>
                <w:szCs w:val="20"/>
              </w:rPr>
            </w:pPr>
            <w:r w:rsidRPr="00A05D87">
              <w:rPr>
                <w:rFonts w:ascii="Times New Roman" w:hAnsi="Times New Roman" w:cs="Times New Roman"/>
                <w:sz w:val="20"/>
                <w:szCs w:val="20"/>
              </w:rPr>
              <w:t>3690,76</w:t>
            </w:r>
          </w:p>
        </w:tc>
      </w:tr>
      <w:tr w:rsidR="00D17D34" w:rsidRPr="00A05D87">
        <w:trPr>
          <w:trHeight w:val="1020"/>
        </w:trPr>
        <w:tc>
          <w:tcPr>
            <w:tcW w:w="426" w:type="dxa"/>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7D34" w:rsidRPr="00A05D87" w:rsidRDefault="00D17D34" w:rsidP="00821C16">
            <w:pPr>
              <w:spacing w:after="0" w:line="240" w:lineRule="auto"/>
              <w:jc w:val="center"/>
              <w:rPr>
                <w:rFonts w:ascii="Times New Roman" w:hAnsi="Times New Roman" w:cs="Times New Roman"/>
                <w:sz w:val="20"/>
                <w:szCs w:val="20"/>
              </w:rPr>
            </w:pPr>
            <w:r w:rsidRPr="00A05D87">
              <w:rPr>
                <w:rFonts w:ascii="Times New Roman" w:hAnsi="Times New Roman" w:cs="Times New Roman"/>
                <w:sz w:val="20"/>
                <w:szCs w:val="20"/>
              </w:rPr>
              <w:t> </w:t>
            </w:r>
          </w:p>
        </w:tc>
        <w:tc>
          <w:tcPr>
            <w:tcW w:w="1985"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tcPr>
          <w:p w:rsidR="00D17D34" w:rsidRPr="00A05D87" w:rsidRDefault="00D17D34" w:rsidP="00821C16">
            <w:pPr>
              <w:spacing w:after="0" w:line="240" w:lineRule="auto"/>
              <w:rPr>
                <w:rFonts w:ascii="Times New Roman" w:hAnsi="Times New Roman" w:cs="Times New Roman"/>
                <w:sz w:val="20"/>
                <w:szCs w:val="20"/>
              </w:rPr>
            </w:pPr>
            <w:r w:rsidRPr="00A05D87">
              <w:rPr>
                <w:rFonts w:ascii="Times New Roman" w:hAnsi="Times New Roman" w:cs="Times New Roman"/>
                <w:sz w:val="20"/>
                <w:szCs w:val="20"/>
              </w:rPr>
              <w:t>Письмо Минстроя России от 13.08.2015 №25760-ЮР/08</w:t>
            </w:r>
          </w:p>
        </w:tc>
        <w:tc>
          <w:tcPr>
            <w:tcW w:w="3118"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tcPr>
          <w:p w:rsidR="00D17D34" w:rsidRPr="00A05D87" w:rsidRDefault="00D17D34" w:rsidP="00821C16">
            <w:pPr>
              <w:spacing w:after="0" w:line="240" w:lineRule="auto"/>
              <w:rPr>
                <w:rFonts w:ascii="Times New Roman" w:hAnsi="Times New Roman" w:cs="Times New Roman"/>
                <w:sz w:val="20"/>
                <w:szCs w:val="20"/>
              </w:rPr>
            </w:pPr>
            <w:r w:rsidRPr="00A05D87">
              <w:rPr>
                <w:rFonts w:ascii="Times New Roman" w:hAnsi="Times New Roman" w:cs="Times New Roman"/>
                <w:sz w:val="20"/>
                <w:szCs w:val="20"/>
              </w:rPr>
              <w:t>Индексы изменения на 3 квартал 2015</w:t>
            </w:r>
          </w:p>
        </w:tc>
        <w:tc>
          <w:tcPr>
            <w:tcW w:w="1276"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tcPr>
          <w:p w:rsidR="00D17D34" w:rsidRPr="00A05D87" w:rsidRDefault="00D17D34" w:rsidP="00821C16">
            <w:pPr>
              <w:spacing w:after="0" w:line="240" w:lineRule="auto"/>
              <w:jc w:val="right"/>
              <w:rPr>
                <w:rFonts w:ascii="Times New Roman" w:hAnsi="Times New Roman" w:cs="Times New Roman"/>
                <w:sz w:val="20"/>
                <w:szCs w:val="20"/>
              </w:rPr>
            </w:pPr>
            <w:r w:rsidRPr="00A05D87">
              <w:rPr>
                <w:rFonts w:ascii="Times New Roman" w:hAnsi="Times New Roman" w:cs="Times New Roman"/>
                <w:sz w:val="20"/>
                <w:szCs w:val="20"/>
              </w:rPr>
              <w:t>6,22</w:t>
            </w:r>
          </w:p>
        </w:tc>
        <w:tc>
          <w:tcPr>
            <w:tcW w:w="992"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tcPr>
          <w:p w:rsidR="00D17D34" w:rsidRPr="00A05D87" w:rsidRDefault="00D17D34" w:rsidP="00821C16">
            <w:pPr>
              <w:spacing w:after="0" w:line="240" w:lineRule="auto"/>
              <w:jc w:val="right"/>
              <w:rPr>
                <w:rFonts w:ascii="Times New Roman" w:hAnsi="Times New Roman" w:cs="Times New Roman"/>
                <w:sz w:val="20"/>
                <w:szCs w:val="20"/>
              </w:rPr>
            </w:pPr>
            <w:r w:rsidRPr="00A05D87">
              <w:rPr>
                <w:rFonts w:ascii="Times New Roman" w:hAnsi="Times New Roman" w:cs="Times New Roman"/>
                <w:sz w:val="20"/>
                <w:szCs w:val="20"/>
              </w:rPr>
              <w:t>6,22</w:t>
            </w:r>
          </w:p>
        </w:tc>
        <w:tc>
          <w:tcPr>
            <w:tcW w:w="993"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tcPr>
          <w:p w:rsidR="00D17D34" w:rsidRPr="00A05D87" w:rsidRDefault="00D17D34" w:rsidP="00821C16">
            <w:pPr>
              <w:spacing w:after="0" w:line="240" w:lineRule="auto"/>
              <w:jc w:val="right"/>
              <w:rPr>
                <w:rFonts w:ascii="Times New Roman" w:hAnsi="Times New Roman" w:cs="Times New Roman"/>
                <w:sz w:val="20"/>
                <w:szCs w:val="20"/>
              </w:rPr>
            </w:pPr>
            <w:r w:rsidRPr="00A05D87">
              <w:rPr>
                <w:rFonts w:ascii="Times New Roman" w:hAnsi="Times New Roman" w:cs="Times New Roman"/>
                <w:sz w:val="20"/>
                <w:szCs w:val="20"/>
              </w:rPr>
              <w:t> </w:t>
            </w:r>
          </w:p>
        </w:tc>
        <w:tc>
          <w:tcPr>
            <w:tcW w:w="992"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tcPr>
          <w:p w:rsidR="00D17D34" w:rsidRPr="00A05D87" w:rsidRDefault="00D17D34" w:rsidP="00821C16">
            <w:pPr>
              <w:spacing w:after="0" w:line="240" w:lineRule="auto"/>
              <w:jc w:val="right"/>
              <w:rPr>
                <w:rFonts w:ascii="Times New Roman" w:hAnsi="Times New Roman" w:cs="Times New Roman"/>
                <w:sz w:val="20"/>
                <w:szCs w:val="20"/>
              </w:rPr>
            </w:pPr>
            <w:r w:rsidRPr="00A05D87">
              <w:rPr>
                <w:rFonts w:ascii="Times New Roman" w:hAnsi="Times New Roman" w:cs="Times New Roman"/>
                <w:sz w:val="20"/>
                <w:szCs w:val="20"/>
              </w:rPr>
              <w:t> </w:t>
            </w:r>
          </w:p>
        </w:tc>
        <w:tc>
          <w:tcPr>
            <w:tcW w:w="1195"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tcPr>
          <w:p w:rsidR="00D17D34" w:rsidRPr="00A05D87" w:rsidRDefault="00D17D34" w:rsidP="00821C16">
            <w:pPr>
              <w:spacing w:after="0" w:line="240" w:lineRule="auto"/>
              <w:jc w:val="right"/>
              <w:rPr>
                <w:rFonts w:ascii="Times New Roman" w:hAnsi="Times New Roman" w:cs="Times New Roman"/>
                <w:sz w:val="20"/>
                <w:szCs w:val="20"/>
              </w:rPr>
            </w:pPr>
            <w:r w:rsidRPr="00A05D87">
              <w:rPr>
                <w:rFonts w:ascii="Times New Roman" w:hAnsi="Times New Roman" w:cs="Times New Roman"/>
                <w:sz w:val="20"/>
                <w:szCs w:val="20"/>
              </w:rPr>
              <w:t> </w:t>
            </w:r>
          </w:p>
        </w:tc>
      </w:tr>
      <w:tr w:rsidR="00D17D34" w:rsidRPr="00A05D87">
        <w:trPr>
          <w:trHeight w:val="559"/>
        </w:trPr>
        <w:tc>
          <w:tcPr>
            <w:tcW w:w="426" w:type="dxa"/>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7D34" w:rsidRPr="00A05D87" w:rsidRDefault="00D17D34" w:rsidP="00821C16">
            <w:pPr>
              <w:spacing w:after="0" w:line="240" w:lineRule="auto"/>
              <w:jc w:val="center"/>
              <w:rPr>
                <w:rFonts w:ascii="Times New Roman" w:hAnsi="Times New Roman" w:cs="Times New Roman"/>
                <w:sz w:val="20"/>
                <w:szCs w:val="20"/>
              </w:rPr>
            </w:pPr>
            <w:r w:rsidRPr="00A05D87">
              <w:rPr>
                <w:rFonts w:ascii="Times New Roman" w:hAnsi="Times New Roman" w:cs="Times New Roman"/>
                <w:sz w:val="20"/>
                <w:szCs w:val="20"/>
              </w:rPr>
              <w:t> </w:t>
            </w:r>
          </w:p>
        </w:tc>
        <w:tc>
          <w:tcPr>
            <w:tcW w:w="5103" w:type="dxa"/>
            <w:gridSpan w:val="2"/>
            <w:tcBorders>
              <w:top w:val="single" w:sz="4" w:space="0" w:color="000000"/>
              <w:left w:val="single" w:sz="6" w:space="0" w:color="000000"/>
              <w:bottom w:val="single" w:sz="4" w:space="0" w:color="000000"/>
              <w:right w:val="single" w:sz="4" w:space="0" w:color="000000"/>
            </w:tcBorders>
            <w:shd w:val="clear" w:color="000000" w:fill="FFFFFF"/>
            <w:tcMar>
              <w:left w:w="108" w:type="dxa"/>
              <w:right w:w="108" w:type="dxa"/>
            </w:tcMar>
          </w:tcPr>
          <w:p w:rsidR="00D17D34" w:rsidRPr="00A05D87" w:rsidRDefault="00D17D34" w:rsidP="00821C16">
            <w:pPr>
              <w:spacing w:after="0" w:line="240" w:lineRule="auto"/>
              <w:jc w:val="right"/>
              <w:rPr>
                <w:rFonts w:ascii="Times New Roman" w:hAnsi="Times New Roman" w:cs="Times New Roman"/>
                <w:sz w:val="20"/>
                <w:szCs w:val="20"/>
              </w:rPr>
            </w:pPr>
            <w:r w:rsidRPr="00A05D87">
              <w:rPr>
                <w:rFonts w:ascii="Times New Roman" w:hAnsi="Times New Roman" w:cs="Times New Roman"/>
                <w:b/>
                <w:bCs/>
                <w:sz w:val="20"/>
                <w:szCs w:val="20"/>
              </w:rPr>
              <w:t>Итого по Главе 2. "Основные объекты строительства" с учетом индекса</w:t>
            </w:r>
          </w:p>
        </w:tc>
        <w:tc>
          <w:tcPr>
            <w:tcW w:w="1276"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tcPr>
          <w:p w:rsidR="00D17D34" w:rsidRPr="00A05D87" w:rsidRDefault="00D17D34" w:rsidP="00821C16">
            <w:pPr>
              <w:spacing w:after="0" w:line="240" w:lineRule="auto"/>
              <w:jc w:val="right"/>
              <w:rPr>
                <w:rFonts w:ascii="Times New Roman" w:hAnsi="Times New Roman" w:cs="Times New Roman"/>
                <w:sz w:val="20"/>
                <w:szCs w:val="20"/>
              </w:rPr>
            </w:pPr>
            <w:r w:rsidRPr="00A05D87">
              <w:rPr>
                <w:rFonts w:ascii="Times New Roman" w:hAnsi="Times New Roman" w:cs="Times New Roman"/>
                <w:sz w:val="20"/>
                <w:szCs w:val="20"/>
              </w:rPr>
              <w:t>22955,41</w:t>
            </w:r>
          </w:p>
        </w:tc>
        <w:tc>
          <w:tcPr>
            <w:tcW w:w="992"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tcPr>
          <w:p w:rsidR="00D17D34" w:rsidRPr="00A05D87" w:rsidRDefault="00D17D34" w:rsidP="00821C16">
            <w:pPr>
              <w:spacing w:after="0" w:line="240" w:lineRule="auto"/>
              <w:jc w:val="right"/>
              <w:rPr>
                <w:rFonts w:ascii="Times New Roman" w:hAnsi="Times New Roman" w:cs="Times New Roman"/>
                <w:sz w:val="20"/>
                <w:szCs w:val="20"/>
              </w:rPr>
            </w:pPr>
            <w:r w:rsidRPr="00A05D87">
              <w:rPr>
                <w:rFonts w:ascii="Times New Roman" w:hAnsi="Times New Roman" w:cs="Times New Roman"/>
                <w:sz w:val="20"/>
                <w:szCs w:val="20"/>
              </w:rPr>
              <w:t>1,12</w:t>
            </w:r>
          </w:p>
        </w:tc>
        <w:tc>
          <w:tcPr>
            <w:tcW w:w="993"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tcPr>
          <w:p w:rsidR="00D17D34" w:rsidRPr="00A05D87" w:rsidRDefault="00D17D34" w:rsidP="00821C16">
            <w:pPr>
              <w:spacing w:after="0" w:line="240" w:lineRule="auto"/>
              <w:jc w:val="right"/>
              <w:rPr>
                <w:rFonts w:ascii="Times New Roman" w:hAnsi="Times New Roman" w:cs="Times New Roman"/>
                <w:sz w:val="20"/>
                <w:szCs w:val="20"/>
              </w:rPr>
            </w:pPr>
            <w:r w:rsidRPr="00A05D87">
              <w:rPr>
                <w:rFonts w:ascii="Times New Roman" w:hAnsi="Times New Roman" w:cs="Times New Roman"/>
                <w:sz w:val="20"/>
                <w:szCs w:val="20"/>
              </w:rPr>
              <w:t> </w:t>
            </w:r>
          </w:p>
        </w:tc>
        <w:tc>
          <w:tcPr>
            <w:tcW w:w="992"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tcPr>
          <w:p w:rsidR="00D17D34" w:rsidRPr="00A05D87" w:rsidRDefault="00D17D34" w:rsidP="00821C16">
            <w:pPr>
              <w:spacing w:after="0" w:line="240" w:lineRule="auto"/>
              <w:jc w:val="right"/>
              <w:rPr>
                <w:rFonts w:ascii="Times New Roman" w:hAnsi="Times New Roman" w:cs="Times New Roman"/>
                <w:sz w:val="20"/>
                <w:szCs w:val="20"/>
              </w:rPr>
            </w:pPr>
            <w:r w:rsidRPr="00A05D87">
              <w:rPr>
                <w:rFonts w:ascii="Times New Roman" w:hAnsi="Times New Roman" w:cs="Times New Roman"/>
                <w:sz w:val="20"/>
                <w:szCs w:val="20"/>
              </w:rPr>
              <w:t> </w:t>
            </w:r>
          </w:p>
        </w:tc>
        <w:tc>
          <w:tcPr>
            <w:tcW w:w="1195"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tcPr>
          <w:p w:rsidR="00D17D34" w:rsidRPr="00A05D87" w:rsidRDefault="00D17D34" w:rsidP="00821C16">
            <w:pPr>
              <w:spacing w:after="0" w:line="240" w:lineRule="auto"/>
              <w:jc w:val="right"/>
              <w:rPr>
                <w:rFonts w:ascii="Times New Roman" w:hAnsi="Times New Roman" w:cs="Times New Roman"/>
                <w:sz w:val="20"/>
                <w:szCs w:val="20"/>
              </w:rPr>
            </w:pPr>
            <w:r w:rsidRPr="00A05D87">
              <w:rPr>
                <w:rFonts w:ascii="Times New Roman" w:hAnsi="Times New Roman" w:cs="Times New Roman"/>
                <w:sz w:val="20"/>
                <w:szCs w:val="20"/>
              </w:rPr>
              <w:t>22956,53</w:t>
            </w:r>
          </w:p>
        </w:tc>
      </w:tr>
      <w:tr w:rsidR="00D17D34" w:rsidRPr="00A05D87">
        <w:trPr>
          <w:trHeight w:val="255"/>
        </w:trPr>
        <w:tc>
          <w:tcPr>
            <w:tcW w:w="426" w:type="dxa"/>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7D34" w:rsidRPr="00A05D87" w:rsidRDefault="00D17D34" w:rsidP="00821C16">
            <w:pPr>
              <w:spacing w:after="0" w:line="240" w:lineRule="auto"/>
              <w:jc w:val="center"/>
              <w:rPr>
                <w:rFonts w:ascii="Times New Roman" w:hAnsi="Times New Roman" w:cs="Times New Roman"/>
                <w:sz w:val="20"/>
                <w:szCs w:val="20"/>
              </w:rPr>
            </w:pPr>
            <w:r w:rsidRPr="00A05D87">
              <w:rPr>
                <w:rFonts w:ascii="Times New Roman" w:hAnsi="Times New Roman" w:cs="Times New Roman"/>
                <w:sz w:val="20"/>
                <w:szCs w:val="20"/>
              </w:rPr>
              <w:t> </w:t>
            </w:r>
          </w:p>
        </w:tc>
        <w:tc>
          <w:tcPr>
            <w:tcW w:w="5103" w:type="dxa"/>
            <w:gridSpan w:val="2"/>
            <w:tcBorders>
              <w:top w:val="single" w:sz="4" w:space="0" w:color="000000"/>
              <w:left w:val="single" w:sz="6" w:space="0" w:color="000000"/>
              <w:bottom w:val="single" w:sz="4" w:space="0" w:color="000000"/>
              <w:right w:val="single" w:sz="4" w:space="0" w:color="000000"/>
            </w:tcBorders>
            <w:shd w:val="clear" w:color="000000" w:fill="FFFFFF"/>
            <w:tcMar>
              <w:left w:w="108" w:type="dxa"/>
              <w:right w:w="108" w:type="dxa"/>
            </w:tcMar>
          </w:tcPr>
          <w:p w:rsidR="00D17D34" w:rsidRPr="00A05D87" w:rsidRDefault="00D17D34" w:rsidP="00821C16">
            <w:pPr>
              <w:spacing w:after="0" w:line="240" w:lineRule="auto"/>
              <w:jc w:val="right"/>
              <w:rPr>
                <w:rFonts w:ascii="Times New Roman" w:hAnsi="Times New Roman" w:cs="Times New Roman"/>
                <w:sz w:val="20"/>
                <w:szCs w:val="20"/>
              </w:rPr>
            </w:pPr>
            <w:r w:rsidRPr="00A05D87">
              <w:rPr>
                <w:rFonts w:ascii="Times New Roman" w:hAnsi="Times New Roman" w:cs="Times New Roman"/>
                <w:b/>
                <w:bCs/>
                <w:sz w:val="20"/>
                <w:szCs w:val="20"/>
              </w:rPr>
              <w:t>Итого по Главам 1-2</w:t>
            </w:r>
          </w:p>
        </w:tc>
        <w:tc>
          <w:tcPr>
            <w:tcW w:w="1276"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tcPr>
          <w:p w:rsidR="00D17D34" w:rsidRPr="00A05D87" w:rsidRDefault="00D17D34" w:rsidP="00821C16">
            <w:pPr>
              <w:spacing w:after="0" w:line="240" w:lineRule="auto"/>
              <w:jc w:val="right"/>
              <w:rPr>
                <w:rFonts w:ascii="Times New Roman" w:hAnsi="Times New Roman" w:cs="Times New Roman"/>
                <w:sz w:val="20"/>
                <w:szCs w:val="20"/>
              </w:rPr>
            </w:pPr>
            <w:r w:rsidRPr="00A05D87">
              <w:rPr>
                <w:rFonts w:ascii="Times New Roman" w:hAnsi="Times New Roman" w:cs="Times New Roman"/>
                <w:sz w:val="20"/>
                <w:szCs w:val="20"/>
              </w:rPr>
              <w:t>22955,41</w:t>
            </w:r>
          </w:p>
        </w:tc>
        <w:tc>
          <w:tcPr>
            <w:tcW w:w="992"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tcPr>
          <w:p w:rsidR="00D17D34" w:rsidRPr="00A05D87" w:rsidRDefault="00D17D34" w:rsidP="00821C16">
            <w:pPr>
              <w:spacing w:after="0" w:line="240" w:lineRule="auto"/>
              <w:jc w:val="right"/>
              <w:rPr>
                <w:rFonts w:ascii="Times New Roman" w:hAnsi="Times New Roman" w:cs="Times New Roman"/>
                <w:sz w:val="20"/>
                <w:szCs w:val="20"/>
              </w:rPr>
            </w:pPr>
            <w:r w:rsidRPr="00A05D87">
              <w:rPr>
                <w:rFonts w:ascii="Times New Roman" w:hAnsi="Times New Roman" w:cs="Times New Roman"/>
                <w:sz w:val="20"/>
                <w:szCs w:val="20"/>
              </w:rPr>
              <w:t>1,12</w:t>
            </w:r>
          </w:p>
        </w:tc>
        <w:tc>
          <w:tcPr>
            <w:tcW w:w="993"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tcPr>
          <w:p w:rsidR="00D17D34" w:rsidRPr="00A05D87" w:rsidRDefault="00D17D34" w:rsidP="00821C16">
            <w:pPr>
              <w:spacing w:after="0" w:line="240" w:lineRule="auto"/>
              <w:jc w:val="right"/>
              <w:rPr>
                <w:rFonts w:ascii="Times New Roman" w:hAnsi="Times New Roman" w:cs="Times New Roman"/>
                <w:sz w:val="20"/>
                <w:szCs w:val="20"/>
              </w:rPr>
            </w:pPr>
            <w:r w:rsidRPr="00A05D87">
              <w:rPr>
                <w:rFonts w:ascii="Times New Roman" w:hAnsi="Times New Roman" w:cs="Times New Roman"/>
                <w:sz w:val="20"/>
                <w:szCs w:val="20"/>
              </w:rPr>
              <w:t> </w:t>
            </w:r>
          </w:p>
        </w:tc>
        <w:tc>
          <w:tcPr>
            <w:tcW w:w="992"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tcPr>
          <w:p w:rsidR="00D17D34" w:rsidRPr="00A05D87" w:rsidRDefault="00D17D34" w:rsidP="00821C16">
            <w:pPr>
              <w:spacing w:after="0" w:line="240" w:lineRule="auto"/>
              <w:jc w:val="right"/>
              <w:rPr>
                <w:rFonts w:ascii="Times New Roman" w:hAnsi="Times New Roman" w:cs="Times New Roman"/>
                <w:sz w:val="20"/>
                <w:szCs w:val="20"/>
              </w:rPr>
            </w:pPr>
            <w:r w:rsidRPr="00A05D87">
              <w:rPr>
                <w:rFonts w:ascii="Times New Roman" w:hAnsi="Times New Roman" w:cs="Times New Roman"/>
                <w:sz w:val="20"/>
                <w:szCs w:val="20"/>
              </w:rPr>
              <w:t>12,21</w:t>
            </w:r>
          </w:p>
        </w:tc>
        <w:tc>
          <w:tcPr>
            <w:tcW w:w="1195"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tcPr>
          <w:p w:rsidR="00D17D34" w:rsidRPr="00A05D87" w:rsidRDefault="00D17D34" w:rsidP="00821C16">
            <w:pPr>
              <w:spacing w:after="0" w:line="240" w:lineRule="auto"/>
              <w:jc w:val="right"/>
              <w:rPr>
                <w:rFonts w:ascii="Times New Roman" w:hAnsi="Times New Roman" w:cs="Times New Roman"/>
                <w:sz w:val="20"/>
                <w:szCs w:val="20"/>
              </w:rPr>
            </w:pPr>
            <w:r w:rsidRPr="00A05D87">
              <w:rPr>
                <w:rFonts w:ascii="Times New Roman" w:hAnsi="Times New Roman" w:cs="Times New Roman"/>
                <w:sz w:val="20"/>
                <w:szCs w:val="20"/>
              </w:rPr>
              <w:t>22968,74</w:t>
            </w:r>
          </w:p>
        </w:tc>
      </w:tr>
      <w:tr w:rsidR="00D17D34" w:rsidRPr="00A05D87">
        <w:trPr>
          <w:trHeight w:val="255"/>
        </w:trPr>
        <w:tc>
          <w:tcPr>
            <w:tcW w:w="10977"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7D34" w:rsidRPr="00A05D87" w:rsidRDefault="00D17D34" w:rsidP="00821C16">
            <w:pPr>
              <w:spacing w:after="0" w:line="240" w:lineRule="auto"/>
              <w:jc w:val="center"/>
              <w:rPr>
                <w:rFonts w:ascii="Times New Roman" w:hAnsi="Times New Roman" w:cs="Times New Roman"/>
                <w:sz w:val="20"/>
                <w:szCs w:val="20"/>
              </w:rPr>
            </w:pPr>
            <w:r w:rsidRPr="00A05D87">
              <w:rPr>
                <w:rFonts w:ascii="Times New Roman" w:hAnsi="Times New Roman" w:cs="Times New Roman"/>
                <w:b/>
                <w:bCs/>
                <w:sz w:val="20"/>
                <w:szCs w:val="20"/>
              </w:rPr>
              <w:t>Глава 8. Временные здания и сооружения</w:t>
            </w:r>
          </w:p>
        </w:tc>
      </w:tr>
      <w:tr w:rsidR="00D17D34" w:rsidRPr="00A05D87">
        <w:trPr>
          <w:trHeight w:val="510"/>
        </w:trPr>
        <w:tc>
          <w:tcPr>
            <w:tcW w:w="426" w:type="dxa"/>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7D34" w:rsidRPr="00A05D87" w:rsidRDefault="00D17D34" w:rsidP="00821C16">
            <w:pPr>
              <w:spacing w:after="0" w:line="240" w:lineRule="auto"/>
              <w:jc w:val="center"/>
              <w:rPr>
                <w:rFonts w:ascii="Times New Roman" w:hAnsi="Times New Roman" w:cs="Times New Roman"/>
                <w:sz w:val="20"/>
                <w:szCs w:val="20"/>
              </w:rPr>
            </w:pPr>
            <w:r w:rsidRPr="00A05D87">
              <w:rPr>
                <w:rFonts w:ascii="Times New Roman" w:hAnsi="Times New Roman" w:cs="Times New Roman"/>
                <w:sz w:val="20"/>
                <w:szCs w:val="20"/>
              </w:rPr>
              <w:t>4</w:t>
            </w:r>
          </w:p>
        </w:tc>
        <w:tc>
          <w:tcPr>
            <w:tcW w:w="1985"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tcPr>
          <w:p w:rsidR="00D17D34" w:rsidRPr="00A05D87" w:rsidRDefault="00D17D34" w:rsidP="00821C16">
            <w:pPr>
              <w:spacing w:after="0" w:line="240" w:lineRule="auto"/>
              <w:rPr>
                <w:rFonts w:ascii="Times New Roman" w:hAnsi="Times New Roman" w:cs="Times New Roman"/>
                <w:sz w:val="20"/>
                <w:szCs w:val="20"/>
              </w:rPr>
            </w:pPr>
            <w:r w:rsidRPr="00A05D87">
              <w:rPr>
                <w:rFonts w:ascii="Times New Roman" w:hAnsi="Times New Roman" w:cs="Times New Roman"/>
                <w:sz w:val="20"/>
                <w:szCs w:val="20"/>
              </w:rPr>
              <w:t>ГСНр-81-05-01-2001 п.3,5</w:t>
            </w:r>
          </w:p>
        </w:tc>
        <w:tc>
          <w:tcPr>
            <w:tcW w:w="3118"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tcPr>
          <w:p w:rsidR="00D17D34" w:rsidRPr="00A05D87" w:rsidRDefault="00D17D34" w:rsidP="00821C16">
            <w:pPr>
              <w:spacing w:after="0" w:line="240" w:lineRule="auto"/>
              <w:rPr>
                <w:rFonts w:ascii="Times New Roman" w:hAnsi="Times New Roman" w:cs="Times New Roman"/>
                <w:sz w:val="20"/>
                <w:szCs w:val="20"/>
              </w:rPr>
            </w:pPr>
            <w:r w:rsidRPr="00A05D87">
              <w:rPr>
                <w:rFonts w:ascii="Times New Roman" w:hAnsi="Times New Roman" w:cs="Times New Roman"/>
                <w:sz w:val="20"/>
                <w:szCs w:val="20"/>
              </w:rPr>
              <w:t>Временные здания и сооружения - 1,9%</w:t>
            </w:r>
          </w:p>
        </w:tc>
        <w:tc>
          <w:tcPr>
            <w:tcW w:w="1276"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tcPr>
          <w:p w:rsidR="00D17D34" w:rsidRPr="00A05D87" w:rsidRDefault="00D17D34" w:rsidP="00821C16">
            <w:pPr>
              <w:spacing w:after="0" w:line="240" w:lineRule="auto"/>
              <w:jc w:val="right"/>
              <w:rPr>
                <w:rFonts w:ascii="Times New Roman" w:hAnsi="Times New Roman" w:cs="Times New Roman"/>
                <w:sz w:val="20"/>
                <w:szCs w:val="20"/>
              </w:rPr>
            </w:pPr>
            <w:r w:rsidRPr="00A05D87">
              <w:rPr>
                <w:rFonts w:ascii="Times New Roman" w:hAnsi="Times New Roman" w:cs="Times New Roman"/>
                <w:sz w:val="20"/>
                <w:szCs w:val="20"/>
              </w:rPr>
              <w:t>436,15</w:t>
            </w:r>
          </w:p>
        </w:tc>
        <w:tc>
          <w:tcPr>
            <w:tcW w:w="992"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tcPr>
          <w:p w:rsidR="00D17D34" w:rsidRPr="00A05D87" w:rsidRDefault="00D17D34" w:rsidP="00821C16">
            <w:pPr>
              <w:spacing w:after="0" w:line="240" w:lineRule="auto"/>
              <w:jc w:val="right"/>
              <w:rPr>
                <w:rFonts w:ascii="Times New Roman" w:hAnsi="Times New Roman" w:cs="Times New Roman"/>
                <w:sz w:val="20"/>
                <w:szCs w:val="20"/>
              </w:rPr>
            </w:pPr>
            <w:r w:rsidRPr="00A05D87">
              <w:rPr>
                <w:rFonts w:ascii="Times New Roman" w:hAnsi="Times New Roman" w:cs="Times New Roman"/>
                <w:sz w:val="20"/>
                <w:szCs w:val="20"/>
              </w:rPr>
              <w:t>0,02</w:t>
            </w:r>
          </w:p>
        </w:tc>
        <w:tc>
          <w:tcPr>
            <w:tcW w:w="993"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tcPr>
          <w:p w:rsidR="00D17D34" w:rsidRPr="00A05D87" w:rsidRDefault="00D17D34" w:rsidP="00821C16">
            <w:pPr>
              <w:spacing w:after="0" w:line="240" w:lineRule="auto"/>
              <w:jc w:val="right"/>
              <w:rPr>
                <w:rFonts w:ascii="Times New Roman" w:hAnsi="Times New Roman" w:cs="Times New Roman"/>
                <w:sz w:val="20"/>
                <w:szCs w:val="20"/>
              </w:rPr>
            </w:pPr>
            <w:r w:rsidRPr="00A05D87">
              <w:rPr>
                <w:rFonts w:ascii="Times New Roman" w:hAnsi="Times New Roman" w:cs="Times New Roman"/>
                <w:sz w:val="20"/>
                <w:szCs w:val="20"/>
              </w:rPr>
              <w:t> </w:t>
            </w:r>
          </w:p>
        </w:tc>
        <w:tc>
          <w:tcPr>
            <w:tcW w:w="992"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tcPr>
          <w:p w:rsidR="00D17D34" w:rsidRPr="00A05D87" w:rsidRDefault="00D17D34" w:rsidP="00821C16">
            <w:pPr>
              <w:spacing w:after="0" w:line="240" w:lineRule="auto"/>
              <w:jc w:val="right"/>
              <w:rPr>
                <w:rFonts w:ascii="Times New Roman" w:hAnsi="Times New Roman" w:cs="Times New Roman"/>
                <w:sz w:val="20"/>
                <w:szCs w:val="20"/>
              </w:rPr>
            </w:pPr>
            <w:r w:rsidRPr="00A05D87">
              <w:rPr>
                <w:rFonts w:ascii="Times New Roman" w:hAnsi="Times New Roman" w:cs="Times New Roman"/>
                <w:sz w:val="20"/>
                <w:szCs w:val="20"/>
              </w:rPr>
              <w:t> </w:t>
            </w:r>
          </w:p>
        </w:tc>
        <w:tc>
          <w:tcPr>
            <w:tcW w:w="1195"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tcPr>
          <w:p w:rsidR="00D17D34" w:rsidRPr="00A05D87" w:rsidRDefault="00D17D34" w:rsidP="00821C16">
            <w:pPr>
              <w:spacing w:after="0" w:line="240" w:lineRule="auto"/>
              <w:jc w:val="right"/>
              <w:rPr>
                <w:rFonts w:ascii="Times New Roman" w:hAnsi="Times New Roman" w:cs="Times New Roman"/>
                <w:sz w:val="20"/>
                <w:szCs w:val="20"/>
              </w:rPr>
            </w:pPr>
            <w:r w:rsidRPr="00A05D87">
              <w:rPr>
                <w:rFonts w:ascii="Times New Roman" w:hAnsi="Times New Roman" w:cs="Times New Roman"/>
                <w:sz w:val="20"/>
                <w:szCs w:val="20"/>
              </w:rPr>
              <w:t>436,17</w:t>
            </w:r>
          </w:p>
        </w:tc>
      </w:tr>
      <w:tr w:rsidR="00D17D34" w:rsidRPr="00A05D87">
        <w:trPr>
          <w:trHeight w:val="315"/>
        </w:trPr>
        <w:tc>
          <w:tcPr>
            <w:tcW w:w="426" w:type="dxa"/>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7D34" w:rsidRPr="00A05D87" w:rsidRDefault="00D17D34" w:rsidP="00821C16">
            <w:pPr>
              <w:spacing w:after="0" w:line="240" w:lineRule="auto"/>
              <w:jc w:val="center"/>
              <w:rPr>
                <w:rFonts w:ascii="Times New Roman" w:hAnsi="Times New Roman" w:cs="Times New Roman"/>
                <w:sz w:val="20"/>
                <w:szCs w:val="20"/>
              </w:rPr>
            </w:pPr>
            <w:r w:rsidRPr="00A05D87">
              <w:rPr>
                <w:rFonts w:ascii="Times New Roman" w:hAnsi="Times New Roman" w:cs="Times New Roman"/>
                <w:sz w:val="20"/>
                <w:szCs w:val="20"/>
              </w:rPr>
              <w:t> </w:t>
            </w:r>
          </w:p>
        </w:tc>
        <w:tc>
          <w:tcPr>
            <w:tcW w:w="5103" w:type="dxa"/>
            <w:gridSpan w:val="2"/>
            <w:tcBorders>
              <w:top w:val="single" w:sz="4" w:space="0" w:color="000000"/>
              <w:left w:val="single" w:sz="6" w:space="0" w:color="000000"/>
              <w:bottom w:val="single" w:sz="4" w:space="0" w:color="000000"/>
              <w:right w:val="single" w:sz="4" w:space="0" w:color="000000"/>
            </w:tcBorders>
            <w:shd w:val="clear" w:color="000000" w:fill="FFFFFF"/>
            <w:tcMar>
              <w:left w:w="108" w:type="dxa"/>
              <w:right w:w="108" w:type="dxa"/>
            </w:tcMar>
          </w:tcPr>
          <w:p w:rsidR="00D17D34" w:rsidRPr="00A05D87" w:rsidRDefault="00D17D34" w:rsidP="00821C16">
            <w:pPr>
              <w:spacing w:after="0" w:line="240" w:lineRule="auto"/>
              <w:jc w:val="right"/>
              <w:rPr>
                <w:rFonts w:ascii="Times New Roman" w:hAnsi="Times New Roman" w:cs="Times New Roman"/>
                <w:sz w:val="20"/>
                <w:szCs w:val="20"/>
              </w:rPr>
            </w:pPr>
            <w:r w:rsidRPr="00A05D87">
              <w:rPr>
                <w:rFonts w:ascii="Times New Roman" w:hAnsi="Times New Roman" w:cs="Times New Roman"/>
                <w:b/>
                <w:bCs/>
                <w:sz w:val="20"/>
                <w:szCs w:val="20"/>
              </w:rPr>
              <w:t>Итого по Главе 8. "Временные здания и сооружения"</w:t>
            </w:r>
          </w:p>
        </w:tc>
        <w:tc>
          <w:tcPr>
            <w:tcW w:w="1276"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tcPr>
          <w:p w:rsidR="00D17D34" w:rsidRPr="00A05D87" w:rsidRDefault="00D17D34" w:rsidP="00821C16">
            <w:pPr>
              <w:spacing w:after="0" w:line="240" w:lineRule="auto"/>
              <w:jc w:val="right"/>
              <w:rPr>
                <w:rFonts w:ascii="Times New Roman" w:hAnsi="Times New Roman" w:cs="Times New Roman"/>
                <w:sz w:val="20"/>
                <w:szCs w:val="20"/>
              </w:rPr>
            </w:pPr>
            <w:r w:rsidRPr="00A05D87">
              <w:rPr>
                <w:rFonts w:ascii="Times New Roman" w:hAnsi="Times New Roman" w:cs="Times New Roman"/>
                <w:sz w:val="20"/>
                <w:szCs w:val="20"/>
              </w:rPr>
              <w:t>436,15</w:t>
            </w:r>
          </w:p>
        </w:tc>
        <w:tc>
          <w:tcPr>
            <w:tcW w:w="992"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tcPr>
          <w:p w:rsidR="00D17D34" w:rsidRPr="00A05D87" w:rsidRDefault="00D17D34" w:rsidP="00821C16">
            <w:pPr>
              <w:spacing w:after="0" w:line="240" w:lineRule="auto"/>
              <w:jc w:val="right"/>
              <w:rPr>
                <w:rFonts w:ascii="Times New Roman" w:hAnsi="Times New Roman" w:cs="Times New Roman"/>
                <w:sz w:val="20"/>
                <w:szCs w:val="20"/>
              </w:rPr>
            </w:pPr>
            <w:r w:rsidRPr="00A05D87">
              <w:rPr>
                <w:rFonts w:ascii="Times New Roman" w:hAnsi="Times New Roman" w:cs="Times New Roman"/>
                <w:sz w:val="20"/>
                <w:szCs w:val="20"/>
              </w:rPr>
              <w:t>0,02</w:t>
            </w:r>
          </w:p>
        </w:tc>
        <w:tc>
          <w:tcPr>
            <w:tcW w:w="993"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tcPr>
          <w:p w:rsidR="00D17D34" w:rsidRPr="00A05D87" w:rsidRDefault="00D17D34" w:rsidP="00821C16">
            <w:pPr>
              <w:spacing w:after="0" w:line="240" w:lineRule="auto"/>
              <w:jc w:val="right"/>
              <w:rPr>
                <w:rFonts w:ascii="Times New Roman" w:hAnsi="Times New Roman" w:cs="Times New Roman"/>
                <w:sz w:val="20"/>
                <w:szCs w:val="20"/>
              </w:rPr>
            </w:pPr>
            <w:r w:rsidRPr="00A05D87">
              <w:rPr>
                <w:rFonts w:ascii="Times New Roman" w:hAnsi="Times New Roman" w:cs="Times New Roman"/>
                <w:sz w:val="20"/>
                <w:szCs w:val="20"/>
              </w:rPr>
              <w:t> </w:t>
            </w:r>
          </w:p>
        </w:tc>
        <w:tc>
          <w:tcPr>
            <w:tcW w:w="992"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tcPr>
          <w:p w:rsidR="00D17D34" w:rsidRPr="00A05D87" w:rsidRDefault="00D17D34" w:rsidP="00821C16">
            <w:pPr>
              <w:spacing w:after="0" w:line="240" w:lineRule="auto"/>
              <w:jc w:val="right"/>
              <w:rPr>
                <w:rFonts w:ascii="Times New Roman" w:hAnsi="Times New Roman" w:cs="Times New Roman"/>
                <w:sz w:val="20"/>
                <w:szCs w:val="20"/>
              </w:rPr>
            </w:pPr>
            <w:r w:rsidRPr="00A05D87">
              <w:rPr>
                <w:rFonts w:ascii="Times New Roman" w:hAnsi="Times New Roman" w:cs="Times New Roman"/>
                <w:sz w:val="20"/>
                <w:szCs w:val="20"/>
              </w:rPr>
              <w:t> </w:t>
            </w:r>
          </w:p>
        </w:tc>
        <w:tc>
          <w:tcPr>
            <w:tcW w:w="1195"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tcPr>
          <w:p w:rsidR="00D17D34" w:rsidRPr="00A05D87" w:rsidRDefault="00D17D34" w:rsidP="00821C16">
            <w:pPr>
              <w:spacing w:after="0" w:line="240" w:lineRule="auto"/>
              <w:jc w:val="right"/>
              <w:rPr>
                <w:rFonts w:ascii="Times New Roman" w:hAnsi="Times New Roman" w:cs="Times New Roman"/>
                <w:sz w:val="20"/>
                <w:szCs w:val="20"/>
              </w:rPr>
            </w:pPr>
            <w:r w:rsidRPr="00A05D87">
              <w:rPr>
                <w:rFonts w:ascii="Times New Roman" w:hAnsi="Times New Roman" w:cs="Times New Roman"/>
                <w:sz w:val="20"/>
                <w:szCs w:val="20"/>
              </w:rPr>
              <w:t>436,17</w:t>
            </w:r>
          </w:p>
        </w:tc>
      </w:tr>
      <w:tr w:rsidR="00D17D34" w:rsidRPr="00A05D87">
        <w:trPr>
          <w:trHeight w:val="255"/>
        </w:trPr>
        <w:tc>
          <w:tcPr>
            <w:tcW w:w="426" w:type="dxa"/>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7D34" w:rsidRPr="00A05D87" w:rsidRDefault="00D17D34" w:rsidP="00821C16">
            <w:pPr>
              <w:spacing w:after="0" w:line="240" w:lineRule="auto"/>
              <w:jc w:val="center"/>
              <w:rPr>
                <w:rFonts w:ascii="Times New Roman" w:hAnsi="Times New Roman" w:cs="Times New Roman"/>
                <w:sz w:val="20"/>
                <w:szCs w:val="20"/>
              </w:rPr>
            </w:pPr>
            <w:r w:rsidRPr="00A05D87">
              <w:rPr>
                <w:rFonts w:ascii="Times New Roman" w:hAnsi="Times New Roman" w:cs="Times New Roman"/>
                <w:sz w:val="20"/>
                <w:szCs w:val="20"/>
              </w:rPr>
              <w:t> </w:t>
            </w:r>
          </w:p>
        </w:tc>
        <w:tc>
          <w:tcPr>
            <w:tcW w:w="5103" w:type="dxa"/>
            <w:gridSpan w:val="2"/>
            <w:tcBorders>
              <w:top w:val="single" w:sz="4" w:space="0" w:color="000000"/>
              <w:left w:val="single" w:sz="6" w:space="0" w:color="000000"/>
              <w:bottom w:val="single" w:sz="4" w:space="0" w:color="000000"/>
              <w:right w:val="single" w:sz="4" w:space="0" w:color="000000"/>
            </w:tcBorders>
            <w:shd w:val="clear" w:color="000000" w:fill="FFFFFF"/>
            <w:tcMar>
              <w:left w:w="108" w:type="dxa"/>
              <w:right w:w="108" w:type="dxa"/>
            </w:tcMar>
          </w:tcPr>
          <w:p w:rsidR="00D17D34" w:rsidRPr="00A05D87" w:rsidRDefault="00D17D34" w:rsidP="00821C16">
            <w:pPr>
              <w:spacing w:after="0" w:line="240" w:lineRule="auto"/>
              <w:jc w:val="right"/>
              <w:rPr>
                <w:rFonts w:ascii="Times New Roman" w:hAnsi="Times New Roman" w:cs="Times New Roman"/>
                <w:sz w:val="20"/>
                <w:szCs w:val="20"/>
              </w:rPr>
            </w:pPr>
            <w:r w:rsidRPr="00A05D87">
              <w:rPr>
                <w:rFonts w:ascii="Times New Roman" w:hAnsi="Times New Roman" w:cs="Times New Roman"/>
                <w:b/>
                <w:bCs/>
                <w:sz w:val="20"/>
                <w:szCs w:val="20"/>
              </w:rPr>
              <w:t>Итого по Главам 1-8</w:t>
            </w:r>
          </w:p>
        </w:tc>
        <w:tc>
          <w:tcPr>
            <w:tcW w:w="1276"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tcPr>
          <w:p w:rsidR="00D17D34" w:rsidRPr="00A05D87" w:rsidRDefault="00D17D34" w:rsidP="00821C16">
            <w:pPr>
              <w:spacing w:after="0" w:line="240" w:lineRule="auto"/>
              <w:jc w:val="right"/>
              <w:rPr>
                <w:rFonts w:ascii="Times New Roman" w:hAnsi="Times New Roman" w:cs="Times New Roman"/>
                <w:sz w:val="20"/>
                <w:szCs w:val="20"/>
              </w:rPr>
            </w:pPr>
            <w:r w:rsidRPr="00A05D87">
              <w:rPr>
                <w:rFonts w:ascii="Times New Roman" w:hAnsi="Times New Roman" w:cs="Times New Roman"/>
                <w:sz w:val="20"/>
                <w:szCs w:val="20"/>
              </w:rPr>
              <w:t>23391,56</w:t>
            </w:r>
          </w:p>
        </w:tc>
        <w:tc>
          <w:tcPr>
            <w:tcW w:w="992"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tcPr>
          <w:p w:rsidR="00D17D34" w:rsidRPr="00A05D87" w:rsidRDefault="00D17D34" w:rsidP="00821C16">
            <w:pPr>
              <w:spacing w:after="0" w:line="240" w:lineRule="auto"/>
              <w:jc w:val="right"/>
              <w:rPr>
                <w:rFonts w:ascii="Times New Roman" w:hAnsi="Times New Roman" w:cs="Times New Roman"/>
                <w:sz w:val="20"/>
                <w:szCs w:val="20"/>
              </w:rPr>
            </w:pPr>
            <w:r w:rsidRPr="00A05D87">
              <w:rPr>
                <w:rFonts w:ascii="Times New Roman" w:hAnsi="Times New Roman" w:cs="Times New Roman"/>
                <w:sz w:val="20"/>
                <w:szCs w:val="20"/>
              </w:rPr>
              <w:t>1,14</w:t>
            </w:r>
          </w:p>
        </w:tc>
        <w:tc>
          <w:tcPr>
            <w:tcW w:w="993"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tcPr>
          <w:p w:rsidR="00D17D34" w:rsidRPr="00A05D87" w:rsidRDefault="00D17D34" w:rsidP="00821C16">
            <w:pPr>
              <w:spacing w:after="0" w:line="240" w:lineRule="auto"/>
              <w:jc w:val="right"/>
              <w:rPr>
                <w:rFonts w:ascii="Times New Roman" w:hAnsi="Times New Roman" w:cs="Times New Roman"/>
                <w:sz w:val="20"/>
                <w:szCs w:val="20"/>
              </w:rPr>
            </w:pPr>
            <w:r w:rsidRPr="00A05D87">
              <w:rPr>
                <w:rFonts w:ascii="Times New Roman" w:hAnsi="Times New Roman" w:cs="Times New Roman"/>
                <w:sz w:val="20"/>
                <w:szCs w:val="20"/>
              </w:rPr>
              <w:t> </w:t>
            </w:r>
          </w:p>
        </w:tc>
        <w:tc>
          <w:tcPr>
            <w:tcW w:w="992"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tcPr>
          <w:p w:rsidR="00D17D34" w:rsidRPr="00A05D87" w:rsidRDefault="00D17D34" w:rsidP="00821C16">
            <w:pPr>
              <w:spacing w:after="0" w:line="240" w:lineRule="auto"/>
              <w:jc w:val="right"/>
              <w:rPr>
                <w:rFonts w:ascii="Times New Roman" w:hAnsi="Times New Roman" w:cs="Times New Roman"/>
                <w:sz w:val="20"/>
                <w:szCs w:val="20"/>
              </w:rPr>
            </w:pPr>
            <w:r w:rsidRPr="00A05D87">
              <w:rPr>
                <w:rFonts w:ascii="Times New Roman" w:hAnsi="Times New Roman" w:cs="Times New Roman"/>
                <w:sz w:val="20"/>
                <w:szCs w:val="20"/>
              </w:rPr>
              <w:t>12,21</w:t>
            </w:r>
          </w:p>
        </w:tc>
        <w:tc>
          <w:tcPr>
            <w:tcW w:w="1195"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tcPr>
          <w:p w:rsidR="00D17D34" w:rsidRPr="00A05D87" w:rsidRDefault="00D17D34" w:rsidP="00821C16">
            <w:pPr>
              <w:spacing w:after="0" w:line="240" w:lineRule="auto"/>
              <w:jc w:val="right"/>
              <w:rPr>
                <w:rFonts w:ascii="Times New Roman" w:hAnsi="Times New Roman" w:cs="Times New Roman"/>
                <w:sz w:val="20"/>
                <w:szCs w:val="20"/>
              </w:rPr>
            </w:pPr>
            <w:r w:rsidRPr="00A05D87">
              <w:rPr>
                <w:rFonts w:ascii="Times New Roman" w:hAnsi="Times New Roman" w:cs="Times New Roman"/>
                <w:sz w:val="20"/>
                <w:szCs w:val="20"/>
              </w:rPr>
              <w:t>23404,91</w:t>
            </w:r>
          </w:p>
        </w:tc>
      </w:tr>
      <w:tr w:rsidR="00D17D34" w:rsidRPr="00A05D87">
        <w:trPr>
          <w:trHeight w:val="255"/>
        </w:trPr>
        <w:tc>
          <w:tcPr>
            <w:tcW w:w="10977"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7D34" w:rsidRPr="00A05D87" w:rsidRDefault="00D17D34" w:rsidP="00821C16">
            <w:pPr>
              <w:spacing w:after="0" w:line="240" w:lineRule="auto"/>
              <w:jc w:val="center"/>
              <w:rPr>
                <w:rFonts w:ascii="Times New Roman" w:hAnsi="Times New Roman" w:cs="Times New Roman"/>
                <w:sz w:val="20"/>
                <w:szCs w:val="20"/>
              </w:rPr>
            </w:pPr>
            <w:r w:rsidRPr="00A05D87">
              <w:rPr>
                <w:rFonts w:ascii="Times New Roman" w:hAnsi="Times New Roman" w:cs="Times New Roman"/>
                <w:b/>
                <w:bCs/>
                <w:sz w:val="20"/>
                <w:szCs w:val="20"/>
              </w:rPr>
              <w:t>Непредвиденные затраты</w:t>
            </w:r>
          </w:p>
        </w:tc>
      </w:tr>
      <w:tr w:rsidR="00D17D34" w:rsidRPr="00A05D87">
        <w:trPr>
          <w:trHeight w:val="510"/>
        </w:trPr>
        <w:tc>
          <w:tcPr>
            <w:tcW w:w="426" w:type="dxa"/>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7D34" w:rsidRPr="00A05D87" w:rsidRDefault="00D17D34" w:rsidP="00821C16">
            <w:pPr>
              <w:spacing w:after="0" w:line="240" w:lineRule="auto"/>
              <w:jc w:val="center"/>
              <w:rPr>
                <w:rFonts w:ascii="Times New Roman" w:hAnsi="Times New Roman" w:cs="Times New Roman"/>
                <w:sz w:val="20"/>
                <w:szCs w:val="20"/>
              </w:rPr>
            </w:pPr>
            <w:r w:rsidRPr="00A05D87">
              <w:rPr>
                <w:rFonts w:ascii="Times New Roman" w:hAnsi="Times New Roman" w:cs="Times New Roman"/>
                <w:sz w:val="20"/>
                <w:szCs w:val="20"/>
              </w:rPr>
              <w:t>5</w:t>
            </w:r>
          </w:p>
        </w:tc>
        <w:tc>
          <w:tcPr>
            <w:tcW w:w="1985"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tcPr>
          <w:p w:rsidR="00D17D34" w:rsidRPr="00A05D87" w:rsidRDefault="00D17D34" w:rsidP="00821C16">
            <w:pPr>
              <w:spacing w:after="0" w:line="240" w:lineRule="auto"/>
              <w:rPr>
                <w:rFonts w:ascii="Times New Roman" w:hAnsi="Times New Roman" w:cs="Times New Roman"/>
                <w:sz w:val="20"/>
                <w:szCs w:val="20"/>
              </w:rPr>
            </w:pPr>
            <w:r w:rsidRPr="00A05D87">
              <w:rPr>
                <w:rFonts w:ascii="Times New Roman" w:hAnsi="Times New Roman" w:cs="Times New Roman"/>
                <w:sz w:val="20"/>
                <w:szCs w:val="20"/>
              </w:rPr>
              <w:t>МДС 81-35.2004 п.4.96</w:t>
            </w:r>
          </w:p>
        </w:tc>
        <w:tc>
          <w:tcPr>
            <w:tcW w:w="3118"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tcPr>
          <w:p w:rsidR="00D17D34" w:rsidRPr="00A05D87" w:rsidRDefault="00D17D34" w:rsidP="00821C16">
            <w:pPr>
              <w:spacing w:after="0" w:line="240" w:lineRule="auto"/>
              <w:rPr>
                <w:rFonts w:ascii="Times New Roman" w:hAnsi="Times New Roman" w:cs="Times New Roman"/>
                <w:sz w:val="20"/>
                <w:szCs w:val="20"/>
              </w:rPr>
            </w:pPr>
            <w:r w:rsidRPr="00A05D87">
              <w:rPr>
                <w:rFonts w:ascii="Times New Roman" w:hAnsi="Times New Roman" w:cs="Times New Roman"/>
                <w:sz w:val="20"/>
                <w:szCs w:val="20"/>
              </w:rPr>
              <w:t>Непредвиденные затраты - 2%</w:t>
            </w:r>
          </w:p>
        </w:tc>
        <w:tc>
          <w:tcPr>
            <w:tcW w:w="1276"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tcPr>
          <w:p w:rsidR="00D17D34" w:rsidRPr="00A05D87" w:rsidRDefault="00D17D34" w:rsidP="00821C16">
            <w:pPr>
              <w:spacing w:after="0" w:line="240" w:lineRule="auto"/>
              <w:jc w:val="right"/>
              <w:rPr>
                <w:rFonts w:ascii="Times New Roman" w:hAnsi="Times New Roman" w:cs="Times New Roman"/>
                <w:sz w:val="20"/>
                <w:szCs w:val="20"/>
              </w:rPr>
            </w:pPr>
            <w:r w:rsidRPr="00A05D87">
              <w:rPr>
                <w:rFonts w:ascii="Times New Roman" w:hAnsi="Times New Roman" w:cs="Times New Roman"/>
                <w:sz w:val="20"/>
                <w:szCs w:val="20"/>
              </w:rPr>
              <w:t>467,83</w:t>
            </w:r>
          </w:p>
        </w:tc>
        <w:tc>
          <w:tcPr>
            <w:tcW w:w="992"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tcPr>
          <w:p w:rsidR="00D17D34" w:rsidRPr="00A05D87" w:rsidRDefault="00D17D34" w:rsidP="00821C16">
            <w:pPr>
              <w:spacing w:after="0" w:line="240" w:lineRule="auto"/>
              <w:jc w:val="right"/>
              <w:rPr>
                <w:rFonts w:ascii="Times New Roman" w:hAnsi="Times New Roman" w:cs="Times New Roman"/>
                <w:sz w:val="20"/>
                <w:szCs w:val="20"/>
              </w:rPr>
            </w:pPr>
            <w:r w:rsidRPr="00A05D87">
              <w:rPr>
                <w:rFonts w:ascii="Times New Roman" w:hAnsi="Times New Roman" w:cs="Times New Roman"/>
                <w:sz w:val="20"/>
                <w:szCs w:val="20"/>
              </w:rPr>
              <w:t>0,02</w:t>
            </w:r>
          </w:p>
        </w:tc>
        <w:tc>
          <w:tcPr>
            <w:tcW w:w="993"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tcPr>
          <w:p w:rsidR="00D17D34" w:rsidRPr="00A05D87" w:rsidRDefault="00D17D34" w:rsidP="00821C16">
            <w:pPr>
              <w:spacing w:after="0" w:line="240" w:lineRule="auto"/>
              <w:jc w:val="right"/>
              <w:rPr>
                <w:rFonts w:ascii="Times New Roman" w:hAnsi="Times New Roman" w:cs="Times New Roman"/>
                <w:sz w:val="20"/>
                <w:szCs w:val="20"/>
              </w:rPr>
            </w:pPr>
            <w:r w:rsidRPr="00A05D87">
              <w:rPr>
                <w:rFonts w:ascii="Times New Roman" w:hAnsi="Times New Roman" w:cs="Times New Roman"/>
                <w:sz w:val="20"/>
                <w:szCs w:val="20"/>
              </w:rPr>
              <w:t> </w:t>
            </w:r>
          </w:p>
        </w:tc>
        <w:tc>
          <w:tcPr>
            <w:tcW w:w="992"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tcPr>
          <w:p w:rsidR="00D17D34" w:rsidRPr="00A05D87" w:rsidRDefault="00D17D34" w:rsidP="00821C16">
            <w:pPr>
              <w:spacing w:after="0" w:line="240" w:lineRule="auto"/>
              <w:jc w:val="right"/>
              <w:rPr>
                <w:rFonts w:ascii="Times New Roman" w:hAnsi="Times New Roman" w:cs="Times New Roman"/>
                <w:sz w:val="20"/>
                <w:szCs w:val="20"/>
              </w:rPr>
            </w:pPr>
            <w:r w:rsidRPr="00A05D87">
              <w:rPr>
                <w:rFonts w:ascii="Times New Roman" w:hAnsi="Times New Roman" w:cs="Times New Roman"/>
                <w:sz w:val="20"/>
                <w:szCs w:val="20"/>
              </w:rPr>
              <w:t>0,24</w:t>
            </w:r>
          </w:p>
        </w:tc>
        <w:tc>
          <w:tcPr>
            <w:tcW w:w="1195"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tcPr>
          <w:p w:rsidR="00D17D34" w:rsidRPr="00A05D87" w:rsidRDefault="00D17D34" w:rsidP="00821C16">
            <w:pPr>
              <w:spacing w:after="0" w:line="240" w:lineRule="auto"/>
              <w:jc w:val="right"/>
              <w:rPr>
                <w:rFonts w:ascii="Times New Roman" w:hAnsi="Times New Roman" w:cs="Times New Roman"/>
                <w:sz w:val="20"/>
                <w:szCs w:val="20"/>
              </w:rPr>
            </w:pPr>
            <w:r w:rsidRPr="00A05D87">
              <w:rPr>
                <w:rFonts w:ascii="Times New Roman" w:hAnsi="Times New Roman" w:cs="Times New Roman"/>
                <w:sz w:val="20"/>
                <w:szCs w:val="20"/>
              </w:rPr>
              <w:t>468,09</w:t>
            </w:r>
          </w:p>
        </w:tc>
      </w:tr>
      <w:tr w:rsidR="00D17D34" w:rsidRPr="00A05D87">
        <w:trPr>
          <w:trHeight w:val="255"/>
        </w:trPr>
        <w:tc>
          <w:tcPr>
            <w:tcW w:w="426" w:type="dxa"/>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7D34" w:rsidRPr="00A05D87" w:rsidRDefault="00D17D34" w:rsidP="00821C16">
            <w:pPr>
              <w:spacing w:after="0" w:line="240" w:lineRule="auto"/>
              <w:jc w:val="center"/>
              <w:rPr>
                <w:rFonts w:ascii="Times New Roman" w:hAnsi="Times New Roman" w:cs="Times New Roman"/>
                <w:sz w:val="20"/>
                <w:szCs w:val="20"/>
              </w:rPr>
            </w:pPr>
            <w:r w:rsidRPr="00A05D87">
              <w:rPr>
                <w:rFonts w:ascii="Times New Roman" w:hAnsi="Times New Roman" w:cs="Times New Roman"/>
                <w:sz w:val="20"/>
                <w:szCs w:val="20"/>
              </w:rPr>
              <w:t> </w:t>
            </w:r>
          </w:p>
        </w:tc>
        <w:tc>
          <w:tcPr>
            <w:tcW w:w="5103" w:type="dxa"/>
            <w:gridSpan w:val="2"/>
            <w:tcBorders>
              <w:top w:val="single" w:sz="4" w:space="0" w:color="000000"/>
              <w:left w:val="single" w:sz="6" w:space="0" w:color="000000"/>
              <w:bottom w:val="single" w:sz="4" w:space="0" w:color="000000"/>
              <w:right w:val="single" w:sz="4" w:space="0" w:color="000000"/>
            </w:tcBorders>
            <w:shd w:val="clear" w:color="000000" w:fill="FFFFFF"/>
            <w:tcMar>
              <w:left w:w="108" w:type="dxa"/>
              <w:right w:w="108" w:type="dxa"/>
            </w:tcMar>
          </w:tcPr>
          <w:p w:rsidR="00D17D34" w:rsidRPr="00A05D87" w:rsidRDefault="00D17D34" w:rsidP="00821C16">
            <w:pPr>
              <w:spacing w:after="0" w:line="240" w:lineRule="auto"/>
              <w:jc w:val="right"/>
              <w:rPr>
                <w:rFonts w:ascii="Times New Roman" w:hAnsi="Times New Roman" w:cs="Times New Roman"/>
                <w:sz w:val="20"/>
                <w:szCs w:val="20"/>
              </w:rPr>
            </w:pPr>
            <w:r w:rsidRPr="00A05D87">
              <w:rPr>
                <w:rFonts w:ascii="Times New Roman" w:hAnsi="Times New Roman" w:cs="Times New Roman"/>
                <w:b/>
                <w:bCs/>
                <w:sz w:val="20"/>
                <w:szCs w:val="20"/>
              </w:rPr>
              <w:t>Итого "Непредвиденные затраты"</w:t>
            </w:r>
          </w:p>
        </w:tc>
        <w:tc>
          <w:tcPr>
            <w:tcW w:w="1276"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tcPr>
          <w:p w:rsidR="00D17D34" w:rsidRPr="00A05D87" w:rsidRDefault="00D17D34" w:rsidP="00821C16">
            <w:pPr>
              <w:spacing w:after="0" w:line="240" w:lineRule="auto"/>
              <w:jc w:val="right"/>
              <w:rPr>
                <w:rFonts w:ascii="Times New Roman" w:hAnsi="Times New Roman" w:cs="Times New Roman"/>
                <w:sz w:val="20"/>
                <w:szCs w:val="20"/>
              </w:rPr>
            </w:pPr>
            <w:r w:rsidRPr="00A05D87">
              <w:rPr>
                <w:rFonts w:ascii="Times New Roman" w:hAnsi="Times New Roman" w:cs="Times New Roman"/>
                <w:sz w:val="20"/>
                <w:szCs w:val="20"/>
              </w:rPr>
              <w:t>467,83</w:t>
            </w:r>
          </w:p>
        </w:tc>
        <w:tc>
          <w:tcPr>
            <w:tcW w:w="992"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tcPr>
          <w:p w:rsidR="00D17D34" w:rsidRPr="00A05D87" w:rsidRDefault="00D17D34" w:rsidP="00821C16">
            <w:pPr>
              <w:spacing w:after="0" w:line="240" w:lineRule="auto"/>
              <w:jc w:val="right"/>
              <w:rPr>
                <w:rFonts w:ascii="Times New Roman" w:hAnsi="Times New Roman" w:cs="Times New Roman"/>
                <w:sz w:val="20"/>
                <w:szCs w:val="20"/>
              </w:rPr>
            </w:pPr>
            <w:r w:rsidRPr="00A05D87">
              <w:rPr>
                <w:rFonts w:ascii="Times New Roman" w:hAnsi="Times New Roman" w:cs="Times New Roman"/>
                <w:sz w:val="20"/>
                <w:szCs w:val="20"/>
              </w:rPr>
              <w:t>0,02</w:t>
            </w:r>
          </w:p>
        </w:tc>
        <w:tc>
          <w:tcPr>
            <w:tcW w:w="993"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tcPr>
          <w:p w:rsidR="00D17D34" w:rsidRPr="00A05D87" w:rsidRDefault="00D17D34" w:rsidP="00821C16">
            <w:pPr>
              <w:spacing w:after="0" w:line="240" w:lineRule="auto"/>
              <w:jc w:val="right"/>
              <w:rPr>
                <w:rFonts w:ascii="Times New Roman" w:hAnsi="Times New Roman" w:cs="Times New Roman"/>
                <w:sz w:val="20"/>
                <w:szCs w:val="20"/>
              </w:rPr>
            </w:pPr>
            <w:r w:rsidRPr="00A05D87">
              <w:rPr>
                <w:rFonts w:ascii="Times New Roman" w:hAnsi="Times New Roman" w:cs="Times New Roman"/>
                <w:sz w:val="20"/>
                <w:szCs w:val="20"/>
              </w:rPr>
              <w:t> </w:t>
            </w:r>
          </w:p>
        </w:tc>
        <w:tc>
          <w:tcPr>
            <w:tcW w:w="992"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tcPr>
          <w:p w:rsidR="00D17D34" w:rsidRPr="00A05D87" w:rsidRDefault="00D17D34" w:rsidP="00821C16">
            <w:pPr>
              <w:spacing w:after="0" w:line="240" w:lineRule="auto"/>
              <w:jc w:val="right"/>
              <w:rPr>
                <w:rFonts w:ascii="Times New Roman" w:hAnsi="Times New Roman" w:cs="Times New Roman"/>
                <w:sz w:val="20"/>
                <w:szCs w:val="20"/>
              </w:rPr>
            </w:pPr>
            <w:r w:rsidRPr="00A05D87">
              <w:rPr>
                <w:rFonts w:ascii="Times New Roman" w:hAnsi="Times New Roman" w:cs="Times New Roman"/>
                <w:sz w:val="20"/>
                <w:szCs w:val="20"/>
              </w:rPr>
              <w:t>0,24</w:t>
            </w:r>
          </w:p>
        </w:tc>
        <w:tc>
          <w:tcPr>
            <w:tcW w:w="1195"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tcPr>
          <w:p w:rsidR="00D17D34" w:rsidRPr="00A05D87" w:rsidRDefault="00D17D34" w:rsidP="00821C16">
            <w:pPr>
              <w:spacing w:after="0" w:line="240" w:lineRule="auto"/>
              <w:jc w:val="right"/>
              <w:rPr>
                <w:rFonts w:ascii="Times New Roman" w:hAnsi="Times New Roman" w:cs="Times New Roman"/>
                <w:sz w:val="20"/>
                <w:szCs w:val="20"/>
              </w:rPr>
            </w:pPr>
            <w:r w:rsidRPr="00A05D87">
              <w:rPr>
                <w:rFonts w:ascii="Times New Roman" w:hAnsi="Times New Roman" w:cs="Times New Roman"/>
                <w:sz w:val="20"/>
                <w:szCs w:val="20"/>
              </w:rPr>
              <w:t>468,09</w:t>
            </w:r>
          </w:p>
        </w:tc>
      </w:tr>
      <w:tr w:rsidR="00D17D34" w:rsidRPr="00A05D87">
        <w:trPr>
          <w:trHeight w:val="255"/>
        </w:trPr>
        <w:tc>
          <w:tcPr>
            <w:tcW w:w="10977"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7D34" w:rsidRPr="00A05D87" w:rsidRDefault="00D17D34" w:rsidP="00821C16">
            <w:pPr>
              <w:spacing w:after="0" w:line="240" w:lineRule="auto"/>
              <w:jc w:val="center"/>
              <w:rPr>
                <w:rFonts w:ascii="Times New Roman" w:hAnsi="Times New Roman" w:cs="Times New Roman"/>
                <w:sz w:val="20"/>
                <w:szCs w:val="20"/>
              </w:rPr>
            </w:pPr>
            <w:r w:rsidRPr="00A05D87">
              <w:rPr>
                <w:rFonts w:ascii="Times New Roman" w:hAnsi="Times New Roman" w:cs="Times New Roman"/>
                <w:b/>
                <w:bCs/>
                <w:sz w:val="20"/>
                <w:szCs w:val="20"/>
              </w:rPr>
              <w:t>Налоги и обязательные платежи</w:t>
            </w:r>
          </w:p>
        </w:tc>
      </w:tr>
      <w:tr w:rsidR="00D17D34" w:rsidRPr="00A05D87">
        <w:trPr>
          <w:trHeight w:val="510"/>
        </w:trPr>
        <w:tc>
          <w:tcPr>
            <w:tcW w:w="426" w:type="dxa"/>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7D34" w:rsidRPr="00A05D87" w:rsidRDefault="00D17D34" w:rsidP="00821C16">
            <w:pPr>
              <w:spacing w:after="0" w:line="240" w:lineRule="auto"/>
              <w:jc w:val="center"/>
              <w:rPr>
                <w:rFonts w:ascii="Times New Roman" w:hAnsi="Times New Roman" w:cs="Times New Roman"/>
                <w:sz w:val="20"/>
                <w:szCs w:val="20"/>
              </w:rPr>
            </w:pPr>
            <w:r w:rsidRPr="00A05D87">
              <w:rPr>
                <w:rFonts w:ascii="Times New Roman" w:hAnsi="Times New Roman" w:cs="Times New Roman"/>
                <w:sz w:val="20"/>
                <w:szCs w:val="20"/>
              </w:rPr>
              <w:t>6</w:t>
            </w:r>
          </w:p>
        </w:tc>
        <w:tc>
          <w:tcPr>
            <w:tcW w:w="1985"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tcPr>
          <w:p w:rsidR="00D17D34" w:rsidRPr="00A05D87" w:rsidRDefault="00D17D34" w:rsidP="00821C16">
            <w:pPr>
              <w:spacing w:after="0" w:line="240" w:lineRule="auto"/>
              <w:rPr>
                <w:rFonts w:ascii="Times New Roman" w:hAnsi="Times New Roman" w:cs="Times New Roman"/>
                <w:sz w:val="20"/>
                <w:szCs w:val="20"/>
              </w:rPr>
            </w:pPr>
            <w:r w:rsidRPr="00A05D87">
              <w:rPr>
                <w:rFonts w:ascii="Times New Roman" w:hAnsi="Times New Roman" w:cs="Times New Roman"/>
                <w:sz w:val="20"/>
                <w:szCs w:val="20"/>
              </w:rPr>
              <w:t>МДС 81-35.2004 п.4.100</w:t>
            </w:r>
          </w:p>
        </w:tc>
        <w:tc>
          <w:tcPr>
            <w:tcW w:w="3118"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tcPr>
          <w:p w:rsidR="00D17D34" w:rsidRPr="00A05D87" w:rsidRDefault="00D17D34" w:rsidP="00821C16">
            <w:pPr>
              <w:spacing w:after="0" w:line="240" w:lineRule="auto"/>
              <w:rPr>
                <w:rFonts w:ascii="Times New Roman" w:hAnsi="Times New Roman" w:cs="Times New Roman"/>
                <w:sz w:val="20"/>
                <w:szCs w:val="20"/>
              </w:rPr>
            </w:pPr>
            <w:r w:rsidRPr="00A05D87">
              <w:rPr>
                <w:rFonts w:ascii="Times New Roman" w:hAnsi="Times New Roman" w:cs="Times New Roman"/>
                <w:sz w:val="20"/>
                <w:szCs w:val="20"/>
              </w:rPr>
              <w:t>НДС - 18%</w:t>
            </w:r>
          </w:p>
        </w:tc>
        <w:tc>
          <w:tcPr>
            <w:tcW w:w="1276"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tcPr>
          <w:p w:rsidR="00D17D34" w:rsidRPr="00A05D87" w:rsidRDefault="00D17D34" w:rsidP="00821C16">
            <w:pPr>
              <w:spacing w:after="0" w:line="240" w:lineRule="auto"/>
              <w:jc w:val="right"/>
              <w:rPr>
                <w:rFonts w:ascii="Times New Roman" w:hAnsi="Times New Roman" w:cs="Times New Roman"/>
                <w:sz w:val="20"/>
                <w:szCs w:val="20"/>
              </w:rPr>
            </w:pPr>
            <w:r w:rsidRPr="00A05D87">
              <w:rPr>
                <w:rFonts w:ascii="Times New Roman" w:hAnsi="Times New Roman" w:cs="Times New Roman"/>
                <w:sz w:val="20"/>
                <w:szCs w:val="20"/>
              </w:rPr>
              <w:t>4294,69</w:t>
            </w:r>
          </w:p>
        </w:tc>
        <w:tc>
          <w:tcPr>
            <w:tcW w:w="992"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tcPr>
          <w:p w:rsidR="00D17D34" w:rsidRPr="00A05D87" w:rsidRDefault="00D17D34" w:rsidP="00821C16">
            <w:pPr>
              <w:spacing w:after="0" w:line="240" w:lineRule="auto"/>
              <w:jc w:val="right"/>
              <w:rPr>
                <w:rFonts w:ascii="Times New Roman" w:hAnsi="Times New Roman" w:cs="Times New Roman"/>
                <w:sz w:val="20"/>
                <w:szCs w:val="20"/>
              </w:rPr>
            </w:pPr>
            <w:r w:rsidRPr="00A05D87">
              <w:rPr>
                <w:rFonts w:ascii="Times New Roman" w:hAnsi="Times New Roman" w:cs="Times New Roman"/>
                <w:sz w:val="20"/>
                <w:szCs w:val="20"/>
              </w:rPr>
              <w:t>0,21</w:t>
            </w:r>
          </w:p>
        </w:tc>
        <w:tc>
          <w:tcPr>
            <w:tcW w:w="993"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tcPr>
          <w:p w:rsidR="00D17D34" w:rsidRPr="00A05D87" w:rsidRDefault="00D17D34" w:rsidP="00821C16">
            <w:pPr>
              <w:spacing w:after="0" w:line="240" w:lineRule="auto"/>
              <w:jc w:val="right"/>
              <w:rPr>
                <w:rFonts w:ascii="Times New Roman" w:hAnsi="Times New Roman" w:cs="Times New Roman"/>
                <w:sz w:val="20"/>
                <w:szCs w:val="20"/>
              </w:rPr>
            </w:pPr>
            <w:r w:rsidRPr="00A05D87">
              <w:rPr>
                <w:rFonts w:ascii="Times New Roman" w:hAnsi="Times New Roman" w:cs="Times New Roman"/>
                <w:sz w:val="20"/>
                <w:szCs w:val="20"/>
              </w:rPr>
              <w:t> </w:t>
            </w:r>
          </w:p>
        </w:tc>
        <w:tc>
          <w:tcPr>
            <w:tcW w:w="992"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tcPr>
          <w:p w:rsidR="00D17D34" w:rsidRPr="00A05D87" w:rsidRDefault="00D17D34" w:rsidP="00821C16">
            <w:pPr>
              <w:spacing w:after="0" w:line="240" w:lineRule="auto"/>
              <w:jc w:val="right"/>
              <w:rPr>
                <w:rFonts w:ascii="Times New Roman" w:hAnsi="Times New Roman" w:cs="Times New Roman"/>
                <w:sz w:val="20"/>
                <w:szCs w:val="20"/>
              </w:rPr>
            </w:pPr>
            <w:r w:rsidRPr="00A05D87">
              <w:rPr>
                <w:rFonts w:ascii="Times New Roman" w:hAnsi="Times New Roman" w:cs="Times New Roman"/>
                <w:sz w:val="20"/>
                <w:szCs w:val="20"/>
              </w:rPr>
              <w:t>2,24</w:t>
            </w:r>
          </w:p>
        </w:tc>
        <w:tc>
          <w:tcPr>
            <w:tcW w:w="1195"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tcPr>
          <w:p w:rsidR="00D17D34" w:rsidRPr="00A05D87" w:rsidRDefault="00D17D34" w:rsidP="00821C16">
            <w:pPr>
              <w:spacing w:after="0" w:line="240" w:lineRule="auto"/>
              <w:jc w:val="right"/>
              <w:rPr>
                <w:rFonts w:ascii="Times New Roman" w:hAnsi="Times New Roman" w:cs="Times New Roman"/>
                <w:sz w:val="20"/>
                <w:szCs w:val="20"/>
              </w:rPr>
            </w:pPr>
            <w:r w:rsidRPr="00A05D87">
              <w:rPr>
                <w:rFonts w:ascii="Times New Roman" w:hAnsi="Times New Roman" w:cs="Times New Roman"/>
                <w:sz w:val="20"/>
                <w:szCs w:val="20"/>
              </w:rPr>
              <w:t>4297,14</w:t>
            </w:r>
          </w:p>
        </w:tc>
      </w:tr>
      <w:tr w:rsidR="00D17D34" w:rsidRPr="00A05D87">
        <w:trPr>
          <w:trHeight w:val="255"/>
        </w:trPr>
        <w:tc>
          <w:tcPr>
            <w:tcW w:w="426" w:type="dxa"/>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7D34" w:rsidRPr="00A05D87" w:rsidRDefault="00D17D34" w:rsidP="00821C16">
            <w:pPr>
              <w:spacing w:after="0" w:line="240" w:lineRule="auto"/>
              <w:jc w:val="center"/>
              <w:rPr>
                <w:rFonts w:ascii="Times New Roman" w:hAnsi="Times New Roman" w:cs="Times New Roman"/>
                <w:sz w:val="20"/>
                <w:szCs w:val="20"/>
              </w:rPr>
            </w:pPr>
            <w:r w:rsidRPr="00A05D87">
              <w:rPr>
                <w:rFonts w:ascii="Times New Roman" w:hAnsi="Times New Roman" w:cs="Times New Roman"/>
                <w:sz w:val="20"/>
                <w:szCs w:val="20"/>
              </w:rPr>
              <w:t> </w:t>
            </w:r>
          </w:p>
        </w:tc>
        <w:tc>
          <w:tcPr>
            <w:tcW w:w="5103" w:type="dxa"/>
            <w:gridSpan w:val="2"/>
            <w:tcBorders>
              <w:top w:val="single" w:sz="4" w:space="0" w:color="000000"/>
              <w:left w:val="single" w:sz="6" w:space="0" w:color="000000"/>
              <w:bottom w:val="single" w:sz="4" w:space="0" w:color="000000"/>
              <w:right w:val="single" w:sz="4" w:space="0" w:color="000000"/>
            </w:tcBorders>
            <w:shd w:val="clear" w:color="000000" w:fill="FFFFFF"/>
            <w:tcMar>
              <w:left w:w="108" w:type="dxa"/>
              <w:right w:w="108" w:type="dxa"/>
            </w:tcMar>
          </w:tcPr>
          <w:p w:rsidR="00D17D34" w:rsidRPr="00A05D87" w:rsidRDefault="00D17D34" w:rsidP="00821C16">
            <w:pPr>
              <w:spacing w:after="0" w:line="240" w:lineRule="auto"/>
              <w:jc w:val="right"/>
              <w:rPr>
                <w:rFonts w:ascii="Times New Roman" w:hAnsi="Times New Roman" w:cs="Times New Roman"/>
                <w:sz w:val="20"/>
                <w:szCs w:val="20"/>
              </w:rPr>
            </w:pPr>
            <w:r w:rsidRPr="00A05D87">
              <w:rPr>
                <w:rFonts w:ascii="Times New Roman" w:hAnsi="Times New Roman" w:cs="Times New Roman"/>
                <w:b/>
                <w:bCs/>
                <w:sz w:val="20"/>
                <w:szCs w:val="20"/>
              </w:rPr>
              <w:t>Итого "Налоги и обязательные платежи"</w:t>
            </w:r>
          </w:p>
        </w:tc>
        <w:tc>
          <w:tcPr>
            <w:tcW w:w="1276"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tcPr>
          <w:p w:rsidR="00D17D34" w:rsidRPr="00A05D87" w:rsidRDefault="00D17D34" w:rsidP="00821C16">
            <w:pPr>
              <w:spacing w:after="0" w:line="240" w:lineRule="auto"/>
              <w:jc w:val="right"/>
              <w:rPr>
                <w:rFonts w:ascii="Times New Roman" w:hAnsi="Times New Roman" w:cs="Times New Roman"/>
                <w:sz w:val="20"/>
                <w:szCs w:val="20"/>
              </w:rPr>
            </w:pPr>
            <w:r w:rsidRPr="00A05D87">
              <w:rPr>
                <w:rFonts w:ascii="Times New Roman" w:hAnsi="Times New Roman" w:cs="Times New Roman"/>
                <w:sz w:val="20"/>
                <w:szCs w:val="20"/>
              </w:rPr>
              <w:t>4294,69</w:t>
            </w:r>
          </w:p>
        </w:tc>
        <w:tc>
          <w:tcPr>
            <w:tcW w:w="992"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tcPr>
          <w:p w:rsidR="00D17D34" w:rsidRPr="00A05D87" w:rsidRDefault="00D17D34" w:rsidP="00821C16">
            <w:pPr>
              <w:spacing w:after="0" w:line="240" w:lineRule="auto"/>
              <w:jc w:val="right"/>
              <w:rPr>
                <w:rFonts w:ascii="Times New Roman" w:hAnsi="Times New Roman" w:cs="Times New Roman"/>
                <w:sz w:val="20"/>
                <w:szCs w:val="20"/>
              </w:rPr>
            </w:pPr>
            <w:r w:rsidRPr="00A05D87">
              <w:rPr>
                <w:rFonts w:ascii="Times New Roman" w:hAnsi="Times New Roman" w:cs="Times New Roman"/>
                <w:sz w:val="20"/>
                <w:szCs w:val="20"/>
              </w:rPr>
              <w:t>0,21</w:t>
            </w:r>
          </w:p>
        </w:tc>
        <w:tc>
          <w:tcPr>
            <w:tcW w:w="993"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tcPr>
          <w:p w:rsidR="00D17D34" w:rsidRPr="00A05D87" w:rsidRDefault="00D17D34" w:rsidP="00821C16">
            <w:pPr>
              <w:spacing w:after="0" w:line="240" w:lineRule="auto"/>
              <w:jc w:val="right"/>
              <w:rPr>
                <w:rFonts w:ascii="Times New Roman" w:hAnsi="Times New Roman" w:cs="Times New Roman"/>
                <w:sz w:val="20"/>
                <w:szCs w:val="20"/>
              </w:rPr>
            </w:pPr>
            <w:r w:rsidRPr="00A05D87">
              <w:rPr>
                <w:rFonts w:ascii="Times New Roman" w:hAnsi="Times New Roman" w:cs="Times New Roman"/>
                <w:sz w:val="20"/>
                <w:szCs w:val="20"/>
              </w:rPr>
              <w:t> </w:t>
            </w:r>
          </w:p>
        </w:tc>
        <w:tc>
          <w:tcPr>
            <w:tcW w:w="992"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tcPr>
          <w:p w:rsidR="00D17D34" w:rsidRPr="00A05D87" w:rsidRDefault="00D17D34" w:rsidP="00821C16">
            <w:pPr>
              <w:spacing w:after="0" w:line="240" w:lineRule="auto"/>
              <w:jc w:val="right"/>
              <w:rPr>
                <w:rFonts w:ascii="Times New Roman" w:hAnsi="Times New Roman" w:cs="Times New Roman"/>
                <w:sz w:val="20"/>
                <w:szCs w:val="20"/>
              </w:rPr>
            </w:pPr>
            <w:r w:rsidRPr="00A05D87">
              <w:rPr>
                <w:rFonts w:ascii="Times New Roman" w:hAnsi="Times New Roman" w:cs="Times New Roman"/>
                <w:sz w:val="20"/>
                <w:szCs w:val="20"/>
              </w:rPr>
              <w:t>2,24</w:t>
            </w:r>
          </w:p>
        </w:tc>
        <w:tc>
          <w:tcPr>
            <w:tcW w:w="1195"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tcPr>
          <w:p w:rsidR="00D17D34" w:rsidRPr="00A05D87" w:rsidRDefault="00D17D34" w:rsidP="00821C16">
            <w:pPr>
              <w:spacing w:after="0" w:line="240" w:lineRule="auto"/>
              <w:jc w:val="right"/>
              <w:rPr>
                <w:rFonts w:ascii="Times New Roman" w:hAnsi="Times New Roman" w:cs="Times New Roman"/>
                <w:sz w:val="20"/>
                <w:szCs w:val="20"/>
              </w:rPr>
            </w:pPr>
            <w:r w:rsidRPr="00A05D87">
              <w:rPr>
                <w:rFonts w:ascii="Times New Roman" w:hAnsi="Times New Roman" w:cs="Times New Roman"/>
                <w:sz w:val="20"/>
                <w:szCs w:val="20"/>
              </w:rPr>
              <w:t>4297,14</w:t>
            </w:r>
          </w:p>
        </w:tc>
      </w:tr>
      <w:tr w:rsidR="00D17D34" w:rsidRPr="00A05D87">
        <w:trPr>
          <w:trHeight w:val="255"/>
        </w:trPr>
        <w:tc>
          <w:tcPr>
            <w:tcW w:w="426" w:type="dxa"/>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7D34" w:rsidRPr="00A05D87" w:rsidRDefault="00D17D34" w:rsidP="00821C16">
            <w:pPr>
              <w:spacing w:after="0" w:line="240" w:lineRule="auto"/>
              <w:jc w:val="center"/>
              <w:rPr>
                <w:rFonts w:ascii="Times New Roman" w:hAnsi="Times New Roman" w:cs="Times New Roman"/>
                <w:sz w:val="20"/>
                <w:szCs w:val="20"/>
              </w:rPr>
            </w:pPr>
            <w:r w:rsidRPr="00A05D87">
              <w:rPr>
                <w:rFonts w:ascii="Times New Roman" w:hAnsi="Times New Roman" w:cs="Times New Roman"/>
                <w:sz w:val="20"/>
                <w:szCs w:val="20"/>
              </w:rPr>
              <w:t> </w:t>
            </w:r>
          </w:p>
        </w:tc>
        <w:tc>
          <w:tcPr>
            <w:tcW w:w="5103" w:type="dxa"/>
            <w:gridSpan w:val="2"/>
            <w:tcBorders>
              <w:top w:val="single" w:sz="4" w:space="0" w:color="000000"/>
              <w:left w:val="single" w:sz="6" w:space="0" w:color="000000"/>
              <w:bottom w:val="single" w:sz="4" w:space="0" w:color="000000"/>
              <w:right w:val="single" w:sz="4" w:space="0" w:color="000000"/>
            </w:tcBorders>
            <w:shd w:val="clear" w:color="000000" w:fill="FFFFFF"/>
            <w:tcMar>
              <w:left w:w="108" w:type="dxa"/>
              <w:right w:w="108" w:type="dxa"/>
            </w:tcMar>
          </w:tcPr>
          <w:p w:rsidR="00D17D34" w:rsidRPr="00A05D87" w:rsidRDefault="00D17D34" w:rsidP="00821C16">
            <w:pPr>
              <w:spacing w:after="0" w:line="240" w:lineRule="auto"/>
              <w:jc w:val="right"/>
              <w:rPr>
                <w:rFonts w:ascii="Times New Roman" w:hAnsi="Times New Roman" w:cs="Times New Roman"/>
                <w:sz w:val="20"/>
                <w:szCs w:val="20"/>
              </w:rPr>
            </w:pPr>
            <w:r w:rsidRPr="00A05D87">
              <w:rPr>
                <w:rFonts w:ascii="Times New Roman" w:hAnsi="Times New Roman" w:cs="Times New Roman"/>
                <w:b/>
                <w:bCs/>
                <w:sz w:val="20"/>
                <w:szCs w:val="20"/>
              </w:rPr>
              <w:t>Всего по сводному расчету</w:t>
            </w:r>
          </w:p>
        </w:tc>
        <w:tc>
          <w:tcPr>
            <w:tcW w:w="1276"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tcPr>
          <w:p w:rsidR="00D17D34" w:rsidRPr="00A05D87" w:rsidRDefault="00D17D34" w:rsidP="00821C16">
            <w:pPr>
              <w:spacing w:after="0" w:line="240" w:lineRule="auto"/>
              <w:jc w:val="right"/>
              <w:rPr>
                <w:rFonts w:ascii="Times New Roman" w:hAnsi="Times New Roman" w:cs="Times New Roman"/>
                <w:sz w:val="20"/>
                <w:szCs w:val="20"/>
              </w:rPr>
            </w:pPr>
            <w:r w:rsidRPr="00A05D87">
              <w:rPr>
                <w:rFonts w:ascii="Times New Roman" w:hAnsi="Times New Roman" w:cs="Times New Roman"/>
                <w:sz w:val="20"/>
                <w:szCs w:val="20"/>
              </w:rPr>
              <w:t>28154,08</w:t>
            </w:r>
          </w:p>
        </w:tc>
        <w:tc>
          <w:tcPr>
            <w:tcW w:w="992"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tcPr>
          <w:p w:rsidR="00D17D34" w:rsidRPr="00A05D87" w:rsidRDefault="00D17D34" w:rsidP="00821C16">
            <w:pPr>
              <w:spacing w:after="0" w:line="240" w:lineRule="auto"/>
              <w:jc w:val="right"/>
              <w:rPr>
                <w:rFonts w:ascii="Times New Roman" w:hAnsi="Times New Roman" w:cs="Times New Roman"/>
                <w:sz w:val="20"/>
                <w:szCs w:val="20"/>
              </w:rPr>
            </w:pPr>
            <w:r w:rsidRPr="00A05D87">
              <w:rPr>
                <w:rFonts w:ascii="Times New Roman" w:hAnsi="Times New Roman" w:cs="Times New Roman"/>
                <w:sz w:val="20"/>
                <w:szCs w:val="20"/>
              </w:rPr>
              <w:t>1,37</w:t>
            </w:r>
          </w:p>
        </w:tc>
        <w:tc>
          <w:tcPr>
            <w:tcW w:w="993"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tcPr>
          <w:p w:rsidR="00D17D34" w:rsidRPr="00A05D87" w:rsidRDefault="00D17D34" w:rsidP="00821C16">
            <w:pPr>
              <w:spacing w:after="0" w:line="240" w:lineRule="auto"/>
              <w:jc w:val="right"/>
              <w:rPr>
                <w:rFonts w:ascii="Times New Roman" w:hAnsi="Times New Roman" w:cs="Times New Roman"/>
                <w:sz w:val="20"/>
                <w:szCs w:val="20"/>
              </w:rPr>
            </w:pPr>
            <w:r w:rsidRPr="00A05D87">
              <w:rPr>
                <w:rFonts w:ascii="Times New Roman" w:hAnsi="Times New Roman" w:cs="Times New Roman"/>
                <w:sz w:val="20"/>
                <w:szCs w:val="20"/>
              </w:rPr>
              <w:t> </w:t>
            </w:r>
          </w:p>
        </w:tc>
        <w:tc>
          <w:tcPr>
            <w:tcW w:w="992"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tcPr>
          <w:p w:rsidR="00D17D34" w:rsidRPr="00A05D87" w:rsidRDefault="00D17D34" w:rsidP="00821C16">
            <w:pPr>
              <w:spacing w:after="0" w:line="240" w:lineRule="auto"/>
              <w:jc w:val="right"/>
              <w:rPr>
                <w:rFonts w:ascii="Times New Roman" w:hAnsi="Times New Roman" w:cs="Times New Roman"/>
                <w:sz w:val="20"/>
                <w:szCs w:val="20"/>
              </w:rPr>
            </w:pPr>
            <w:r w:rsidRPr="00A05D87">
              <w:rPr>
                <w:rFonts w:ascii="Times New Roman" w:hAnsi="Times New Roman" w:cs="Times New Roman"/>
                <w:sz w:val="20"/>
                <w:szCs w:val="20"/>
              </w:rPr>
              <w:t>14,69</w:t>
            </w:r>
          </w:p>
        </w:tc>
        <w:tc>
          <w:tcPr>
            <w:tcW w:w="1195"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tcPr>
          <w:p w:rsidR="00D17D34" w:rsidRPr="00A05D87" w:rsidRDefault="00D17D34" w:rsidP="00821C16">
            <w:pPr>
              <w:spacing w:after="0" w:line="240" w:lineRule="auto"/>
              <w:jc w:val="right"/>
              <w:rPr>
                <w:rFonts w:ascii="Times New Roman" w:hAnsi="Times New Roman" w:cs="Times New Roman"/>
                <w:sz w:val="20"/>
                <w:szCs w:val="20"/>
              </w:rPr>
            </w:pPr>
            <w:r w:rsidRPr="00A05D87">
              <w:rPr>
                <w:rFonts w:ascii="Times New Roman" w:hAnsi="Times New Roman" w:cs="Times New Roman"/>
                <w:sz w:val="20"/>
                <w:szCs w:val="20"/>
              </w:rPr>
              <w:t>28170,14</w:t>
            </w:r>
          </w:p>
        </w:tc>
      </w:tr>
      <w:tr w:rsidR="00D17D34" w:rsidRPr="00A05D87">
        <w:trPr>
          <w:trHeight w:val="255"/>
        </w:trPr>
        <w:tc>
          <w:tcPr>
            <w:tcW w:w="10977" w:type="dxa"/>
            <w:gridSpan w:val="8"/>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7D34" w:rsidRPr="00A05D87" w:rsidRDefault="00D17D34" w:rsidP="00821C16">
            <w:pPr>
              <w:spacing w:after="0" w:line="240" w:lineRule="auto"/>
              <w:jc w:val="center"/>
              <w:rPr>
                <w:rFonts w:ascii="Times New Roman" w:hAnsi="Times New Roman" w:cs="Times New Roman"/>
                <w:sz w:val="20"/>
                <w:szCs w:val="20"/>
              </w:rPr>
            </w:pPr>
            <w:r w:rsidRPr="00A05D87">
              <w:rPr>
                <w:rFonts w:ascii="Times New Roman" w:hAnsi="Times New Roman" w:cs="Times New Roman"/>
                <w:b/>
                <w:bCs/>
                <w:i/>
                <w:iCs/>
                <w:sz w:val="20"/>
                <w:szCs w:val="20"/>
              </w:rPr>
              <w:t>Двадцать восемь миллионов сто семьдесят тысяч сто сорок рублей</w:t>
            </w:r>
          </w:p>
        </w:tc>
      </w:tr>
      <w:tr w:rsidR="00D17D34" w:rsidRPr="00A05D87">
        <w:trPr>
          <w:trHeight w:val="255"/>
        </w:trPr>
        <w:tc>
          <w:tcPr>
            <w:tcW w:w="426"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D17D34" w:rsidRPr="00A05D87" w:rsidRDefault="00D17D34" w:rsidP="00821C16">
            <w:pPr>
              <w:spacing w:after="0" w:line="240" w:lineRule="auto"/>
              <w:jc w:val="right"/>
              <w:rPr>
                <w:rFonts w:ascii="Times New Roman" w:hAnsi="Times New Roman" w:cs="Times New Roman"/>
                <w:sz w:val="20"/>
                <w:szCs w:val="20"/>
              </w:rPr>
            </w:pPr>
          </w:p>
        </w:tc>
        <w:tc>
          <w:tcPr>
            <w:tcW w:w="1985"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D17D34" w:rsidRPr="00A05D87" w:rsidRDefault="00D17D34" w:rsidP="00821C16">
            <w:pPr>
              <w:spacing w:after="0" w:line="240" w:lineRule="auto"/>
              <w:jc w:val="center"/>
              <w:rPr>
                <w:rFonts w:ascii="Times New Roman" w:hAnsi="Times New Roman" w:cs="Times New Roman"/>
                <w:sz w:val="20"/>
                <w:szCs w:val="20"/>
              </w:rPr>
            </w:pPr>
          </w:p>
        </w:tc>
        <w:tc>
          <w:tcPr>
            <w:tcW w:w="3118"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D17D34" w:rsidRPr="00A05D87" w:rsidRDefault="00D17D34" w:rsidP="00821C16">
            <w:pPr>
              <w:spacing w:after="0" w:line="240" w:lineRule="auto"/>
              <w:rPr>
                <w:rFonts w:ascii="Times New Roman" w:hAnsi="Times New Roman" w:cs="Times New Roman"/>
                <w:sz w:val="20"/>
                <w:szCs w:val="20"/>
              </w:rPr>
            </w:pPr>
          </w:p>
        </w:tc>
        <w:tc>
          <w:tcPr>
            <w:tcW w:w="1276"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D17D34" w:rsidRPr="00A05D87" w:rsidRDefault="00D17D34" w:rsidP="00821C16">
            <w:pPr>
              <w:spacing w:after="0" w:line="240" w:lineRule="auto"/>
              <w:rPr>
                <w:rFonts w:ascii="Times New Roman" w:hAnsi="Times New Roman" w:cs="Times New Roman"/>
                <w:sz w:val="20"/>
                <w:szCs w:val="20"/>
              </w:rPr>
            </w:pPr>
          </w:p>
        </w:tc>
        <w:tc>
          <w:tcPr>
            <w:tcW w:w="99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D17D34" w:rsidRPr="00A05D87" w:rsidRDefault="00D17D34" w:rsidP="00821C16">
            <w:pPr>
              <w:spacing w:after="0" w:line="240" w:lineRule="auto"/>
              <w:jc w:val="right"/>
              <w:rPr>
                <w:rFonts w:ascii="Times New Roman" w:hAnsi="Times New Roman" w:cs="Times New Roman"/>
                <w:sz w:val="20"/>
                <w:szCs w:val="20"/>
              </w:rPr>
            </w:pPr>
          </w:p>
        </w:tc>
        <w:tc>
          <w:tcPr>
            <w:tcW w:w="993"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D17D34" w:rsidRPr="00A05D87" w:rsidRDefault="00D17D34" w:rsidP="00821C16">
            <w:pPr>
              <w:spacing w:after="0" w:line="240" w:lineRule="auto"/>
              <w:jc w:val="right"/>
              <w:rPr>
                <w:rFonts w:ascii="Times New Roman" w:hAnsi="Times New Roman" w:cs="Times New Roman"/>
                <w:sz w:val="20"/>
                <w:szCs w:val="20"/>
              </w:rPr>
            </w:pPr>
          </w:p>
        </w:tc>
        <w:tc>
          <w:tcPr>
            <w:tcW w:w="99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D17D34" w:rsidRPr="00A05D87" w:rsidRDefault="00D17D34" w:rsidP="00821C16">
            <w:pPr>
              <w:spacing w:after="0" w:line="240" w:lineRule="auto"/>
              <w:jc w:val="right"/>
              <w:rPr>
                <w:rFonts w:ascii="Times New Roman" w:hAnsi="Times New Roman" w:cs="Times New Roman"/>
                <w:sz w:val="20"/>
                <w:szCs w:val="20"/>
              </w:rPr>
            </w:pPr>
          </w:p>
        </w:tc>
        <w:tc>
          <w:tcPr>
            <w:tcW w:w="1195"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D17D34" w:rsidRPr="00A05D87" w:rsidRDefault="00D17D34" w:rsidP="00821C16">
            <w:pPr>
              <w:spacing w:after="0" w:line="240" w:lineRule="auto"/>
              <w:jc w:val="right"/>
              <w:rPr>
                <w:rFonts w:ascii="Times New Roman" w:hAnsi="Times New Roman" w:cs="Times New Roman"/>
                <w:sz w:val="20"/>
                <w:szCs w:val="20"/>
              </w:rPr>
            </w:pPr>
          </w:p>
        </w:tc>
      </w:tr>
    </w:tbl>
    <w:p w:rsidR="00D17D34" w:rsidRPr="00821C16" w:rsidRDefault="00D17D34" w:rsidP="00821C16">
      <w:pPr>
        <w:spacing w:after="0" w:line="240" w:lineRule="auto"/>
        <w:ind w:firstLine="705"/>
        <w:jc w:val="both"/>
        <w:rPr>
          <w:rFonts w:ascii="Times New Roman" w:hAnsi="Times New Roman" w:cs="Times New Roman"/>
          <w:sz w:val="24"/>
          <w:szCs w:val="24"/>
        </w:rPr>
      </w:pPr>
    </w:p>
    <w:p w:rsidR="00D17D34" w:rsidRPr="00821C16" w:rsidRDefault="00D17D34" w:rsidP="00821C16">
      <w:pPr>
        <w:spacing w:after="0" w:line="240" w:lineRule="auto"/>
        <w:ind w:firstLine="705"/>
        <w:jc w:val="both"/>
        <w:rPr>
          <w:rFonts w:ascii="Times New Roman" w:hAnsi="Times New Roman" w:cs="Times New Roman"/>
          <w:sz w:val="24"/>
          <w:szCs w:val="24"/>
        </w:rPr>
      </w:pPr>
    </w:p>
    <w:p w:rsidR="00D17D34" w:rsidRPr="00821C16" w:rsidRDefault="00D17D34" w:rsidP="00821C16">
      <w:pPr>
        <w:spacing w:after="0" w:line="240" w:lineRule="auto"/>
        <w:ind w:firstLine="705"/>
        <w:jc w:val="both"/>
        <w:rPr>
          <w:rFonts w:ascii="Times New Roman" w:hAnsi="Times New Roman" w:cs="Times New Roman"/>
          <w:sz w:val="24"/>
          <w:szCs w:val="24"/>
        </w:rPr>
      </w:pPr>
    </w:p>
    <w:p w:rsidR="00D17D34" w:rsidRPr="00821C16" w:rsidRDefault="00D17D34" w:rsidP="00821C16">
      <w:pPr>
        <w:spacing w:after="0" w:line="240" w:lineRule="auto"/>
        <w:ind w:firstLine="705"/>
        <w:jc w:val="both"/>
        <w:rPr>
          <w:rFonts w:ascii="Times New Roman" w:hAnsi="Times New Roman" w:cs="Times New Roman"/>
          <w:sz w:val="24"/>
          <w:szCs w:val="24"/>
        </w:rPr>
      </w:pPr>
    </w:p>
    <w:p w:rsidR="00D17D34" w:rsidRPr="00821C16" w:rsidRDefault="00D17D34" w:rsidP="00821C16">
      <w:pPr>
        <w:spacing w:after="0" w:line="240" w:lineRule="auto"/>
        <w:ind w:firstLine="705"/>
        <w:jc w:val="both"/>
        <w:rPr>
          <w:rFonts w:ascii="Times New Roman" w:hAnsi="Times New Roman" w:cs="Times New Roman"/>
          <w:sz w:val="24"/>
          <w:szCs w:val="24"/>
        </w:rPr>
      </w:pPr>
    </w:p>
    <w:p w:rsidR="00D17D34" w:rsidRPr="00821C16" w:rsidRDefault="00D17D34" w:rsidP="00821C16">
      <w:pPr>
        <w:spacing w:after="0" w:line="240" w:lineRule="auto"/>
        <w:ind w:firstLine="705"/>
        <w:jc w:val="both"/>
        <w:rPr>
          <w:rFonts w:ascii="Times New Roman" w:hAnsi="Times New Roman" w:cs="Times New Roman"/>
          <w:sz w:val="24"/>
          <w:szCs w:val="24"/>
        </w:rPr>
      </w:pPr>
    </w:p>
    <w:p w:rsidR="00D17D34" w:rsidRPr="00821C16" w:rsidRDefault="00D17D34" w:rsidP="00821C16">
      <w:pPr>
        <w:spacing w:after="0" w:line="240" w:lineRule="auto"/>
        <w:ind w:firstLine="705"/>
        <w:jc w:val="both"/>
        <w:rPr>
          <w:rFonts w:ascii="Times New Roman" w:hAnsi="Times New Roman" w:cs="Times New Roman"/>
          <w:sz w:val="24"/>
          <w:szCs w:val="24"/>
        </w:rPr>
      </w:pPr>
    </w:p>
    <w:p w:rsidR="00D17D34" w:rsidRPr="00821C16" w:rsidRDefault="00D17D34" w:rsidP="00821C16">
      <w:pPr>
        <w:spacing w:after="0" w:line="240" w:lineRule="auto"/>
        <w:ind w:firstLine="705"/>
        <w:jc w:val="both"/>
        <w:rPr>
          <w:rFonts w:ascii="Times New Roman" w:hAnsi="Times New Roman" w:cs="Times New Roman"/>
          <w:sz w:val="24"/>
          <w:szCs w:val="24"/>
        </w:rPr>
      </w:pPr>
    </w:p>
    <w:p w:rsidR="00D17D34" w:rsidRPr="00821C16" w:rsidRDefault="00D17D34" w:rsidP="00821C16">
      <w:pPr>
        <w:spacing w:after="0" w:line="240" w:lineRule="auto"/>
        <w:ind w:firstLine="705"/>
        <w:jc w:val="both"/>
        <w:rPr>
          <w:rFonts w:ascii="Times New Roman" w:hAnsi="Times New Roman" w:cs="Times New Roman"/>
          <w:sz w:val="24"/>
          <w:szCs w:val="24"/>
        </w:rPr>
      </w:pPr>
    </w:p>
    <w:p w:rsidR="00D17D34" w:rsidRPr="00821C16" w:rsidRDefault="00D17D34" w:rsidP="00821C16">
      <w:pPr>
        <w:spacing w:after="0" w:line="240" w:lineRule="auto"/>
        <w:ind w:firstLine="705"/>
        <w:jc w:val="both"/>
        <w:rPr>
          <w:rFonts w:ascii="Times New Roman" w:hAnsi="Times New Roman" w:cs="Times New Roman"/>
          <w:sz w:val="24"/>
          <w:szCs w:val="24"/>
        </w:rPr>
      </w:pPr>
    </w:p>
    <w:p w:rsidR="00D17D34" w:rsidRPr="00821C16" w:rsidRDefault="00D17D34" w:rsidP="00821C16">
      <w:pPr>
        <w:spacing w:after="0" w:line="240" w:lineRule="auto"/>
        <w:jc w:val="center"/>
        <w:rPr>
          <w:rFonts w:ascii="Times New Roman" w:hAnsi="Times New Roman" w:cs="Times New Roman"/>
          <w:b/>
          <w:bCs/>
          <w:sz w:val="24"/>
          <w:szCs w:val="24"/>
        </w:rPr>
      </w:pPr>
      <w:r w:rsidRPr="00821C16">
        <w:rPr>
          <w:rFonts w:ascii="Times New Roman" w:hAnsi="Times New Roman" w:cs="Times New Roman"/>
          <w:sz w:val="24"/>
          <w:szCs w:val="24"/>
        </w:rPr>
        <w:br w:type="page"/>
      </w:r>
      <w:r w:rsidRPr="00821C16">
        <w:rPr>
          <w:rFonts w:ascii="Times New Roman" w:hAnsi="Times New Roman" w:cs="Times New Roman"/>
          <w:b/>
          <w:bCs/>
          <w:sz w:val="24"/>
          <w:szCs w:val="24"/>
        </w:rPr>
        <w:lastRenderedPageBreak/>
        <w:t>ЧАСТЬ IV. ПРОЕКТ КОНТРАКТА</w:t>
      </w:r>
    </w:p>
    <w:p w:rsidR="00D17D34" w:rsidRPr="00821C16" w:rsidRDefault="00D17D34" w:rsidP="00821C16">
      <w:pPr>
        <w:spacing w:after="0" w:line="240" w:lineRule="auto"/>
        <w:jc w:val="center"/>
        <w:rPr>
          <w:rFonts w:ascii="Times New Roman" w:hAnsi="Times New Roman" w:cs="Times New Roman"/>
          <w:b/>
          <w:bCs/>
          <w:sz w:val="24"/>
          <w:szCs w:val="24"/>
        </w:rPr>
      </w:pPr>
    </w:p>
    <w:p w:rsidR="00D17D34" w:rsidRPr="00821C16" w:rsidRDefault="00D17D34" w:rsidP="00821C16">
      <w:pPr>
        <w:spacing w:after="0" w:line="240" w:lineRule="auto"/>
        <w:jc w:val="center"/>
        <w:rPr>
          <w:rFonts w:ascii="Times New Roman" w:hAnsi="Times New Roman" w:cs="Times New Roman"/>
          <w:sz w:val="24"/>
          <w:szCs w:val="24"/>
        </w:rPr>
      </w:pPr>
      <w:r w:rsidRPr="00821C16">
        <w:rPr>
          <w:rFonts w:ascii="Times New Roman" w:hAnsi="Times New Roman" w:cs="Times New Roman"/>
          <w:sz w:val="24"/>
          <w:szCs w:val="24"/>
        </w:rPr>
        <w:t>МУНИЦИПАЛЬНЫЙ КОНТРАКТ №________</w:t>
      </w:r>
    </w:p>
    <w:p w:rsidR="00D17D34" w:rsidRPr="00821C16" w:rsidRDefault="00D17D34" w:rsidP="00821C16">
      <w:pPr>
        <w:spacing w:after="0" w:line="240" w:lineRule="auto"/>
        <w:jc w:val="center"/>
        <w:rPr>
          <w:rFonts w:ascii="Times New Roman" w:hAnsi="Times New Roman" w:cs="Times New Roman"/>
          <w:sz w:val="24"/>
          <w:szCs w:val="24"/>
        </w:rPr>
      </w:pPr>
      <w:r w:rsidRPr="00821C16">
        <w:rPr>
          <w:rFonts w:ascii="Times New Roman" w:hAnsi="Times New Roman" w:cs="Times New Roman"/>
          <w:sz w:val="24"/>
          <w:szCs w:val="24"/>
        </w:rPr>
        <w:t>НА ВЫПОЛНЕНИЕ РАБОТ ДЛЯ МУНИЦИПАЛЬНЫХ НУЖД</w:t>
      </w:r>
    </w:p>
    <w:p w:rsidR="00D17D34" w:rsidRPr="00821C16" w:rsidRDefault="00D17D34" w:rsidP="00821C16">
      <w:pPr>
        <w:spacing w:after="0" w:line="240" w:lineRule="auto"/>
        <w:ind w:firstLine="709"/>
        <w:jc w:val="center"/>
        <w:rPr>
          <w:rFonts w:ascii="Times New Roman" w:hAnsi="Times New Roman" w:cs="Times New Roman"/>
          <w:sz w:val="24"/>
          <w:szCs w:val="24"/>
        </w:rPr>
      </w:pPr>
      <w:r w:rsidRPr="00821C16">
        <w:rPr>
          <w:rFonts w:ascii="Times New Roman" w:hAnsi="Times New Roman" w:cs="Times New Roman"/>
          <w:sz w:val="24"/>
          <w:szCs w:val="24"/>
        </w:rPr>
        <w:t>по мероприятию «Капитальный ремонт комплекса гидротехнических сооружений Куртамышского водохранилища на р. Куртамыш в городе Куртамыш Куртамышского района Курганской области»</w:t>
      </w:r>
    </w:p>
    <w:p w:rsidR="00D17D34" w:rsidRPr="00821C16" w:rsidRDefault="00D17D34" w:rsidP="00821C16">
      <w:pPr>
        <w:spacing w:after="0" w:line="240" w:lineRule="auto"/>
        <w:jc w:val="center"/>
        <w:rPr>
          <w:rFonts w:ascii="Times New Roman" w:hAnsi="Times New Roman" w:cs="Times New Roman"/>
          <w:sz w:val="24"/>
          <w:szCs w:val="24"/>
        </w:rPr>
      </w:pPr>
    </w:p>
    <w:p w:rsidR="00D17D34" w:rsidRPr="00821C16" w:rsidRDefault="00D17D34" w:rsidP="00821C16">
      <w:pPr>
        <w:spacing w:after="0" w:line="240" w:lineRule="auto"/>
        <w:rPr>
          <w:rFonts w:ascii="Times New Roman" w:hAnsi="Times New Roman" w:cs="Times New Roman"/>
          <w:sz w:val="24"/>
          <w:szCs w:val="24"/>
        </w:rPr>
      </w:pPr>
      <w:r w:rsidRPr="00821C16">
        <w:rPr>
          <w:rFonts w:ascii="Times New Roman" w:hAnsi="Times New Roman" w:cs="Times New Roman"/>
          <w:sz w:val="24"/>
          <w:szCs w:val="24"/>
        </w:rPr>
        <w:t>г. Куртамыш                                                                     « ___ »________ 2016 г.</w:t>
      </w:r>
    </w:p>
    <w:p w:rsidR="00D17D34" w:rsidRPr="00821C16" w:rsidRDefault="00D17D34" w:rsidP="00821C16">
      <w:pPr>
        <w:spacing w:after="0" w:line="240" w:lineRule="auto"/>
        <w:rPr>
          <w:rFonts w:ascii="Times New Roman" w:hAnsi="Times New Roman" w:cs="Times New Roman"/>
          <w:sz w:val="24"/>
          <w:szCs w:val="24"/>
        </w:rPr>
      </w:pPr>
    </w:p>
    <w:p w:rsidR="00D17D34" w:rsidRPr="00821C16" w:rsidRDefault="00D17D34" w:rsidP="00821C16">
      <w:pPr>
        <w:spacing w:after="0" w:line="240" w:lineRule="auto"/>
        <w:ind w:firstLine="375"/>
        <w:jc w:val="both"/>
        <w:rPr>
          <w:rFonts w:ascii="Times New Roman" w:hAnsi="Times New Roman" w:cs="Times New Roman"/>
          <w:sz w:val="24"/>
          <w:szCs w:val="24"/>
        </w:rPr>
      </w:pPr>
      <w:r w:rsidRPr="00821C16">
        <w:rPr>
          <w:rFonts w:ascii="Times New Roman" w:hAnsi="Times New Roman" w:cs="Times New Roman"/>
          <w:sz w:val="24"/>
          <w:szCs w:val="24"/>
        </w:rPr>
        <w:t>Администрация города Куртамыша, именуемая в дальнейшем Заказчик, в лице Главы города Куртамыша Воронцова Сергея Ивановича, действующего на основании Устава, с одной стороны, и _____________ _______, именуемый в дальнейшем Подрядчик, в лице ______________________, действующего на основании _____________, с другой стороны, вместе именуемые Стороны, заключили настоящий муниципальный Контракт (далее – Контракт) о нижеследующем.</w:t>
      </w:r>
    </w:p>
    <w:p w:rsidR="00D17D34" w:rsidRPr="00821C16" w:rsidRDefault="00D17D34" w:rsidP="00821C16">
      <w:pPr>
        <w:spacing w:after="0" w:line="240" w:lineRule="auto"/>
        <w:jc w:val="both"/>
        <w:rPr>
          <w:rFonts w:ascii="Times New Roman" w:hAnsi="Times New Roman" w:cs="Times New Roman"/>
          <w:sz w:val="24"/>
          <w:szCs w:val="24"/>
        </w:rPr>
      </w:pPr>
    </w:p>
    <w:p w:rsidR="00D17D34" w:rsidRPr="00821C16" w:rsidRDefault="00D17D34" w:rsidP="00821C16">
      <w:pPr>
        <w:spacing w:after="0" w:line="240" w:lineRule="auto"/>
        <w:ind w:left="360"/>
        <w:jc w:val="center"/>
        <w:rPr>
          <w:rFonts w:ascii="Times New Roman" w:hAnsi="Times New Roman" w:cs="Times New Roman"/>
          <w:b/>
          <w:bCs/>
          <w:sz w:val="24"/>
          <w:szCs w:val="24"/>
        </w:rPr>
      </w:pPr>
      <w:r w:rsidRPr="00821C16">
        <w:rPr>
          <w:rFonts w:ascii="Times New Roman" w:hAnsi="Times New Roman" w:cs="Times New Roman"/>
          <w:b/>
          <w:bCs/>
          <w:sz w:val="24"/>
          <w:szCs w:val="24"/>
        </w:rPr>
        <w:t>1. ПРЕДМЕТ КОНТРАКТА</w:t>
      </w:r>
    </w:p>
    <w:p w:rsidR="00D17D34" w:rsidRPr="00821C16" w:rsidRDefault="00D17D34" w:rsidP="00821C16">
      <w:pPr>
        <w:spacing w:after="0" w:line="240" w:lineRule="auto"/>
        <w:ind w:left="360"/>
        <w:jc w:val="center"/>
        <w:rPr>
          <w:rFonts w:ascii="Times New Roman" w:hAnsi="Times New Roman" w:cs="Times New Roman"/>
          <w:sz w:val="24"/>
          <w:szCs w:val="24"/>
        </w:rPr>
      </w:pPr>
    </w:p>
    <w:p w:rsidR="00D17D34" w:rsidRPr="00821C16" w:rsidRDefault="00D17D34" w:rsidP="00821C16">
      <w:pPr>
        <w:spacing w:after="0" w:line="240" w:lineRule="auto"/>
        <w:ind w:firstLine="709"/>
        <w:jc w:val="both"/>
        <w:rPr>
          <w:rFonts w:ascii="Times New Roman" w:hAnsi="Times New Roman" w:cs="Times New Roman"/>
          <w:sz w:val="24"/>
          <w:szCs w:val="24"/>
        </w:rPr>
      </w:pPr>
      <w:r w:rsidRPr="00821C16">
        <w:rPr>
          <w:rFonts w:ascii="Times New Roman" w:hAnsi="Times New Roman" w:cs="Times New Roman"/>
          <w:sz w:val="24"/>
          <w:szCs w:val="24"/>
        </w:rPr>
        <w:t>1.1. Заказчик поручает, а Подрядчик принимает на себя обязательства выполнить в соответствии с условиями настоящего Контракта работы для муниципальных нужд по мероприятию «Капитальный ремонт комплекса гидротехнических сооружений Куртамышского водохранилища на р. Куртамыш в городе Куртамыш Куртамышского района Курганской области» (далее – работы).</w:t>
      </w:r>
    </w:p>
    <w:p w:rsidR="00D17D34" w:rsidRPr="00821C16" w:rsidRDefault="00D17D34" w:rsidP="00821C16">
      <w:pPr>
        <w:tabs>
          <w:tab w:val="left" w:pos="709"/>
        </w:tabs>
        <w:spacing w:after="0" w:line="240" w:lineRule="auto"/>
        <w:ind w:firstLine="709"/>
        <w:jc w:val="both"/>
        <w:rPr>
          <w:rFonts w:ascii="Times New Roman" w:hAnsi="Times New Roman" w:cs="Times New Roman"/>
          <w:sz w:val="24"/>
          <w:szCs w:val="24"/>
        </w:rPr>
      </w:pPr>
    </w:p>
    <w:p w:rsidR="00D17D34" w:rsidRPr="00821C16" w:rsidRDefault="00D17D34" w:rsidP="00821C16">
      <w:pPr>
        <w:tabs>
          <w:tab w:val="left" w:pos="709"/>
        </w:tabs>
        <w:spacing w:after="0" w:line="240" w:lineRule="auto"/>
        <w:ind w:firstLine="709"/>
        <w:jc w:val="center"/>
        <w:rPr>
          <w:rFonts w:ascii="Times New Roman" w:hAnsi="Times New Roman" w:cs="Times New Roman"/>
          <w:b/>
          <w:bCs/>
          <w:sz w:val="24"/>
          <w:szCs w:val="24"/>
        </w:rPr>
      </w:pPr>
      <w:r w:rsidRPr="00821C16">
        <w:rPr>
          <w:rFonts w:ascii="Times New Roman" w:hAnsi="Times New Roman" w:cs="Times New Roman"/>
          <w:b/>
          <w:bCs/>
          <w:sz w:val="24"/>
          <w:szCs w:val="24"/>
        </w:rPr>
        <w:t>2. ОБЪЁМ, СОДЕРЖАНИЕ И МЕСТО ПРОВЕДЕНИЯ РАБОТ</w:t>
      </w:r>
    </w:p>
    <w:p w:rsidR="00D17D34" w:rsidRPr="00821C16" w:rsidRDefault="00D17D34" w:rsidP="00821C16">
      <w:pPr>
        <w:tabs>
          <w:tab w:val="left" w:pos="709"/>
        </w:tabs>
        <w:spacing w:after="0" w:line="240" w:lineRule="auto"/>
        <w:jc w:val="center"/>
        <w:rPr>
          <w:rFonts w:ascii="Times New Roman" w:hAnsi="Times New Roman" w:cs="Times New Roman"/>
          <w:b/>
          <w:bCs/>
          <w:sz w:val="24"/>
          <w:szCs w:val="24"/>
        </w:rPr>
      </w:pPr>
    </w:p>
    <w:p w:rsidR="00D17D34" w:rsidRPr="00821C16" w:rsidRDefault="00D17D34" w:rsidP="00821C16">
      <w:pPr>
        <w:tabs>
          <w:tab w:val="left" w:pos="709"/>
        </w:tabs>
        <w:spacing w:after="0" w:line="240" w:lineRule="auto"/>
        <w:jc w:val="both"/>
        <w:rPr>
          <w:rFonts w:ascii="Times New Roman" w:hAnsi="Times New Roman" w:cs="Times New Roman"/>
          <w:sz w:val="24"/>
          <w:szCs w:val="24"/>
        </w:rPr>
      </w:pPr>
      <w:r w:rsidRPr="00821C16">
        <w:rPr>
          <w:rFonts w:ascii="Times New Roman" w:hAnsi="Times New Roman" w:cs="Times New Roman"/>
          <w:sz w:val="24"/>
          <w:szCs w:val="24"/>
        </w:rPr>
        <w:tab/>
        <w:t>2.1. Объёмы и содержание работ определяются проектной документацией на выполнение работ по мероприятию «Капитальный ремонт комплекса гидротехнических сооружений Куртамышского водохранилища на р. Куртамыш в городе Куртамыш Куртамышского района Курганской области» (далее – мероприятие), разработанной в 2015 г., имеющей положительное заключение государственной экспертизы, выданное Управлением строительства и государственной экспертизы Департамента строительства, госэкспертизы и жилищно-коммунального хозяйства Курганской области от 18.09.2015 г. № 45-1-5-0044-15, утверждённой распоряжением Администрации города Куртамыша от 18.09.2015 г. № 579-р., приказом Департамента природных ресурсов и охраны окружающей среды Курганской области от 18.09.2015 г. № 377 (далее - проектная документация).</w:t>
      </w:r>
    </w:p>
    <w:p w:rsidR="00D17D34" w:rsidRPr="00821C16" w:rsidRDefault="00D17D34" w:rsidP="00821C16">
      <w:pPr>
        <w:tabs>
          <w:tab w:val="left" w:pos="709"/>
        </w:tabs>
        <w:spacing w:after="0" w:line="240" w:lineRule="auto"/>
        <w:jc w:val="both"/>
        <w:rPr>
          <w:rFonts w:ascii="Times New Roman" w:hAnsi="Times New Roman" w:cs="Times New Roman"/>
          <w:sz w:val="24"/>
          <w:szCs w:val="24"/>
        </w:rPr>
      </w:pPr>
      <w:r w:rsidRPr="00821C16">
        <w:rPr>
          <w:rFonts w:ascii="Times New Roman" w:hAnsi="Times New Roman" w:cs="Times New Roman"/>
          <w:sz w:val="24"/>
          <w:szCs w:val="24"/>
        </w:rPr>
        <w:tab/>
        <w:t>2.2. Место проведения указанных в пункте 1.1 работ: комплекс гидротехнических сооружений Куртамышского водохранилища на р. Куртамыш в городе Куртамыш Куртамышского района Курганской области, согласно проектной документации.</w:t>
      </w:r>
    </w:p>
    <w:p w:rsidR="00D17D34" w:rsidRPr="00821C16" w:rsidRDefault="00D17D34" w:rsidP="00821C16">
      <w:pPr>
        <w:spacing w:after="0" w:line="240" w:lineRule="auto"/>
        <w:ind w:firstLine="540"/>
        <w:jc w:val="both"/>
        <w:rPr>
          <w:rFonts w:ascii="Times New Roman" w:hAnsi="Times New Roman" w:cs="Times New Roman"/>
          <w:b/>
          <w:bCs/>
          <w:sz w:val="24"/>
          <w:szCs w:val="24"/>
        </w:rPr>
      </w:pPr>
    </w:p>
    <w:p w:rsidR="00D17D34" w:rsidRPr="00821C16" w:rsidRDefault="00D17D34" w:rsidP="00821C16">
      <w:pPr>
        <w:spacing w:after="0" w:line="240" w:lineRule="auto"/>
        <w:ind w:left="360"/>
        <w:jc w:val="center"/>
        <w:rPr>
          <w:rFonts w:ascii="Times New Roman" w:hAnsi="Times New Roman" w:cs="Times New Roman"/>
          <w:b/>
          <w:bCs/>
          <w:sz w:val="24"/>
          <w:szCs w:val="24"/>
        </w:rPr>
      </w:pPr>
      <w:r w:rsidRPr="00821C16">
        <w:rPr>
          <w:rFonts w:ascii="Times New Roman" w:hAnsi="Times New Roman" w:cs="Times New Roman"/>
          <w:b/>
          <w:bCs/>
          <w:sz w:val="24"/>
          <w:szCs w:val="24"/>
        </w:rPr>
        <w:t xml:space="preserve">3. ЦЕНА КОНТРАКТА, ИСТОЧНИК ФИНАНСИРОВАНИЯ, </w:t>
      </w:r>
    </w:p>
    <w:p w:rsidR="00D17D34" w:rsidRPr="00821C16" w:rsidRDefault="00D17D34" w:rsidP="00821C16">
      <w:pPr>
        <w:spacing w:after="0" w:line="240" w:lineRule="auto"/>
        <w:ind w:left="360"/>
        <w:jc w:val="center"/>
        <w:rPr>
          <w:rFonts w:ascii="Times New Roman" w:hAnsi="Times New Roman" w:cs="Times New Roman"/>
          <w:b/>
          <w:bCs/>
          <w:sz w:val="24"/>
          <w:szCs w:val="24"/>
        </w:rPr>
      </w:pPr>
      <w:r w:rsidRPr="00821C16">
        <w:rPr>
          <w:rFonts w:ascii="Times New Roman" w:hAnsi="Times New Roman" w:cs="Times New Roman"/>
          <w:b/>
          <w:bCs/>
          <w:sz w:val="24"/>
          <w:szCs w:val="24"/>
        </w:rPr>
        <w:t>ПОРЯДОК РАСЧЕТОВ</w:t>
      </w:r>
    </w:p>
    <w:p w:rsidR="00D17D34" w:rsidRPr="00821C16" w:rsidRDefault="00D17D34" w:rsidP="00821C16">
      <w:pPr>
        <w:spacing w:after="0" w:line="240" w:lineRule="auto"/>
        <w:ind w:left="360"/>
        <w:jc w:val="center"/>
        <w:rPr>
          <w:rFonts w:ascii="Times New Roman" w:hAnsi="Times New Roman" w:cs="Times New Roman"/>
          <w:sz w:val="24"/>
          <w:szCs w:val="24"/>
        </w:rPr>
      </w:pPr>
    </w:p>
    <w:p w:rsidR="00D17D34" w:rsidRPr="00821C16" w:rsidRDefault="00D17D34" w:rsidP="00821C16">
      <w:pPr>
        <w:spacing w:after="0" w:line="240" w:lineRule="auto"/>
        <w:ind w:firstLine="426"/>
        <w:jc w:val="both"/>
        <w:rPr>
          <w:rFonts w:ascii="Times New Roman" w:hAnsi="Times New Roman" w:cs="Times New Roman"/>
          <w:sz w:val="24"/>
          <w:szCs w:val="24"/>
        </w:rPr>
      </w:pPr>
      <w:r w:rsidRPr="00821C16">
        <w:rPr>
          <w:rFonts w:ascii="Times New Roman" w:hAnsi="Times New Roman" w:cs="Times New Roman"/>
          <w:sz w:val="24"/>
          <w:szCs w:val="24"/>
        </w:rPr>
        <w:tab/>
        <w:t xml:space="preserve">3.1. В соответствии с результатами торгов цена Контракта составляет ________________ (________________) рублей. </w:t>
      </w:r>
    </w:p>
    <w:p w:rsidR="00D17D34" w:rsidRPr="00821C16" w:rsidRDefault="00D17D34" w:rsidP="00821C16">
      <w:pPr>
        <w:spacing w:after="0" w:line="240" w:lineRule="auto"/>
        <w:ind w:firstLine="426"/>
        <w:jc w:val="both"/>
        <w:rPr>
          <w:rFonts w:ascii="Times New Roman" w:hAnsi="Times New Roman" w:cs="Times New Roman"/>
          <w:sz w:val="24"/>
          <w:szCs w:val="24"/>
        </w:rPr>
      </w:pPr>
      <w:r w:rsidRPr="00821C16">
        <w:rPr>
          <w:rFonts w:ascii="Times New Roman" w:hAnsi="Times New Roman" w:cs="Times New Roman"/>
          <w:sz w:val="24"/>
          <w:szCs w:val="24"/>
        </w:rPr>
        <w:tab/>
        <w:t>3.2. В цену Контракта включается стоимость расходов на выполнение работ, установленные налоги, сборы, расходы на страхование и другие обязательные платежи.</w:t>
      </w:r>
    </w:p>
    <w:p w:rsidR="00D17D34" w:rsidRPr="00821C16" w:rsidRDefault="00D17D34" w:rsidP="00821C16">
      <w:pPr>
        <w:tabs>
          <w:tab w:val="left" w:pos="709"/>
        </w:tabs>
        <w:spacing w:after="0" w:line="240" w:lineRule="auto"/>
        <w:jc w:val="both"/>
        <w:rPr>
          <w:rFonts w:ascii="Times New Roman" w:hAnsi="Times New Roman" w:cs="Times New Roman"/>
          <w:sz w:val="24"/>
          <w:szCs w:val="24"/>
        </w:rPr>
      </w:pPr>
      <w:r w:rsidRPr="00821C16">
        <w:rPr>
          <w:rFonts w:ascii="Times New Roman" w:hAnsi="Times New Roman" w:cs="Times New Roman"/>
          <w:sz w:val="24"/>
          <w:szCs w:val="24"/>
        </w:rPr>
        <w:lastRenderedPageBreak/>
        <w:tab/>
        <w:t>3.3. Цена Контракта является твердой и определяется на весь срок исполнения Контракта. Цена Контракта может быть снижена по соглашению Сторон без изменения предусмотренных Контрактом объема работ и иных условий исполнения Контракта.</w:t>
      </w:r>
    </w:p>
    <w:p w:rsidR="00D17D34" w:rsidRPr="00821C16" w:rsidRDefault="00D17D34" w:rsidP="00821C16">
      <w:pPr>
        <w:tabs>
          <w:tab w:val="left" w:pos="709"/>
        </w:tabs>
        <w:spacing w:after="0" w:line="240" w:lineRule="auto"/>
        <w:jc w:val="both"/>
        <w:rPr>
          <w:rFonts w:ascii="Times New Roman" w:hAnsi="Times New Roman" w:cs="Times New Roman"/>
          <w:sz w:val="24"/>
          <w:szCs w:val="24"/>
        </w:rPr>
      </w:pPr>
      <w:r w:rsidRPr="00821C16">
        <w:rPr>
          <w:rFonts w:ascii="Times New Roman" w:hAnsi="Times New Roman" w:cs="Times New Roman"/>
          <w:sz w:val="24"/>
          <w:szCs w:val="24"/>
        </w:rPr>
        <w:tab/>
        <w:t xml:space="preserve">3.4. Источником финансирования работ является бюджет города Куртамыша с привлечением субсидии, выделяемой из областного бюджета местным бюджетам на осуществление капитального ремонта гидротехнических сооружений, находящихся в муниципальной собственности, в том числе источником финансового обеспечения которой является субсидия из федерального бюджета на осуществление капитального ремонта гидротехнических сооружений, находящихся в собственности субъектов Российской Федерации, муниципальной собственности, и бесхозяйных гидротехнических сооружений, а также на ликвидацию бесхозяйных гидротехнических сооружений. </w:t>
      </w:r>
    </w:p>
    <w:p w:rsidR="00D17D34" w:rsidRPr="00821C16" w:rsidRDefault="00D17D34" w:rsidP="00821C16">
      <w:pPr>
        <w:spacing w:after="0" w:line="240" w:lineRule="auto"/>
        <w:ind w:firstLine="709"/>
        <w:jc w:val="both"/>
        <w:rPr>
          <w:rFonts w:ascii="Times New Roman" w:hAnsi="Times New Roman" w:cs="Times New Roman"/>
          <w:sz w:val="24"/>
          <w:szCs w:val="24"/>
        </w:rPr>
      </w:pPr>
      <w:r w:rsidRPr="00821C16">
        <w:rPr>
          <w:rFonts w:ascii="Times New Roman" w:hAnsi="Times New Roman" w:cs="Times New Roman"/>
          <w:sz w:val="24"/>
          <w:szCs w:val="24"/>
        </w:rPr>
        <w:t>3.5. Оплата работ осуществляется Заказчиком путём безналичного перевода денежных средств в валюте Российской Федерации (рубль) на расчетный счёт Подрядчика за фактически выполненные работы в соответствии с проектной документацией, графиком производства работ по мероприятию с раздельным учётом объёма работ, финансируемого за счёт средств федерального бюджета, и объёма работ, финансируемого за счёт средств областного бюджета и собственных средств бюджета города Куртамыша (далее - средства консолидированного бюджета Курганской области), который содержит срок выполнения по видам работ и объём финансирования этих работ в соответствии с утверждённой Заказчиком сметой, включающей смету на выполнение работ, финансируемых за счёт средств консолидированного бюджета Курганской области, в пределах лимитов финансирования на текущий финансовый год (далее – график производства работ), после сдачи результатов работы, предусмотренной Контрактом, при условии, что работа выполнена надлежащим образом и в согласованный срок, либо с согласия Заказчика досрочно.</w:t>
      </w:r>
    </w:p>
    <w:p w:rsidR="00D17D34" w:rsidRPr="00821C16" w:rsidRDefault="00D17D34" w:rsidP="00821C16">
      <w:pPr>
        <w:tabs>
          <w:tab w:val="left" w:pos="709"/>
        </w:tabs>
        <w:spacing w:after="0" w:line="240" w:lineRule="auto"/>
        <w:jc w:val="both"/>
        <w:rPr>
          <w:rFonts w:ascii="Times New Roman" w:hAnsi="Times New Roman" w:cs="Times New Roman"/>
          <w:sz w:val="24"/>
          <w:szCs w:val="24"/>
        </w:rPr>
      </w:pPr>
      <w:r w:rsidRPr="00821C16">
        <w:rPr>
          <w:rFonts w:ascii="Times New Roman" w:hAnsi="Times New Roman" w:cs="Times New Roman"/>
          <w:sz w:val="24"/>
          <w:szCs w:val="24"/>
        </w:rPr>
        <w:tab/>
        <w:t>Оплата проводится в безналичной форме путём перечисления средств на расчётный счёт Подрядчика за фактически выполненные работы в течение 30 дней с момента подписания обеими Сторонами акта выполненных работ (форма КС-2) и справки о стоимости выполненных работ и затрат (форма КС-3). Работы оплачиваются в пределах цены Контракта и установленных лимитов финансирования на текущий год по мероприятию.</w:t>
      </w:r>
    </w:p>
    <w:p w:rsidR="00D17D34" w:rsidRPr="00821C16" w:rsidRDefault="00D17D34" w:rsidP="00821C16">
      <w:pPr>
        <w:tabs>
          <w:tab w:val="left" w:pos="709"/>
        </w:tabs>
        <w:spacing w:after="0" w:line="240" w:lineRule="auto"/>
        <w:ind w:firstLine="709"/>
        <w:jc w:val="both"/>
        <w:rPr>
          <w:rFonts w:ascii="Times New Roman" w:hAnsi="Times New Roman" w:cs="Times New Roman"/>
          <w:sz w:val="24"/>
          <w:szCs w:val="24"/>
        </w:rPr>
      </w:pPr>
      <w:r w:rsidRPr="00821C16">
        <w:rPr>
          <w:rFonts w:ascii="Times New Roman" w:hAnsi="Times New Roman" w:cs="Times New Roman"/>
          <w:sz w:val="24"/>
          <w:szCs w:val="24"/>
        </w:rPr>
        <w:t>На работы, финансируемые за счёт средств федерального бюджета, и работы, финансируемые за счёт средств консолидированного бюджета Курганской области, составляются раздельные акты выполненных работ (форма КС-2) и справки о стоимости выполненных работ и затрат (форма КС-3).</w:t>
      </w:r>
    </w:p>
    <w:p w:rsidR="00D17D34" w:rsidRPr="00821C16" w:rsidRDefault="00D17D34" w:rsidP="00821C16">
      <w:pPr>
        <w:tabs>
          <w:tab w:val="left" w:pos="709"/>
          <w:tab w:val="left" w:pos="3828"/>
        </w:tabs>
        <w:spacing w:after="0" w:line="240" w:lineRule="auto"/>
        <w:jc w:val="both"/>
        <w:rPr>
          <w:rFonts w:ascii="Times New Roman" w:hAnsi="Times New Roman" w:cs="Times New Roman"/>
          <w:sz w:val="24"/>
          <w:szCs w:val="24"/>
        </w:rPr>
      </w:pPr>
      <w:r w:rsidRPr="00821C16">
        <w:rPr>
          <w:rFonts w:ascii="Times New Roman" w:hAnsi="Times New Roman" w:cs="Times New Roman"/>
          <w:sz w:val="24"/>
          <w:szCs w:val="24"/>
        </w:rPr>
        <w:tab/>
        <w:t xml:space="preserve">3.6. Окончательный расчёт за выполненные работы Заказчик производит в течение 30 дней с момента подписания Акта приёмки законченного строительством объекта (форма КС-11) в соответствии с проектной документацией, графиком производства работ в размере, предусмотренном утверждённой Заказчиком сметой, включающей смету на выполнение работ, финансируемых за счёт средств консолидированного бюджета Курганской области, после сдачи результатов работы, предусмотренной Контрактом, при условии, что работа выполнена надлежащим образом и в согласованный срок, либо с согласия Заказчика досрочно. Подрядчик прилагает к Акту приёмки законченного строительством объекта следующие документы: исполнительную документацию, копии сертификатов или других документов, удостоверяющих качество применяемых материалов, заверенную копию разделов Общего журнала учёта выполненных работ (форма КС-6), подтверждающих объёмы выполненных работ. </w:t>
      </w:r>
    </w:p>
    <w:p w:rsidR="00D17D34" w:rsidRPr="00821C16" w:rsidRDefault="00D17D34" w:rsidP="00821C16">
      <w:pPr>
        <w:spacing w:after="0" w:line="240" w:lineRule="auto"/>
        <w:ind w:right="-5" w:firstLine="540"/>
        <w:jc w:val="both"/>
        <w:rPr>
          <w:rFonts w:ascii="Times New Roman" w:hAnsi="Times New Roman" w:cs="Times New Roman"/>
          <w:color w:val="000000"/>
          <w:sz w:val="24"/>
          <w:szCs w:val="24"/>
        </w:rPr>
      </w:pPr>
      <w:r w:rsidRPr="00821C16">
        <w:rPr>
          <w:rFonts w:ascii="Times New Roman" w:hAnsi="Times New Roman" w:cs="Times New Roman"/>
          <w:sz w:val="24"/>
          <w:szCs w:val="24"/>
        </w:rPr>
        <w:tab/>
        <w:t>3</w:t>
      </w:r>
      <w:r w:rsidRPr="00821C16">
        <w:rPr>
          <w:rFonts w:ascii="Times New Roman" w:hAnsi="Times New Roman" w:cs="Times New Roman"/>
          <w:color w:val="000000"/>
          <w:sz w:val="24"/>
          <w:szCs w:val="24"/>
        </w:rPr>
        <w:t>.7. Датой оплаты считается дата списания денежных средств с расчётного счета Заказчика.</w:t>
      </w:r>
    </w:p>
    <w:p w:rsidR="00D17D34" w:rsidRPr="00821C16" w:rsidRDefault="00D17D34" w:rsidP="00821C16">
      <w:pPr>
        <w:tabs>
          <w:tab w:val="left" w:pos="709"/>
        </w:tabs>
        <w:spacing w:after="0" w:line="240" w:lineRule="auto"/>
        <w:jc w:val="both"/>
        <w:rPr>
          <w:rFonts w:ascii="Times New Roman" w:hAnsi="Times New Roman" w:cs="Times New Roman"/>
          <w:sz w:val="24"/>
          <w:szCs w:val="24"/>
        </w:rPr>
      </w:pPr>
      <w:r w:rsidRPr="00821C16">
        <w:rPr>
          <w:rFonts w:ascii="Times New Roman" w:hAnsi="Times New Roman" w:cs="Times New Roman"/>
          <w:sz w:val="24"/>
          <w:szCs w:val="24"/>
        </w:rPr>
        <w:tab/>
        <w:t xml:space="preserve">3.8. В случае если Контракт заключается с физическим лицом, за исключением индивидуального предпринимателя или иного занимающегося частной практикой лица, </w:t>
      </w:r>
      <w:r w:rsidRPr="00821C16">
        <w:rPr>
          <w:rFonts w:ascii="Times New Roman" w:hAnsi="Times New Roman" w:cs="Times New Roman"/>
          <w:sz w:val="24"/>
          <w:szCs w:val="24"/>
        </w:rPr>
        <w:lastRenderedPageBreak/>
        <w:t>суммы, подлежащие уплате, связанные с оплатой Контракта, уменьшаются на суммы, действующих на момент уплаты налогов.</w:t>
      </w:r>
    </w:p>
    <w:p w:rsidR="00D17D34" w:rsidRPr="00821C16" w:rsidRDefault="00D17D34" w:rsidP="00821C16">
      <w:pPr>
        <w:spacing w:after="0" w:line="240" w:lineRule="auto"/>
        <w:ind w:left="360"/>
        <w:jc w:val="center"/>
        <w:rPr>
          <w:rFonts w:ascii="Times New Roman" w:hAnsi="Times New Roman" w:cs="Times New Roman"/>
          <w:b/>
          <w:bCs/>
          <w:sz w:val="24"/>
          <w:szCs w:val="24"/>
        </w:rPr>
      </w:pPr>
    </w:p>
    <w:p w:rsidR="00D17D34" w:rsidRPr="00821C16" w:rsidRDefault="00D17D34" w:rsidP="00821C16">
      <w:pPr>
        <w:spacing w:after="0" w:line="240" w:lineRule="auto"/>
        <w:ind w:left="360"/>
        <w:jc w:val="center"/>
        <w:rPr>
          <w:rFonts w:ascii="Times New Roman" w:hAnsi="Times New Roman" w:cs="Times New Roman"/>
          <w:sz w:val="24"/>
          <w:szCs w:val="24"/>
        </w:rPr>
      </w:pPr>
      <w:r w:rsidRPr="00821C16">
        <w:rPr>
          <w:rFonts w:ascii="Times New Roman" w:hAnsi="Times New Roman" w:cs="Times New Roman"/>
          <w:b/>
          <w:bCs/>
          <w:sz w:val="24"/>
          <w:szCs w:val="24"/>
        </w:rPr>
        <w:t>4. ПРАВА И ОБЯЗАННОСТИ ЗАКАЗЧИКА</w:t>
      </w:r>
    </w:p>
    <w:p w:rsidR="00D17D34" w:rsidRPr="00821C16" w:rsidRDefault="00D17D34" w:rsidP="00821C16">
      <w:pPr>
        <w:spacing w:after="0" w:line="240" w:lineRule="auto"/>
        <w:ind w:left="360"/>
        <w:jc w:val="center"/>
        <w:rPr>
          <w:rFonts w:ascii="Times New Roman" w:hAnsi="Times New Roman" w:cs="Times New Roman"/>
          <w:sz w:val="24"/>
          <w:szCs w:val="24"/>
        </w:rPr>
      </w:pPr>
    </w:p>
    <w:p w:rsidR="00D17D34" w:rsidRPr="00821C16" w:rsidRDefault="00D17D34" w:rsidP="00821C16">
      <w:pPr>
        <w:tabs>
          <w:tab w:val="left" w:pos="709"/>
        </w:tabs>
        <w:spacing w:after="0" w:line="240" w:lineRule="auto"/>
        <w:jc w:val="both"/>
        <w:rPr>
          <w:rFonts w:ascii="Times New Roman" w:hAnsi="Times New Roman" w:cs="Times New Roman"/>
          <w:sz w:val="24"/>
          <w:szCs w:val="24"/>
        </w:rPr>
      </w:pPr>
      <w:r w:rsidRPr="00821C16">
        <w:rPr>
          <w:rFonts w:ascii="Times New Roman" w:hAnsi="Times New Roman" w:cs="Times New Roman"/>
          <w:sz w:val="24"/>
          <w:szCs w:val="24"/>
        </w:rPr>
        <w:tab/>
        <w:t>4.1. Заказчик обязан:</w:t>
      </w:r>
    </w:p>
    <w:p w:rsidR="00D17D34" w:rsidRPr="00821C16" w:rsidRDefault="00D17D34" w:rsidP="00821C16">
      <w:pPr>
        <w:spacing w:after="0" w:line="240" w:lineRule="auto"/>
        <w:ind w:firstLine="284"/>
        <w:jc w:val="both"/>
        <w:rPr>
          <w:rFonts w:ascii="Times New Roman" w:hAnsi="Times New Roman" w:cs="Times New Roman"/>
          <w:sz w:val="24"/>
          <w:szCs w:val="24"/>
        </w:rPr>
      </w:pPr>
      <w:r w:rsidRPr="00821C16">
        <w:rPr>
          <w:rFonts w:ascii="Times New Roman" w:hAnsi="Times New Roman" w:cs="Times New Roman"/>
          <w:sz w:val="24"/>
          <w:szCs w:val="24"/>
        </w:rPr>
        <w:tab/>
        <w:t xml:space="preserve">4.1.1. Передать Подрядчику по акту на период проведения мероприятия и до его завершения один экземпляр проектной документации. </w:t>
      </w:r>
    </w:p>
    <w:p w:rsidR="00D17D34" w:rsidRPr="00821C16" w:rsidRDefault="00D17D34" w:rsidP="00821C16">
      <w:pPr>
        <w:spacing w:after="0" w:line="240" w:lineRule="auto"/>
        <w:ind w:firstLine="284"/>
        <w:jc w:val="both"/>
        <w:rPr>
          <w:rFonts w:ascii="Times New Roman" w:hAnsi="Times New Roman" w:cs="Times New Roman"/>
          <w:sz w:val="24"/>
          <w:szCs w:val="24"/>
        </w:rPr>
      </w:pPr>
      <w:r w:rsidRPr="00821C16">
        <w:rPr>
          <w:rFonts w:ascii="Times New Roman" w:hAnsi="Times New Roman" w:cs="Times New Roman"/>
          <w:sz w:val="24"/>
          <w:szCs w:val="24"/>
        </w:rPr>
        <w:tab/>
        <w:t>4.1.2. Довести до Подрядчика в течение 3 рабочих дней со дня заключения Контракта лимиты финансирования мероприятия на текущий год, на очередной год – со дня получения Заказчиком в установленном порядке лимитов бюджетных обязательств за счет средств федерального и областного бюджетов.</w:t>
      </w:r>
    </w:p>
    <w:p w:rsidR="00D17D34" w:rsidRPr="00821C16" w:rsidRDefault="00D17D34" w:rsidP="00821C16">
      <w:pPr>
        <w:tabs>
          <w:tab w:val="left" w:pos="709"/>
        </w:tabs>
        <w:spacing w:after="0" w:line="240" w:lineRule="auto"/>
        <w:jc w:val="both"/>
        <w:rPr>
          <w:rFonts w:ascii="Times New Roman" w:hAnsi="Times New Roman" w:cs="Times New Roman"/>
          <w:sz w:val="24"/>
          <w:szCs w:val="24"/>
        </w:rPr>
      </w:pPr>
      <w:r w:rsidRPr="00821C16">
        <w:rPr>
          <w:rFonts w:ascii="Times New Roman" w:hAnsi="Times New Roman" w:cs="Times New Roman"/>
          <w:sz w:val="24"/>
          <w:szCs w:val="24"/>
        </w:rPr>
        <w:tab/>
        <w:t xml:space="preserve">4.1.3. В сроки и в порядке, которые предусмотрены Контрактом, организовать приёмку выполненной работы (её результата). При обнаружении отступлений от настоящего Контракта, проектной документации, ухудшающих результаты работы, или иных недостатков, заявить об этом Подрядчику в разумный срок, но не позднее 5 рабочих дней со дня обнаружения этих недостатков. </w:t>
      </w:r>
    </w:p>
    <w:p w:rsidR="00D17D34" w:rsidRPr="00821C16" w:rsidRDefault="00D17D34" w:rsidP="00821C16">
      <w:pPr>
        <w:spacing w:after="0" w:line="240" w:lineRule="auto"/>
        <w:jc w:val="both"/>
        <w:rPr>
          <w:rFonts w:ascii="Times New Roman" w:hAnsi="Times New Roman" w:cs="Times New Roman"/>
          <w:sz w:val="24"/>
          <w:szCs w:val="24"/>
        </w:rPr>
      </w:pPr>
      <w:r w:rsidRPr="00821C16">
        <w:rPr>
          <w:rFonts w:ascii="Times New Roman" w:hAnsi="Times New Roman" w:cs="Times New Roman"/>
          <w:sz w:val="24"/>
          <w:szCs w:val="24"/>
        </w:rPr>
        <w:tab/>
        <w:t xml:space="preserve">4.1.4. Проводить в соответствии с Федеральным законом от 05.04.2013 г. № 44-ФЗ «О Контрактной системе в сфере закупок товаров, работ, услуг для обеспечения государственных, муниципальных нужд» (далее – Федеральный закон № 44-ФЗ) экспертизу результатов выполненной работы. </w:t>
      </w:r>
    </w:p>
    <w:p w:rsidR="00D17D34" w:rsidRPr="00821C16" w:rsidRDefault="00D17D34" w:rsidP="00821C16">
      <w:pPr>
        <w:tabs>
          <w:tab w:val="left" w:pos="709"/>
        </w:tabs>
        <w:spacing w:after="0" w:line="240" w:lineRule="auto"/>
        <w:jc w:val="both"/>
        <w:rPr>
          <w:rFonts w:ascii="Times New Roman" w:hAnsi="Times New Roman" w:cs="Times New Roman"/>
          <w:sz w:val="24"/>
          <w:szCs w:val="24"/>
        </w:rPr>
      </w:pPr>
      <w:r w:rsidRPr="00821C16">
        <w:rPr>
          <w:rFonts w:ascii="Times New Roman" w:hAnsi="Times New Roman" w:cs="Times New Roman"/>
          <w:sz w:val="24"/>
          <w:szCs w:val="24"/>
        </w:rPr>
        <w:tab/>
        <w:t>4.1.5. Оплатить Подрядчику фактически выполненную работу, содержащуюся в утверждённой Заказчиком смете, включающей смету на выполнение работ, финансируемых за счёт средств консолидированного бюджета Курганской области, в соответствии с условиями настоящего Контракта.</w:t>
      </w:r>
    </w:p>
    <w:p w:rsidR="00D17D34" w:rsidRPr="00821C16" w:rsidRDefault="00D17D34" w:rsidP="00821C16">
      <w:pPr>
        <w:tabs>
          <w:tab w:val="left" w:pos="709"/>
        </w:tabs>
        <w:spacing w:after="0" w:line="240" w:lineRule="auto"/>
        <w:jc w:val="both"/>
        <w:rPr>
          <w:rFonts w:ascii="Times New Roman" w:hAnsi="Times New Roman" w:cs="Times New Roman"/>
          <w:sz w:val="24"/>
          <w:szCs w:val="24"/>
        </w:rPr>
      </w:pPr>
      <w:r w:rsidRPr="00821C16">
        <w:rPr>
          <w:rFonts w:ascii="Times New Roman" w:hAnsi="Times New Roman" w:cs="Times New Roman"/>
          <w:sz w:val="24"/>
          <w:szCs w:val="24"/>
        </w:rPr>
        <w:tab/>
        <w:t>4.1.6. Оказывать Подрядчику содействие в реализации настоящего Контракта.</w:t>
      </w:r>
    </w:p>
    <w:p w:rsidR="00D17D34" w:rsidRPr="00821C16" w:rsidRDefault="00D17D34" w:rsidP="00821C16">
      <w:pPr>
        <w:suppressAutoHyphens/>
        <w:spacing w:after="0" w:line="240" w:lineRule="auto"/>
        <w:ind w:firstLine="709"/>
        <w:jc w:val="both"/>
        <w:rPr>
          <w:rFonts w:ascii="Times New Roman" w:hAnsi="Times New Roman" w:cs="Times New Roman"/>
          <w:sz w:val="24"/>
          <w:szCs w:val="24"/>
        </w:rPr>
      </w:pPr>
      <w:r w:rsidRPr="00821C16">
        <w:rPr>
          <w:rFonts w:ascii="Times New Roman" w:hAnsi="Times New Roman" w:cs="Times New Roman"/>
          <w:sz w:val="24"/>
          <w:szCs w:val="24"/>
        </w:rPr>
        <w:t>4.1.7. Обеспечить приёмку выполненной работы в соответствии с условиями настоящего Контракта.</w:t>
      </w:r>
    </w:p>
    <w:p w:rsidR="00D17D34" w:rsidRPr="00821C16" w:rsidRDefault="00D17D34" w:rsidP="00821C16">
      <w:pPr>
        <w:tabs>
          <w:tab w:val="left" w:pos="709"/>
        </w:tabs>
        <w:spacing w:after="0" w:line="240" w:lineRule="auto"/>
        <w:jc w:val="both"/>
        <w:rPr>
          <w:rFonts w:ascii="Times New Roman" w:hAnsi="Times New Roman" w:cs="Times New Roman"/>
          <w:sz w:val="24"/>
          <w:szCs w:val="24"/>
        </w:rPr>
      </w:pPr>
      <w:r w:rsidRPr="00821C16">
        <w:rPr>
          <w:rFonts w:ascii="Times New Roman" w:hAnsi="Times New Roman" w:cs="Times New Roman"/>
          <w:sz w:val="24"/>
          <w:szCs w:val="24"/>
        </w:rPr>
        <w:tab/>
        <w:t>4.2. Заказчик имеет право:</w:t>
      </w:r>
    </w:p>
    <w:p w:rsidR="00D17D34" w:rsidRPr="00821C16" w:rsidRDefault="00D17D34" w:rsidP="00821C16">
      <w:pPr>
        <w:tabs>
          <w:tab w:val="left" w:pos="709"/>
        </w:tabs>
        <w:spacing w:after="0" w:line="240" w:lineRule="auto"/>
        <w:jc w:val="both"/>
        <w:rPr>
          <w:rFonts w:ascii="Times New Roman" w:hAnsi="Times New Roman" w:cs="Times New Roman"/>
          <w:sz w:val="24"/>
          <w:szCs w:val="24"/>
        </w:rPr>
      </w:pPr>
      <w:r w:rsidRPr="00821C16">
        <w:rPr>
          <w:rFonts w:ascii="Times New Roman" w:hAnsi="Times New Roman" w:cs="Times New Roman"/>
          <w:sz w:val="24"/>
          <w:szCs w:val="24"/>
        </w:rPr>
        <w:tab/>
        <w:t>4.2.1. В любое время осуществлять контроль и надзор за ходом и качеством работы, выполняемой Подрядчиком, не вмешиваясь при этом в его оперативно - хозяйственную деятельность, в том числе: контролировать соблюдение графика производства работ, качество применяемых материалов, осуществлять строительный контроль и авторский надзор в соответствии с заключенными договорами (Контрактами). Подрядчик, ненадлежащим образом выполнивший работы, не вправе ссылаться на то, что Заказчик не осуществлял контроль и надзор за их выполнением.</w:t>
      </w:r>
    </w:p>
    <w:p w:rsidR="00D17D34" w:rsidRPr="00821C16" w:rsidRDefault="00D17D34" w:rsidP="00821C16">
      <w:pPr>
        <w:tabs>
          <w:tab w:val="left" w:pos="709"/>
        </w:tabs>
        <w:spacing w:after="0" w:line="240" w:lineRule="auto"/>
        <w:jc w:val="both"/>
        <w:rPr>
          <w:rFonts w:ascii="Times New Roman" w:hAnsi="Times New Roman" w:cs="Times New Roman"/>
          <w:sz w:val="24"/>
          <w:szCs w:val="24"/>
        </w:rPr>
      </w:pPr>
      <w:r w:rsidRPr="00821C16">
        <w:rPr>
          <w:rFonts w:ascii="Times New Roman" w:hAnsi="Times New Roman" w:cs="Times New Roman"/>
          <w:sz w:val="24"/>
          <w:szCs w:val="24"/>
        </w:rPr>
        <w:tab/>
        <w:t>4.2.2. Вносить изменения в проектную документацию, указанную в п. 2.1. настоящего Контракта, при условии, если вызываемые этим дополнительные работы по стоимости не превышают стоимости Контрактной цены и не меняют характера предусмотренных в Контракте работ.</w:t>
      </w:r>
    </w:p>
    <w:p w:rsidR="00D17D34" w:rsidRPr="00821C16" w:rsidRDefault="00D17D34" w:rsidP="00821C16">
      <w:pPr>
        <w:tabs>
          <w:tab w:val="left" w:pos="0"/>
        </w:tabs>
        <w:spacing w:after="0" w:line="240" w:lineRule="auto"/>
        <w:ind w:firstLine="709"/>
        <w:jc w:val="both"/>
        <w:rPr>
          <w:rFonts w:ascii="Times New Roman" w:hAnsi="Times New Roman" w:cs="Times New Roman"/>
          <w:sz w:val="24"/>
          <w:szCs w:val="24"/>
        </w:rPr>
      </w:pPr>
      <w:r w:rsidRPr="00821C16">
        <w:rPr>
          <w:rFonts w:ascii="Times New Roman" w:hAnsi="Times New Roman" w:cs="Times New Roman"/>
          <w:sz w:val="24"/>
          <w:szCs w:val="24"/>
        </w:rPr>
        <w:t xml:space="preserve">4.2.3. Для осуществления контроля и надзора за ходом и качеством работы, выполняемой Подрядчиком, в любое время посещать территории, помещения, объекты, на которых Подрядчик проводит работы по настоящему Контракту.  </w:t>
      </w:r>
    </w:p>
    <w:p w:rsidR="00D17D34" w:rsidRPr="00821C16" w:rsidRDefault="00D17D34" w:rsidP="00821C16">
      <w:pPr>
        <w:tabs>
          <w:tab w:val="left" w:pos="709"/>
        </w:tabs>
        <w:spacing w:after="0" w:line="240" w:lineRule="auto"/>
        <w:ind w:firstLine="709"/>
        <w:jc w:val="both"/>
        <w:rPr>
          <w:rFonts w:ascii="Times New Roman" w:hAnsi="Times New Roman" w:cs="Times New Roman"/>
          <w:sz w:val="24"/>
          <w:szCs w:val="24"/>
        </w:rPr>
      </w:pPr>
      <w:r w:rsidRPr="00821C16">
        <w:rPr>
          <w:rFonts w:ascii="Times New Roman" w:hAnsi="Times New Roman" w:cs="Times New Roman"/>
          <w:sz w:val="24"/>
          <w:szCs w:val="24"/>
        </w:rPr>
        <w:t>4.2.4. Заказчик вправе принять решение об одностороннем отказе от исполнения Контракта в соответствии с гражданским законодательством.</w:t>
      </w:r>
    </w:p>
    <w:p w:rsidR="00D17D34" w:rsidRPr="00821C16" w:rsidRDefault="00D17D34" w:rsidP="00821C16">
      <w:pPr>
        <w:suppressAutoHyphens/>
        <w:spacing w:after="0" w:line="240" w:lineRule="auto"/>
        <w:ind w:firstLine="540"/>
        <w:jc w:val="both"/>
        <w:rPr>
          <w:rFonts w:ascii="Times New Roman" w:hAnsi="Times New Roman" w:cs="Times New Roman"/>
          <w:sz w:val="24"/>
          <w:szCs w:val="24"/>
        </w:rPr>
      </w:pPr>
      <w:r w:rsidRPr="00821C16">
        <w:rPr>
          <w:rFonts w:ascii="Times New Roman" w:hAnsi="Times New Roman" w:cs="Times New Roman"/>
          <w:sz w:val="24"/>
          <w:szCs w:val="24"/>
        </w:rPr>
        <w:tab/>
        <w:t xml:space="preserve">Решение Заказчика об одностороннем отказе от исполнения Контракта не позднее чем в течение трёх рабочих дней с даты принятия указанного решения, размещается в единой информационной системе и направляется Подрядчику по почте заказным письмом с уведомлением,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Заказчиком </w:t>
      </w:r>
      <w:r w:rsidRPr="00821C16">
        <w:rPr>
          <w:rFonts w:ascii="Times New Roman" w:hAnsi="Times New Roman" w:cs="Times New Roman"/>
          <w:sz w:val="24"/>
          <w:szCs w:val="24"/>
        </w:rPr>
        <w:lastRenderedPageBreak/>
        <w:t>подтверждения о его вручении Подрядчику. Датой надлежащего уведомления признается дата, указанная в подтверждении о вручении Подрядчику данного уведомления или дата получения Заказчиком информации об отсутствии Подрядчика по его адресу, указанному в Контракте.</w:t>
      </w:r>
    </w:p>
    <w:p w:rsidR="00D17D34" w:rsidRPr="00821C16" w:rsidRDefault="00D17D34" w:rsidP="00821C16">
      <w:pPr>
        <w:tabs>
          <w:tab w:val="left" w:pos="709"/>
        </w:tabs>
        <w:spacing w:after="0" w:line="240" w:lineRule="auto"/>
        <w:jc w:val="both"/>
        <w:rPr>
          <w:rFonts w:ascii="Times New Roman" w:hAnsi="Times New Roman" w:cs="Times New Roman"/>
          <w:sz w:val="24"/>
          <w:szCs w:val="24"/>
        </w:rPr>
      </w:pPr>
      <w:r w:rsidRPr="00821C16">
        <w:rPr>
          <w:rFonts w:ascii="Times New Roman" w:hAnsi="Times New Roman" w:cs="Times New Roman"/>
          <w:sz w:val="24"/>
          <w:szCs w:val="24"/>
        </w:rPr>
        <w:tab/>
        <w:t>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Подрядчика об одностороннем отказе от исполнения Контракта.</w:t>
      </w:r>
    </w:p>
    <w:p w:rsidR="00D17D34" w:rsidRPr="00821C16" w:rsidRDefault="00D17D34" w:rsidP="00821C16">
      <w:pPr>
        <w:spacing w:after="0" w:line="240" w:lineRule="auto"/>
        <w:ind w:left="360"/>
        <w:jc w:val="center"/>
        <w:rPr>
          <w:rFonts w:ascii="Times New Roman" w:hAnsi="Times New Roman" w:cs="Times New Roman"/>
          <w:b/>
          <w:bCs/>
          <w:sz w:val="24"/>
          <w:szCs w:val="24"/>
        </w:rPr>
      </w:pPr>
      <w:r w:rsidRPr="00821C16">
        <w:rPr>
          <w:rFonts w:ascii="Times New Roman" w:hAnsi="Times New Roman" w:cs="Times New Roman"/>
          <w:b/>
          <w:bCs/>
          <w:sz w:val="24"/>
          <w:szCs w:val="24"/>
        </w:rPr>
        <w:t>5. ПРАВА И ОБЯЗАННОСТИ ПОДРЯДЧИКА</w:t>
      </w:r>
    </w:p>
    <w:p w:rsidR="00D17D34" w:rsidRPr="00821C16" w:rsidRDefault="00D17D34" w:rsidP="00821C16">
      <w:pPr>
        <w:spacing w:after="0" w:line="240" w:lineRule="auto"/>
        <w:ind w:left="360"/>
        <w:jc w:val="center"/>
        <w:rPr>
          <w:rFonts w:ascii="Times New Roman" w:hAnsi="Times New Roman" w:cs="Times New Roman"/>
          <w:sz w:val="24"/>
          <w:szCs w:val="24"/>
        </w:rPr>
      </w:pPr>
    </w:p>
    <w:p w:rsidR="00D17D34" w:rsidRPr="00821C16" w:rsidRDefault="00D17D34" w:rsidP="00821C16">
      <w:pPr>
        <w:tabs>
          <w:tab w:val="left" w:pos="709"/>
        </w:tabs>
        <w:spacing w:after="0" w:line="240" w:lineRule="auto"/>
        <w:jc w:val="both"/>
        <w:rPr>
          <w:rFonts w:ascii="Times New Roman" w:hAnsi="Times New Roman" w:cs="Times New Roman"/>
          <w:sz w:val="24"/>
          <w:szCs w:val="24"/>
        </w:rPr>
      </w:pPr>
      <w:r w:rsidRPr="00821C16">
        <w:rPr>
          <w:rFonts w:ascii="Times New Roman" w:hAnsi="Times New Roman" w:cs="Times New Roman"/>
          <w:sz w:val="24"/>
          <w:szCs w:val="24"/>
        </w:rPr>
        <w:tab/>
        <w:t>5.1. Подрядчик обязуется:</w:t>
      </w:r>
    </w:p>
    <w:p w:rsidR="00D17D34" w:rsidRPr="00821C16" w:rsidRDefault="00D17D34" w:rsidP="00821C16">
      <w:pPr>
        <w:spacing w:after="0" w:line="240" w:lineRule="auto"/>
        <w:ind w:firstLine="284"/>
        <w:jc w:val="both"/>
        <w:rPr>
          <w:rFonts w:ascii="Times New Roman" w:hAnsi="Times New Roman" w:cs="Times New Roman"/>
          <w:sz w:val="24"/>
          <w:szCs w:val="24"/>
        </w:rPr>
      </w:pPr>
      <w:r w:rsidRPr="00821C16">
        <w:rPr>
          <w:rFonts w:ascii="Times New Roman" w:hAnsi="Times New Roman" w:cs="Times New Roman"/>
          <w:sz w:val="24"/>
          <w:szCs w:val="24"/>
        </w:rPr>
        <w:tab/>
        <w:t xml:space="preserve">5.1.1. Выполнить все работы в соответствии с проектной документацией, определяющей объём и содержание работ и другие предъявляемые к ним требования, и со сметой, включающей смету на выполнение работ, финансируемых за счёт средств консолидированного бюджета Курганской области, определяющей цену работ.  </w:t>
      </w:r>
    </w:p>
    <w:p w:rsidR="00D17D34" w:rsidRPr="00821C16" w:rsidRDefault="00D17D34" w:rsidP="00821C16">
      <w:pPr>
        <w:tabs>
          <w:tab w:val="left" w:pos="709"/>
        </w:tabs>
        <w:spacing w:after="0" w:line="240" w:lineRule="auto"/>
        <w:ind w:firstLine="709"/>
        <w:jc w:val="both"/>
        <w:rPr>
          <w:rFonts w:ascii="Times New Roman" w:hAnsi="Times New Roman" w:cs="Times New Roman"/>
          <w:sz w:val="24"/>
          <w:szCs w:val="24"/>
        </w:rPr>
      </w:pPr>
      <w:r w:rsidRPr="00821C16">
        <w:rPr>
          <w:rFonts w:ascii="Times New Roman" w:hAnsi="Times New Roman" w:cs="Times New Roman"/>
          <w:sz w:val="24"/>
          <w:szCs w:val="24"/>
        </w:rPr>
        <w:t xml:space="preserve">5.1.2. Разработать и в течение 10 дней с момента заключения Контракта предоставить на утверждение Заказчику сметную документацию, включающую сводный сметный расчёт и локальные сметы на виды работ в текущем уровне цен в соответствии с ценой заключённого Контракта, а также отдельно выделенные из указанных сводного сметного расчёта и локальных смет сводный сметный расчёт и локальные сметы в текущем уровне цен на виды работ, финансируемые за счёт средств консолидированного бюджета Курганской области. Сметы составляются в соответствии со сметой проектной документации, указанной в пункте 2.1 настоящего Контракта, и сметами на работы, финансируемые за счёт средств консолидированного бюджета Курганской области, в соответствии с Технической частью документации об аукционе, уменьшенные на аукционный коэффициент, полученный в результате деления цены Контракта на начальную (максимальную) цену Контракта. </w:t>
      </w:r>
    </w:p>
    <w:p w:rsidR="00D17D34" w:rsidRPr="00821C16" w:rsidRDefault="00D17D34" w:rsidP="00821C16">
      <w:pPr>
        <w:spacing w:after="0" w:line="240" w:lineRule="auto"/>
        <w:ind w:firstLine="708"/>
        <w:jc w:val="both"/>
        <w:rPr>
          <w:rFonts w:ascii="Times New Roman" w:hAnsi="Times New Roman" w:cs="Times New Roman"/>
          <w:sz w:val="24"/>
          <w:szCs w:val="24"/>
        </w:rPr>
      </w:pPr>
      <w:r w:rsidRPr="00821C16">
        <w:rPr>
          <w:rFonts w:ascii="Times New Roman" w:hAnsi="Times New Roman" w:cs="Times New Roman"/>
          <w:sz w:val="24"/>
          <w:szCs w:val="24"/>
        </w:rPr>
        <w:t>За счёт средств консолидированного бюджета Курганской области выполняются следующие работы:</w:t>
      </w:r>
    </w:p>
    <w:p w:rsidR="00D17D34" w:rsidRPr="00821C16" w:rsidRDefault="00D17D34" w:rsidP="00821C16">
      <w:pPr>
        <w:spacing w:after="0" w:line="240" w:lineRule="auto"/>
        <w:ind w:firstLine="708"/>
        <w:jc w:val="both"/>
        <w:rPr>
          <w:rFonts w:ascii="Times New Roman" w:hAnsi="Times New Roman" w:cs="Times New Roman"/>
          <w:sz w:val="24"/>
          <w:szCs w:val="24"/>
        </w:rPr>
      </w:pPr>
      <w:r w:rsidRPr="00821C16">
        <w:rPr>
          <w:rFonts w:ascii="Times New Roman" w:hAnsi="Times New Roman" w:cs="Times New Roman"/>
          <w:sz w:val="24"/>
          <w:szCs w:val="24"/>
        </w:rPr>
        <w:t>разбивка осей сооружения;</w:t>
      </w:r>
    </w:p>
    <w:p w:rsidR="00D17D34" w:rsidRPr="00821C16" w:rsidRDefault="00D17D34" w:rsidP="00821C16">
      <w:pPr>
        <w:spacing w:after="0" w:line="240" w:lineRule="auto"/>
        <w:ind w:firstLine="708"/>
        <w:jc w:val="both"/>
        <w:rPr>
          <w:rFonts w:ascii="Times New Roman" w:hAnsi="Times New Roman" w:cs="Times New Roman"/>
          <w:sz w:val="24"/>
          <w:szCs w:val="24"/>
        </w:rPr>
      </w:pPr>
      <w:r w:rsidRPr="00821C16">
        <w:rPr>
          <w:rFonts w:ascii="Times New Roman" w:hAnsi="Times New Roman" w:cs="Times New Roman"/>
          <w:sz w:val="24"/>
          <w:szCs w:val="24"/>
        </w:rPr>
        <w:t>строительно-монтажные работы:</w:t>
      </w:r>
    </w:p>
    <w:p w:rsidR="00D17D34" w:rsidRPr="00821C16" w:rsidRDefault="00D17D34" w:rsidP="00821C16">
      <w:pPr>
        <w:spacing w:after="0" w:line="240" w:lineRule="auto"/>
        <w:ind w:firstLine="708"/>
        <w:jc w:val="both"/>
        <w:rPr>
          <w:rFonts w:ascii="Times New Roman" w:hAnsi="Times New Roman" w:cs="Times New Roman"/>
          <w:sz w:val="24"/>
          <w:szCs w:val="24"/>
        </w:rPr>
      </w:pPr>
      <w:r w:rsidRPr="00821C16">
        <w:rPr>
          <w:rFonts w:ascii="Times New Roman" w:hAnsi="Times New Roman" w:cs="Times New Roman"/>
          <w:sz w:val="24"/>
          <w:szCs w:val="24"/>
        </w:rPr>
        <w:t>срезка древесно-кустарниковой растительности, корчевка пней;</w:t>
      </w:r>
    </w:p>
    <w:p w:rsidR="00D17D34" w:rsidRPr="00821C16" w:rsidRDefault="00D17D34" w:rsidP="00821C16">
      <w:pPr>
        <w:spacing w:after="0" w:line="240" w:lineRule="auto"/>
        <w:ind w:firstLine="708"/>
        <w:jc w:val="both"/>
        <w:rPr>
          <w:rFonts w:ascii="Times New Roman" w:hAnsi="Times New Roman" w:cs="Times New Roman"/>
          <w:sz w:val="24"/>
          <w:szCs w:val="24"/>
        </w:rPr>
      </w:pPr>
      <w:r w:rsidRPr="00821C16">
        <w:rPr>
          <w:rFonts w:ascii="Times New Roman" w:hAnsi="Times New Roman" w:cs="Times New Roman"/>
          <w:sz w:val="24"/>
          <w:szCs w:val="24"/>
        </w:rPr>
        <w:t>восстановление правобережного склона в нижнем бьефе, засыпка канавы;</w:t>
      </w:r>
    </w:p>
    <w:p w:rsidR="00D17D34" w:rsidRPr="00821C16" w:rsidRDefault="00D17D34" w:rsidP="00821C16">
      <w:pPr>
        <w:spacing w:after="0" w:line="240" w:lineRule="auto"/>
        <w:ind w:firstLine="708"/>
        <w:jc w:val="both"/>
        <w:rPr>
          <w:rFonts w:ascii="Times New Roman" w:hAnsi="Times New Roman" w:cs="Times New Roman"/>
          <w:sz w:val="24"/>
          <w:szCs w:val="24"/>
        </w:rPr>
      </w:pPr>
      <w:r w:rsidRPr="00821C16">
        <w:rPr>
          <w:rFonts w:ascii="Times New Roman" w:hAnsi="Times New Roman" w:cs="Times New Roman"/>
          <w:sz w:val="24"/>
          <w:szCs w:val="24"/>
        </w:rPr>
        <w:t>устройство правобережной площадки в нижнем бьефе;</w:t>
      </w:r>
    </w:p>
    <w:p w:rsidR="00D17D34" w:rsidRPr="00821C16" w:rsidRDefault="00D17D34" w:rsidP="00821C16">
      <w:pPr>
        <w:spacing w:after="0" w:line="240" w:lineRule="auto"/>
        <w:ind w:firstLine="708"/>
        <w:jc w:val="both"/>
        <w:rPr>
          <w:rFonts w:ascii="Times New Roman" w:hAnsi="Times New Roman" w:cs="Times New Roman"/>
          <w:sz w:val="24"/>
          <w:szCs w:val="24"/>
        </w:rPr>
      </w:pPr>
      <w:r w:rsidRPr="00821C16">
        <w:rPr>
          <w:rFonts w:ascii="Times New Roman" w:hAnsi="Times New Roman" w:cs="Times New Roman"/>
          <w:sz w:val="24"/>
          <w:szCs w:val="24"/>
        </w:rPr>
        <w:t xml:space="preserve">расчистка отводящего канала от наносов, крепление отводящего канала и бортов камнем; </w:t>
      </w:r>
    </w:p>
    <w:p w:rsidR="00D17D34" w:rsidRPr="00821C16" w:rsidRDefault="00D17D34" w:rsidP="00821C16">
      <w:pPr>
        <w:spacing w:after="0" w:line="240" w:lineRule="auto"/>
        <w:ind w:firstLine="708"/>
        <w:jc w:val="both"/>
        <w:rPr>
          <w:rFonts w:ascii="Times New Roman" w:hAnsi="Times New Roman" w:cs="Times New Roman"/>
          <w:sz w:val="24"/>
          <w:szCs w:val="24"/>
        </w:rPr>
      </w:pPr>
      <w:r w:rsidRPr="00821C16">
        <w:rPr>
          <w:rFonts w:ascii="Times New Roman" w:hAnsi="Times New Roman" w:cs="Times New Roman"/>
          <w:sz w:val="24"/>
          <w:szCs w:val="24"/>
        </w:rPr>
        <w:t>устройство зуба из глины (плотина);</w:t>
      </w:r>
    </w:p>
    <w:p w:rsidR="00D17D34" w:rsidRPr="00821C16" w:rsidRDefault="00D17D34" w:rsidP="00821C16">
      <w:pPr>
        <w:spacing w:after="0" w:line="240" w:lineRule="auto"/>
        <w:ind w:firstLine="708"/>
        <w:jc w:val="both"/>
        <w:rPr>
          <w:rFonts w:ascii="Times New Roman" w:hAnsi="Times New Roman" w:cs="Times New Roman"/>
          <w:sz w:val="24"/>
          <w:szCs w:val="24"/>
        </w:rPr>
      </w:pPr>
      <w:r w:rsidRPr="00821C16">
        <w:rPr>
          <w:rFonts w:ascii="Times New Roman" w:hAnsi="Times New Roman" w:cs="Times New Roman"/>
          <w:sz w:val="24"/>
          <w:szCs w:val="24"/>
        </w:rPr>
        <w:t>установка сигнальных столбиков (плотина).</w:t>
      </w:r>
    </w:p>
    <w:p w:rsidR="00D17D34" w:rsidRPr="00821C16" w:rsidRDefault="00D17D34" w:rsidP="00821C16">
      <w:pPr>
        <w:spacing w:after="0" w:line="240" w:lineRule="auto"/>
        <w:ind w:firstLine="708"/>
        <w:jc w:val="both"/>
        <w:rPr>
          <w:rFonts w:ascii="Times New Roman" w:hAnsi="Times New Roman" w:cs="Times New Roman"/>
          <w:sz w:val="24"/>
          <w:szCs w:val="24"/>
        </w:rPr>
      </w:pPr>
      <w:r w:rsidRPr="00821C16">
        <w:rPr>
          <w:rFonts w:ascii="Times New Roman" w:hAnsi="Times New Roman" w:cs="Times New Roman"/>
          <w:sz w:val="24"/>
          <w:szCs w:val="24"/>
        </w:rPr>
        <w:t>В случае, если вышеназванные работы в текущем году выполняются на сумму, менее установленного на текущий год лимита финансирования мероприятия за счёт средств консолидированного бюджета Курганской области, осуществляются любые другие работы, предусмотренные проектной документацией и графиком производства работ на текущий год на недостающую до размера лимита финансирования  мероприятия за счёт средств консолидированного бюджета Курганской области сумму.</w:t>
      </w:r>
    </w:p>
    <w:p w:rsidR="00D17D34" w:rsidRPr="00821C16" w:rsidRDefault="00D17D34" w:rsidP="00821C16">
      <w:pPr>
        <w:spacing w:after="0" w:line="240" w:lineRule="auto"/>
        <w:ind w:firstLine="709"/>
        <w:jc w:val="both"/>
        <w:rPr>
          <w:rFonts w:ascii="Times New Roman" w:hAnsi="Times New Roman" w:cs="Times New Roman"/>
          <w:sz w:val="24"/>
          <w:szCs w:val="24"/>
        </w:rPr>
      </w:pPr>
      <w:r w:rsidRPr="00821C16">
        <w:rPr>
          <w:rFonts w:ascii="Times New Roman" w:hAnsi="Times New Roman" w:cs="Times New Roman"/>
          <w:sz w:val="24"/>
          <w:szCs w:val="24"/>
        </w:rPr>
        <w:t>5.1.3. В течение 10 дней со дня получения Подрядчиком от Заказчика лимитов финансирования мероприятия на текущий год подготовить и предоставить на утверждение Заказчику график производства работ. Сроки производства работ, финансируемых за счёт средств консолидированного бюджета Курганской области, предусмотреть в соответствии с Технической частью документации об аукционе.</w:t>
      </w:r>
    </w:p>
    <w:p w:rsidR="00D17D34" w:rsidRPr="00821C16" w:rsidRDefault="00D17D34" w:rsidP="00821C16">
      <w:pPr>
        <w:tabs>
          <w:tab w:val="left" w:pos="709"/>
        </w:tabs>
        <w:spacing w:after="0" w:line="240" w:lineRule="auto"/>
        <w:ind w:firstLine="709"/>
        <w:jc w:val="both"/>
        <w:rPr>
          <w:rFonts w:ascii="Times New Roman" w:hAnsi="Times New Roman" w:cs="Times New Roman"/>
          <w:sz w:val="24"/>
          <w:szCs w:val="24"/>
        </w:rPr>
      </w:pPr>
      <w:r w:rsidRPr="00821C16">
        <w:rPr>
          <w:rFonts w:ascii="Times New Roman" w:hAnsi="Times New Roman" w:cs="Times New Roman"/>
          <w:sz w:val="24"/>
          <w:szCs w:val="24"/>
        </w:rPr>
        <w:t xml:space="preserve">5.1.4. Выполнить работы в объёме и в сроки, предусмотренные Контрактом и графиком производства работ, с применением товаров (материалов) в соответствии с приложением № 1 к Контракту, не допускать отклонения от проектной документации, </w:t>
      </w:r>
      <w:r w:rsidRPr="00821C16">
        <w:rPr>
          <w:rFonts w:ascii="Times New Roman" w:hAnsi="Times New Roman" w:cs="Times New Roman"/>
          <w:sz w:val="24"/>
          <w:szCs w:val="24"/>
        </w:rPr>
        <w:lastRenderedPageBreak/>
        <w:t>сдать работу Заказчику в состоянии, отвечающем санитарно-эпидемиологическим, экологическим требованиям, требованиям пожарной, промышленной, ядерной, радиационной и иной безопасности, а также действующему законодательству‚ нормативно-техническим документам.</w:t>
      </w:r>
    </w:p>
    <w:p w:rsidR="00D17D34" w:rsidRPr="00821C16" w:rsidRDefault="00D17D34" w:rsidP="00821C16">
      <w:pPr>
        <w:tabs>
          <w:tab w:val="left" w:pos="709"/>
        </w:tabs>
        <w:spacing w:after="0" w:line="240" w:lineRule="auto"/>
        <w:jc w:val="both"/>
        <w:rPr>
          <w:rFonts w:ascii="Times New Roman" w:hAnsi="Times New Roman" w:cs="Times New Roman"/>
          <w:sz w:val="24"/>
          <w:szCs w:val="24"/>
        </w:rPr>
      </w:pPr>
      <w:r w:rsidRPr="00821C16">
        <w:rPr>
          <w:rFonts w:ascii="Times New Roman" w:hAnsi="Times New Roman" w:cs="Times New Roman"/>
          <w:color w:val="FF0000"/>
          <w:sz w:val="24"/>
          <w:szCs w:val="24"/>
        </w:rPr>
        <w:tab/>
      </w:r>
      <w:r w:rsidRPr="00821C16">
        <w:rPr>
          <w:rFonts w:ascii="Times New Roman" w:hAnsi="Times New Roman" w:cs="Times New Roman"/>
          <w:sz w:val="24"/>
          <w:szCs w:val="24"/>
        </w:rPr>
        <w:t>5.1.5. Выполнить работы собственными силами и средствами, с надлежащим качеством.</w:t>
      </w:r>
    </w:p>
    <w:p w:rsidR="00D17D34" w:rsidRPr="00821C16" w:rsidRDefault="00D17D34" w:rsidP="00821C16">
      <w:pPr>
        <w:tabs>
          <w:tab w:val="left" w:pos="709"/>
        </w:tabs>
        <w:spacing w:after="0" w:line="240" w:lineRule="auto"/>
        <w:jc w:val="both"/>
        <w:rPr>
          <w:rFonts w:ascii="Times New Roman" w:hAnsi="Times New Roman" w:cs="Times New Roman"/>
          <w:sz w:val="24"/>
          <w:szCs w:val="24"/>
        </w:rPr>
      </w:pPr>
      <w:r w:rsidRPr="00821C16">
        <w:rPr>
          <w:rFonts w:ascii="Times New Roman" w:hAnsi="Times New Roman" w:cs="Times New Roman"/>
          <w:sz w:val="24"/>
          <w:szCs w:val="24"/>
        </w:rPr>
        <w:tab/>
        <w:t>5.1.6. По требованию Заказчика в любое время: представить для проверки все документы, касающиеся исполнения настоящего Контракта, работы, выполняемые по настоящему Контракту; направить своего компетентного представителя с надлежаще оформленными документами для участия в совещании и или ином мероприятии, касающемся работы по настоящему Контракту.  При этом Подрядчик обязан обеспечить представителям Заказчика, лицам, осуществляющим строительный контроль и авторский надзор беспрепятственный доступ на соответствующие территории, помещения, объекты.</w:t>
      </w:r>
    </w:p>
    <w:p w:rsidR="00D17D34" w:rsidRPr="00821C16" w:rsidRDefault="00D17D34" w:rsidP="00821C16">
      <w:pPr>
        <w:tabs>
          <w:tab w:val="left" w:pos="709"/>
        </w:tabs>
        <w:spacing w:after="0" w:line="240" w:lineRule="auto"/>
        <w:ind w:firstLine="709"/>
        <w:jc w:val="both"/>
        <w:rPr>
          <w:rFonts w:ascii="Times New Roman" w:hAnsi="Times New Roman" w:cs="Times New Roman"/>
          <w:sz w:val="24"/>
          <w:szCs w:val="24"/>
        </w:rPr>
      </w:pPr>
      <w:r w:rsidRPr="00821C16">
        <w:rPr>
          <w:rFonts w:ascii="Times New Roman" w:hAnsi="Times New Roman" w:cs="Times New Roman"/>
          <w:sz w:val="24"/>
          <w:szCs w:val="24"/>
        </w:rPr>
        <w:t>5.1.7. Обеспечить:</w:t>
      </w:r>
    </w:p>
    <w:p w:rsidR="00D17D34" w:rsidRPr="00821C16" w:rsidRDefault="00D17D34" w:rsidP="00821C16">
      <w:pPr>
        <w:tabs>
          <w:tab w:val="left" w:pos="709"/>
        </w:tabs>
        <w:spacing w:after="0" w:line="240" w:lineRule="auto"/>
        <w:jc w:val="both"/>
        <w:rPr>
          <w:rFonts w:ascii="Times New Roman" w:hAnsi="Times New Roman" w:cs="Times New Roman"/>
          <w:sz w:val="24"/>
          <w:szCs w:val="24"/>
        </w:rPr>
      </w:pPr>
      <w:r w:rsidRPr="00821C16">
        <w:rPr>
          <w:rFonts w:ascii="Times New Roman" w:hAnsi="Times New Roman" w:cs="Times New Roman"/>
          <w:sz w:val="24"/>
          <w:szCs w:val="24"/>
        </w:rPr>
        <w:tab/>
        <w:t xml:space="preserve">получение водного объекта в пользование в уполномоченном органе исполнительной власти Курганской области для проведения работ, связанных с изменением дна и берегов водного объекта, на основании решения о предоставлении водного объекта в пользование; </w:t>
      </w:r>
    </w:p>
    <w:p w:rsidR="00D17D34" w:rsidRPr="00821C16" w:rsidRDefault="00D17D34" w:rsidP="00821C16">
      <w:pPr>
        <w:spacing w:after="0" w:line="240" w:lineRule="auto"/>
        <w:jc w:val="both"/>
        <w:rPr>
          <w:rFonts w:ascii="Times New Roman" w:hAnsi="Times New Roman" w:cs="Times New Roman"/>
          <w:sz w:val="24"/>
          <w:szCs w:val="24"/>
        </w:rPr>
      </w:pPr>
      <w:r w:rsidRPr="00821C16">
        <w:rPr>
          <w:rFonts w:ascii="Times New Roman" w:hAnsi="Times New Roman" w:cs="Times New Roman"/>
          <w:sz w:val="24"/>
          <w:szCs w:val="24"/>
        </w:rPr>
        <w:tab/>
        <w:t>получение в пользование земельных участков, необходимых для проведения работ;</w:t>
      </w:r>
    </w:p>
    <w:p w:rsidR="00D17D34" w:rsidRPr="00821C16" w:rsidRDefault="00D17D34" w:rsidP="00821C16">
      <w:pPr>
        <w:tabs>
          <w:tab w:val="left" w:pos="709"/>
        </w:tabs>
        <w:spacing w:after="0" w:line="240" w:lineRule="auto"/>
        <w:jc w:val="both"/>
        <w:rPr>
          <w:rFonts w:ascii="Times New Roman" w:hAnsi="Times New Roman" w:cs="Times New Roman"/>
          <w:sz w:val="24"/>
          <w:szCs w:val="24"/>
        </w:rPr>
      </w:pPr>
      <w:r w:rsidRPr="00821C16">
        <w:rPr>
          <w:rFonts w:ascii="Times New Roman" w:hAnsi="Times New Roman" w:cs="Times New Roman"/>
          <w:sz w:val="24"/>
          <w:szCs w:val="24"/>
        </w:rPr>
        <w:tab/>
        <w:t>выполнение работ с применением материалов надлежащего качества (приложение № 1 к Контракту). Используемые материалы должны иметь требуемые сертификаты соответствия уполномоченных органов;</w:t>
      </w:r>
    </w:p>
    <w:p w:rsidR="00D17D34" w:rsidRPr="00821C16" w:rsidRDefault="00D17D34" w:rsidP="00821C16">
      <w:pPr>
        <w:tabs>
          <w:tab w:val="left" w:pos="709"/>
        </w:tabs>
        <w:spacing w:after="0" w:line="240" w:lineRule="auto"/>
        <w:jc w:val="both"/>
        <w:rPr>
          <w:rFonts w:ascii="Times New Roman" w:hAnsi="Times New Roman" w:cs="Times New Roman"/>
          <w:sz w:val="24"/>
          <w:szCs w:val="24"/>
        </w:rPr>
      </w:pPr>
      <w:r w:rsidRPr="00821C16">
        <w:rPr>
          <w:rFonts w:ascii="Times New Roman" w:hAnsi="Times New Roman" w:cs="Times New Roman"/>
          <w:sz w:val="24"/>
          <w:szCs w:val="24"/>
        </w:rPr>
        <w:tab/>
        <w:t>соблюдение прав третьих лиц при производстве работ;</w:t>
      </w:r>
    </w:p>
    <w:p w:rsidR="00D17D34" w:rsidRPr="00821C16" w:rsidRDefault="00D17D34" w:rsidP="00821C16">
      <w:pPr>
        <w:tabs>
          <w:tab w:val="left" w:pos="709"/>
        </w:tabs>
        <w:spacing w:after="0" w:line="240" w:lineRule="auto"/>
        <w:jc w:val="both"/>
        <w:rPr>
          <w:rFonts w:ascii="Times New Roman" w:hAnsi="Times New Roman" w:cs="Times New Roman"/>
          <w:sz w:val="24"/>
          <w:szCs w:val="24"/>
        </w:rPr>
      </w:pPr>
      <w:r w:rsidRPr="00821C16">
        <w:rPr>
          <w:rFonts w:ascii="Times New Roman" w:hAnsi="Times New Roman" w:cs="Times New Roman"/>
          <w:sz w:val="24"/>
          <w:szCs w:val="24"/>
        </w:rPr>
        <w:tab/>
        <w:t>содержание и уборку полосы производства работ и прилегающей непосредственно к ней территории.</w:t>
      </w:r>
    </w:p>
    <w:p w:rsidR="00D17D34" w:rsidRPr="00821C16" w:rsidRDefault="00D17D34" w:rsidP="00821C16">
      <w:pPr>
        <w:tabs>
          <w:tab w:val="left" w:pos="709"/>
        </w:tabs>
        <w:spacing w:after="0" w:line="240" w:lineRule="auto"/>
        <w:jc w:val="both"/>
        <w:rPr>
          <w:rFonts w:ascii="Times New Roman" w:hAnsi="Times New Roman" w:cs="Times New Roman"/>
          <w:sz w:val="24"/>
          <w:szCs w:val="24"/>
        </w:rPr>
      </w:pPr>
      <w:r w:rsidRPr="00821C16">
        <w:rPr>
          <w:rFonts w:ascii="Times New Roman" w:hAnsi="Times New Roman" w:cs="Times New Roman"/>
          <w:sz w:val="24"/>
          <w:szCs w:val="24"/>
        </w:rPr>
        <w:tab/>
        <w:t>5.1.8. Обеспечить выполнение в полосе производства работ необходимых мероприятий по охране труда и технике безопасности, использованию земельного участка по целевому назначению, рациональному использованию территории, охране окружающей среды.</w:t>
      </w:r>
    </w:p>
    <w:p w:rsidR="00D17D34" w:rsidRPr="00821C16" w:rsidRDefault="00D17D34" w:rsidP="00821C16">
      <w:pPr>
        <w:tabs>
          <w:tab w:val="left" w:pos="709"/>
        </w:tabs>
        <w:spacing w:after="0" w:line="240" w:lineRule="auto"/>
        <w:jc w:val="both"/>
        <w:rPr>
          <w:rFonts w:ascii="Times New Roman" w:hAnsi="Times New Roman" w:cs="Times New Roman"/>
          <w:sz w:val="24"/>
          <w:szCs w:val="24"/>
        </w:rPr>
      </w:pPr>
      <w:r w:rsidRPr="00821C16">
        <w:rPr>
          <w:rFonts w:ascii="Times New Roman" w:hAnsi="Times New Roman" w:cs="Times New Roman"/>
          <w:sz w:val="24"/>
          <w:szCs w:val="24"/>
        </w:rPr>
        <w:tab/>
        <w:t>5.1.9. По требованию Заказчика своими средствами и за свой счёт в срок, согласованный с Заказчиком, устранять недостатки, допущенные при выполнении работ. Подрядчик обязан исполнять указания Заказчика, если такие указания не противоречат условиям настоящего Контракта и не представляют собой вмешательство в его оперативно-хозяйственную деятельность.</w:t>
      </w:r>
    </w:p>
    <w:p w:rsidR="00D17D34" w:rsidRPr="00821C16" w:rsidRDefault="00D17D34" w:rsidP="00821C16">
      <w:pPr>
        <w:tabs>
          <w:tab w:val="left" w:pos="709"/>
        </w:tabs>
        <w:spacing w:after="0" w:line="240" w:lineRule="auto"/>
        <w:jc w:val="both"/>
        <w:rPr>
          <w:rFonts w:ascii="Times New Roman" w:hAnsi="Times New Roman" w:cs="Times New Roman"/>
          <w:sz w:val="24"/>
          <w:szCs w:val="24"/>
        </w:rPr>
      </w:pPr>
      <w:r w:rsidRPr="00821C16">
        <w:rPr>
          <w:rFonts w:ascii="Times New Roman" w:hAnsi="Times New Roman" w:cs="Times New Roman"/>
          <w:sz w:val="24"/>
          <w:szCs w:val="24"/>
        </w:rPr>
        <w:tab/>
        <w:t>5.1.10. Нести риск случайного уничтожения или повреждения результата работ до передачи его Заказчику в соответствии с разделом 7 настоящего Контракта.</w:t>
      </w:r>
    </w:p>
    <w:p w:rsidR="00D17D34" w:rsidRPr="00821C16" w:rsidRDefault="00D17D34" w:rsidP="00821C16">
      <w:pPr>
        <w:tabs>
          <w:tab w:val="left" w:pos="709"/>
        </w:tabs>
        <w:spacing w:after="0" w:line="240" w:lineRule="auto"/>
        <w:jc w:val="both"/>
        <w:rPr>
          <w:rFonts w:ascii="Times New Roman" w:hAnsi="Times New Roman" w:cs="Times New Roman"/>
          <w:color w:val="0000FF"/>
          <w:sz w:val="24"/>
          <w:szCs w:val="24"/>
        </w:rPr>
      </w:pPr>
      <w:r w:rsidRPr="00821C16">
        <w:rPr>
          <w:rFonts w:ascii="Times New Roman" w:hAnsi="Times New Roman" w:cs="Times New Roman"/>
          <w:sz w:val="24"/>
          <w:szCs w:val="24"/>
        </w:rPr>
        <w:tab/>
        <w:t>5.1.11. Вести Общий журнал учёта выполненных работ по форме КС-6. Предоставлять Заказчику информацию о ходе выполнения работ, по требованию Заказчика предоставлять документацию для контроля за ходом исполнения Контракта</w:t>
      </w:r>
      <w:r w:rsidRPr="00821C16">
        <w:rPr>
          <w:rFonts w:ascii="Times New Roman" w:hAnsi="Times New Roman" w:cs="Times New Roman"/>
          <w:color w:val="0000FF"/>
          <w:sz w:val="24"/>
          <w:szCs w:val="24"/>
        </w:rPr>
        <w:t>.</w:t>
      </w:r>
    </w:p>
    <w:p w:rsidR="00D17D34" w:rsidRPr="00821C16" w:rsidRDefault="00D17D34" w:rsidP="00821C16">
      <w:pPr>
        <w:tabs>
          <w:tab w:val="left" w:pos="709"/>
        </w:tabs>
        <w:spacing w:after="0" w:line="240" w:lineRule="auto"/>
        <w:jc w:val="both"/>
        <w:rPr>
          <w:rFonts w:ascii="Times New Roman" w:hAnsi="Times New Roman" w:cs="Times New Roman"/>
          <w:sz w:val="24"/>
          <w:szCs w:val="24"/>
        </w:rPr>
      </w:pPr>
      <w:r w:rsidRPr="00821C16">
        <w:rPr>
          <w:rFonts w:ascii="Times New Roman" w:hAnsi="Times New Roman" w:cs="Times New Roman"/>
          <w:color w:val="0000FF"/>
          <w:sz w:val="24"/>
          <w:szCs w:val="24"/>
        </w:rPr>
        <w:tab/>
      </w:r>
      <w:r w:rsidRPr="00821C16">
        <w:rPr>
          <w:rFonts w:ascii="Times New Roman" w:hAnsi="Times New Roman" w:cs="Times New Roman"/>
          <w:sz w:val="24"/>
          <w:szCs w:val="24"/>
        </w:rPr>
        <w:t>5.1.12. Представлять для осуществления строительного контроля документы, выполненные работы, применяемые материалы, Общий журнал учёта выполненных работ по форме КС-6 для внесения в него записей результатов строительного контроля.</w:t>
      </w:r>
    </w:p>
    <w:p w:rsidR="00D17D34" w:rsidRPr="00821C16" w:rsidRDefault="00D17D34" w:rsidP="00821C16">
      <w:pPr>
        <w:tabs>
          <w:tab w:val="left" w:pos="709"/>
        </w:tabs>
        <w:spacing w:after="0" w:line="240" w:lineRule="auto"/>
        <w:ind w:firstLine="709"/>
        <w:jc w:val="both"/>
        <w:rPr>
          <w:rFonts w:ascii="Times New Roman" w:hAnsi="Times New Roman" w:cs="Times New Roman"/>
          <w:sz w:val="24"/>
          <w:szCs w:val="24"/>
        </w:rPr>
      </w:pPr>
      <w:r w:rsidRPr="00821C16">
        <w:rPr>
          <w:rFonts w:ascii="Times New Roman" w:hAnsi="Times New Roman" w:cs="Times New Roman"/>
          <w:sz w:val="24"/>
          <w:szCs w:val="24"/>
        </w:rPr>
        <w:t>Подрядчик обязан выполнять требования организации, осуществляющей в соответствии с муниципальным контрактом, заключенным Заказчиком, строительный контроль. В случае обнаружения некачественно выполненных работ, применения материалов, несоответствующих указанным в проектной документации, Подрядчик обязан в установленные сроки устранить недостатки и заменить материалы.</w:t>
      </w:r>
    </w:p>
    <w:p w:rsidR="00D17D34" w:rsidRPr="00821C16" w:rsidRDefault="00D17D34" w:rsidP="00821C16">
      <w:pPr>
        <w:tabs>
          <w:tab w:val="left" w:pos="709"/>
        </w:tabs>
        <w:spacing w:after="0" w:line="240" w:lineRule="auto"/>
        <w:ind w:firstLine="709"/>
        <w:jc w:val="both"/>
        <w:rPr>
          <w:rFonts w:ascii="Times New Roman" w:hAnsi="Times New Roman" w:cs="Times New Roman"/>
          <w:sz w:val="24"/>
          <w:szCs w:val="24"/>
        </w:rPr>
      </w:pPr>
      <w:r w:rsidRPr="00821C16">
        <w:rPr>
          <w:rFonts w:ascii="Times New Roman" w:hAnsi="Times New Roman" w:cs="Times New Roman"/>
          <w:sz w:val="24"/>
          <w:szCs w:val="24"/>
        </w:rPr>
        <w:t>В случае необходимости, вызванной технологическими или организационными особенностями производства работ, согласовать изменения в графике производства работ с организацией, осуществляющей строительный контроль, и утвердить их Заказчиком.</w:t>
      </w:r>
    </w:p>
    <w:p w:rsidR="00D17D34" w:rsidRPr="00821C16" w:rsidRDefault="00D17D34" w:rsidP="00821C16">
      <w:pPr>
        <w:spacing w:after="0" w:line="240" w:lineRule="auto"/>
        <w:ind w:firstLine="709"/>
        <w:jc w:val="both"/>
        <w:rPr>
          <w:rFonts w:ascii="Times New Roman" w:hAnsi="Times New Roman" w:cs="Times New Roman"/>
          <w:sz w:val="24"/>
          <w:szCs w:val="24"/>
        </w:rPr>
      </w:pPr>
      <w:r w:rsidRPr="00821C16">
        <w:rPr>
          <w:rFonts w:ascii="Times New Roman" w:hAnsi="Times New Roman" w:cs="Times New Roman"/>
          <w:sz w:val="24"/>
          <w:szCs w:val="24"/>
        </w:rPr>
        <w:lastRenderedPageBreak/>
        <w:t>Скрытые работы должны приниматься представителями Заказчика и организации, определенной на осуществление функций строительного контроля. Подрядчик приступает к выполнению последующих работ только после приёмки (освидетельствования) скрытых работ и составления актов. Подрядчик в письменном виде не менее чем за 3 рабочих дня до проведения промежуточной приёмки выполненных скрытых работ, уведомляет Заказчика о необходимости проведения приёмки.</w:t>
      </w:r>
    </w:p>
    <w:p w:rsidR="00D17D34" w:rsidRPr="00821C16" w:rsidRDefault="00D17D34" w:rsidP="00821C16">
      <w:pPr>
        <w:spacing w:after="0" w:line="240" w:lineRule="auto"/>
        <w:ind w:firstLine="709"/>
        <w:jc w:val="both"/>
        <w:rPr>
          <w:rFonts w:ascii="Times New Roman" w:hAnsi="Times New Roman" w:cs="Times New Roman"/>
          <w:sz w:val="24"/>
          <w:szCs w:val="24"/>
        </w:rPr>
      </w:pPr>
      <w:r w:rsidRPr="00821C16">
        <w:rPr>
          <w:rFonts w:ascii="Times New Roman" w:hAnsi="Times New Roman" w:cs="Times New Roman"/>
          <w:sz w:val="24"/>
          <w:szCs w:val="24"/>
        </w:rPr>
        <w:t>В случае если представителями Заказчика и/или организации, определенной на осуществление функций строительного контроля, внесены в журнал производства работ замечания по выполненным скрытым работам, то выполнение последующих работ на этом участке Подрядчиком не допускается.</w:t>
      </w:r>
    </w:p>
    <w:p w:rsidR="00D17D34" w:rsidRPr="00821C16" w:rsidRDefault="00D17D34" w:rsidP="00821C16">
      <w:pPr>
        <w:spacing w:after="0" w:line="240" w:lineRule="auto"/>
        <w:ind w:firstLine="709"/>
        <w:jc w:val="both"/>
        <w:rPr>
          <w:rFonts w:ascii="Times New Roman" w:hAnsi="Times New Roman" w:cs="Times New Roman"/>
          <w:sz w:val="24"/>
          <w:szCs w:val="24"/>
        </w:rPr>
      </w:pPr>
      <w:r w:rsidRPr="00821C16">
        <w:rPr>
          <w:rFonts w:ascii="Times New Roman" w:hAnsi="Times New Roman" w:cs="Times New Roman"/>
          <w:sz w:val="24"/>
          <w:szCs w:val="24"/>
        </w:rPr>
        <w:t>Если скрытые работы выполнены без подтверждения представителей Заказчика и/или организации, определенной на осуществление функций строительного контроля (представители не были информированы об этом или информированы с опозданием), то Подрядчик за свой счёт обязуется вскрыть любую часть работ, не прошедших приёмку представителями Заказчика и/или организации, определённой на осуществление функций строительного контроля, согласно их указаний и восстановить их за свой счёт.</w:t>
      </w:r>
    </w:p>
    <w:p w:rsidR="00D17D34" w:rsidRPr="00821C16" w:rsidRDefault="00D17D34" w:rsidP="00821C16">
      <w:pPr>
        <w:tabs>
          <w:tab w:val="left" w:pos="709"/>
        </w:tabs>
        <w:spacing w:after="0" w:line="240" w:lineRule="auto"/>
        <w:jc w:val="both"/>
        <w:rPr>
          <w:rFonts w:ascii="Times New Roman" w:hAnsi="Times New Roman" w:cs="Times New Roman"/>
          <w:sz w:val="24"/>
          <w:szCs w:val="24"/>
        </w:rPr>
      </w:pPr>
      <w:r w:rsidRPr="00821C16">
        <w:rPr>
          <w:rFonts w:ascii="Times New Roman" w:hAnsi="Times New Roman" w:cs="Times New Roman"/>
          <w:sz w:val="24"/>
          <w:szCs w:val="24"/>
        </w:rPr>
        <w:tab/>
        <w:t>5.1.13. Обеспечить ежемесячный и нарастающим итогом учёт выполненных работ в физическом и денежном выражении. По требованию Заказчика предъявить первичные и учётные документы, подтверждающие фактические затраты при выполнении работ.</w:t>
      </w:r>
    </w:p>
    <w:p w:rsidR="00D17D34" w:rsidRPr="00821C16" w:rsidRDefault="00D17D34" w:rsidP="00821C16">
      <w:pPr>
        <w:tabs>
          <w:tab w:val="left" w:pos="709"/>
        </w:tabs>
        <w:spacing w:after="0" w:line="240" w:lineRule="auto"/>
        <w:jc w:val="both"/>
        <w:rPr>
          <w:rFonts w:ascii="Times New Roman" w:hAnsi="Times New Roman" w:cs="Times New Roman"/>
          <w:sz w:val="24"/>
          <w:szCs w:val="24"/>
        </w:rPr>
      </w:pPr>
      <w:r w:rsidRPr="00821C16">
        <w:rPr>
          <w:rFonts w:ascii="Times New Roman" w:hAnsi="Times New Roman" w:cs="Times New Roman"/>
          <w:sz w:val="24"/>
          <w:szCs w:val="24"/>
        </w:rPr>
        <w:tab/>
        <w:t xml:space="preserve">5.1.14.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выполнения работ, предусмотренных Контрактом. </w:t>
      </w:r>
    </w:p>
    <w:p w:rsidR="00D17D34" w:rsidRPr="00821C16" w:rsidRDefault="00D17D34" w:rsidP="00821C16">
      <w:pPr>
        <w:tabs>
          <w:tab w:val="left" w:pos="709"/>
        </w:tabs>
        <w:spacing w:after="0" w:line="240" w:lineRule="auto"/>
        <w:jc w:val="both"/>
        <w:rPr>
          <w:rFonts w:ascii="Times New Roman" w:hAnsi="Times New Roman" w:cs="Times New Roman"/>
          <w:sz w:val="24"/>
          <w:szCs w:val="24"/>
        </w:rPr>
      </w:pPr>
      <w:r w:rsidRPr="00821C16">
        <w:rPr>
          <w:rFonts w:ascii="Times New Roman" w:hAnsi="Times New Roman" w:cs="Times New Roman"/>
          <w:sz w:val="24"/>
          <w:szCs w:val="24"/>
        </w:rPr>
        <w:tab/>
        <w:t>5.1.15. Подрядчик представляет в установленные Заказчиком адреса и сроки отчётность по исполнению настоящего Контракта.</w:t>
      </w:r>
    </w:p>
    <w:p w:rsidR="00D17D34" w:rsidRPr="00821C16" w:rsidRDefault="00D17D34" w:rsidP="00821C16">
      <w:pPr>
        <w:tabs>
          <w:tab w:val="left" w:pos="709"/>
        </w:tabs>
        <w:spacing w:after="0" w:line="240" w:lineRule="auto"/>
        <w:jc w:val="both"/>
        <w:rPr>
          <w:rFonts w:ascii="Times New Roman" w:hAnsi="Times New Roman" w:cs="Times New Roman"/>
          <w:sz w:val="24"/>
          <w:szCs w:val="24"/>
        </w:rPr>
      </w:pPr>
      <w:r w:rsidRPr="00821C16">
        <w:rPr>
          <w:rFonts w:ascii="Times New Roman" w:hAnsi="Times New Roman" w:cs="Times New Roman"/>
          <w:sz w:val="24"/>
          <w:szCs w:val="24"/>
        </w:rPr>
        <w:tab/>
        <w:t>5.1.16. При окончании работ в течение трёх рабочих дней известить об этом Заказчика.</w:t>
      </w:r>
    </w:p>
    <w:p w:rsidR="00D17D34" w:rsidRPr="00821C16" w:rsidRDefault="00D17D34" w:rsidP="00821C16">
      <w:pPr>
        <w:tabs>
          <w:tab w:val="left" w:pos="709"/>
        </w:tabs>
        <w:spacing w:after="0" w:line="240" w:lineRule="auto"/>
        <w:jc w:val="both"/>
        <w:rPr>
          <w:rFonts w:ascii="Times New Roman" w:hAnsi="Times New Roman" w:cs="Times New Roman"/>
          <w:sz w:val="24"/>
          <w:szCs w:val="24"/>
        </w:rPr>
      </w:pPr>
      <w:r w:rsidRPr="00821C16">
        <w:rPr>
          <w:rFonts w:ascii="Times New Roman" w:hAnsi="Times New Roman" w:cs="Times New Roman"/>
          <w:sz w:val="24"/>
          <w:szCs w:val="24"/>
        </w:rPr>
        <w:tab/>
        <w:t>5.1.17. Вывезти в пятидневный срок со дня подписания акта приёмки законченного строительством объекта (по форме КС-11) за пределы полосы производства работ, принадлежащие Подрядчику машины, оборудование, инвентарь, инструменты, материалы, временные сооружения, другое имущество и отходы, образовавшиеся при производстве работ.</w:t>
      </w:r>
    </w:p>
    <w:p w:rsidR="00D17D34" w:rsidRPr="00821C16" w:rsidRDefault="00D17D34" w:rsidP="00821C16">
      <w:pPr>
        <w:tabs>
          <w:tab w:val="left" w:pos="709"/>
        </w:tabs>
        <w:spacing w:after="0" w:line="240" w:lineRule="auto"/>
        <w:jc w:val="both"/>
        <w:rPr>
          <w:rFonts w:ascii="Times New Roman" w:hAnsi="Times New Roman" w:cs="Times New Roman"/>
          <w:sz w:val="24"/>
          <w:szCs w:val="24"/>
        </w:rPr>
      </w:pPr>
      <w:r w:rsidRPr="00821C16">
        <w:rPr>
          <w:rFonts w:ascii="Times New Roman" w:hAnsi="Times New Roman" w:cs="Times New Roman"/>
          <w:sz w:val="24"/>
          <w:szCs w:val="24"/>
        </w:rPr>
        <w:tab/>
        <w:t>5.1.18. После завершения работ сдать Заказчику по акту приёма-передачи проектную документацию.</w:t>
      </w:r>
    </w:p>
    <w:p w:rsidR="00D17D34" w:rsidRPr="00821C16" w:rsidRDefault="00D17D34" w:rsidP="00821C16">
      <w:pPr>
        <w:tabs>
          <w:tab w:val="left" w:pos="709"/>
        </w:tabs>
        <w:spacing w:after="0" w:line="240" w:lineRule="auto"/>
        <w:jc w:val="both"/>
        <w:rPr>
          <w:rFonts w:ascii="Times New Roman" w:hAnsi="Times New Roman" w:cs="Times New Roman"/>
          <w:sz w:val="24"/>
          <w:szCs w:val="24"/>
        </w:rPr>
      </w:pPr>
      <w:r w:rsidRPr="00821C16">
        <w:rPr>
          <w:rFonts w:ascii="Times New Roman" w:hAnsi="Times New Roman" w:cs="Times New Roman"/>
          <w:sz w:val="24"/>
          <w:szCs w:val="24"/>
        </w:rPr>
        <w:tab/>
        <w:t>5.2. Подрядчик вправе:</w:t>
      </w:r>
    </w:p>
    <w:p w:rsidR="00D17D34" w:rsidRPr="00821C16" w:rsidRDefault="00D17D34" w:rsidP="00821C16">
      <w:pPr>
        <w:tabs>
          <w:tab w:val="left" w:pos="709"/>
        </w:tabs>
        <w:spacing w:after="0" w:line="240" w:lineRule="auto"/>
        <w:jc w:val="both"/>
        <w:rPr>
          <w:rFonts w:ascii="Times New Roman" w:hAnsi="Times New Roman" w:cs="Times New Roman"/>
          <w:sz w:val="24"/>
          <w:szCs w:val="24"/>
        </w:rPr>
      </w:pPr>
      <w:r w:rsidRPr="00821C16">
        <w:rPr>
          <w:rFonts w:ascii="Times New Roman" w:hAnsi="Times New Roman" w:cs="Times New Roman"/>
          <w:sz w:val="24"/>
          <w:szCs w:val="24"/>
        </w:rPr>
        <w:tab/>
        <w:t>5.2.1.</w:t>
      </w:r>
      <w:r w:rsidRPr="00821C16">
        <w:rPr>
          <w:rFonts w:ascii="Times New Roman" w:hAnsi="Times New Roman" w:cs="Times New Roman"/>
          <w:sz w:val="24"/>
          <w:szCs w:val="24"/>
        </w:rPr>
        <w:tab/>
        <w:t>Самостоятельно решать вопросы обеспечения работ материалами и оборудованием.</w:t>
      </w:r>
    </w:p>
    <w:p w:rsidR="00D17D34" w:rsidRPr="00821C16" w:rsidRDefault="00D17D34" w:rsidP="00821C16">
      <w:pPr>
        <w:tabs>
          <w:tab w:val="left" w:pos="709"/>
        </w:tabs>
        <w:spacing w:after="0" w:line="240" w:lineRule="auto"/>
        <w:jc w:val="both"/>
        <w:rPr>
          <w:rFonts w:ascii="Times New Roman" w:hAnsi="Times New Roman" w:cs="Times New Roman"/>
          <w:b/>
          <w:bCs/>
          <w:sz w:val="24"/>
          <w:szCs w:val="24"/>
        </w:rPr>
      </w:pPr>
      <w:r w:rsidRPr="00821C16">
        <w:rPr>
          <w:rFonts w:ascii="Times New Roman" w:hAnsi="Times New Roman" w:cs="Times New Roman"/>
          <w:sz w:val="24"/>
          <w:szCs w:val="24"/>
        </w:rPr>
        <w:tab/>
        <w:t>5.2.2. Выполнить работы досрочно по согласованию с Заказчиком.</w:t>
      </w:r>
    </w:p>
    <w:p w:rsidR="00D17D34" w:rsidRPr="00821C16" w:rsidRDefault="00D17D34" w:rsidP="00821C16">
      <w:pPr>
        <w:tabs>
          <w:tab w:val="left" w:pos="709"/>
        </w:tabs>
        <w:spacing w:after="0" w:line="240" w:lineRule="auto"/>
        <w:jc w:val="both"/>
        <w:rPr>
          <w:rFonts w:ascii="Times New Roman" w:hAnsi="Times New Roman" w:cs="Times New Roman"/>
          <w:sz w:val="24"/>
          <w:szCs w:val="24"/>
        </w:rPr>
      </w:pPr>
      <w:r w:rsidRPr="00821C16">
        <w:rPr>
          <w:rFonts w:ascii="Times New Roman" w:hAnsi="Times New Roman" w:cs="Times New Roman"/>
          <w:sz w:val="24"/>
          <w:szCs w:val="24"/>
        </w:rPr>
        <w:tab/>
        <w:t>5.2.3. Требовать от Заказчика оплаты выполненной и принятой Заказчиком работы.</w:t>
      </w:r>
    </w:p>
    <w:p w:rsidR="00D17D34" w:rsidRPr="00821C16" w:rsidRDefault="00D17D34" w:rsidP="00821C16">
      <w:pPr>
        <w:spacing w:after="0" w:line="240" w:lineRule="auto"/>
        <w:rPr>
          <w:rFonts w:ascii="Times New Roman" w:hAnsi="Times New Roman" w:cs="Times New Roman"/>
          <w:b/>
          <w:bCs/>
          <w:sz w:val="24"/>
          <w:szCs w:val="24"/>
        </w:rPr>
      </w:pPr>
    </w:p>
    <w:p w:rsidR="00D17D34" w:rsidRPr="00821C16" w:rsidRDefault="00D17D34" w:rsidP="00821C16">
      <w:pPr>
        <w:spacing w:after="0" w:line="240" w:lineRule="auto"/>
        <w:jc w:val="center"/>
        <w:rPr>
          <w:rFonts w:ascii="Times New Roman" w:hAnsi="Times New Roman" w:cs="Times New Roman"/>
          <w:b/>
          <w:bCs/>
          <w:sz w:val="24"/>
          <w:szCs w:val="24"/>
        </w:rPr>
      </w:pPr>
      <w:r w:rsidRPr="00821C16">
        <w:rPr>
          <w:rFonts w:ascii="Times New Roman" w:hAnsi="Times New Roman" w:cs="Times New Roman"/>
          <w:b/>
          <w:bCs/>
          <w:sz w:val="24"/>
          <w:szCs w:val="24"/>
        </w:rPr>
        <w:t xml:space="preserve">6. СРОКИ </w:t>
      </w:r>
    </w:p>
    <w:p w:rsidR="00D17D34" w:rsidRPr="00821C16" w:rsidRDefault="00D17D34" w:rsidP="00821C16">
      <w:pPr>
        <w:spacing w:after="0" w:line="240" w:lineRule="auto"/>
        <w:jc w:val="center"/>
        <w:rPr>
          <w:rFonts w:ascii="Times New Roman" w:hAnsi="Times New Roman" w:cs="Times New Roman"/>
          <w:b/>
          <w:bCs/>
          <w:sz w:val="24"/>
          <w:szCs w:val="24"/>
        </w:rPr>
      </w:pPr>
    </w:p>
    <w:p w:rsidR="00D17D34" w:rsidRPr="00821C16" w:rsidRDefault="00D17D34" w:rsidP="00821C16">
      <w:pPr>
        <w:tabs>
          <w:tab w:val="left" w:pos="709"/>
        </w:tabs>
        <w:spacing w:after="0" w:line="240" w:lineRule="auto"/>
        <w:jc w:val="both"/>
        <w:rPr>
          <w:rFonts w:ascii="Times New Roman" w:hAnsi="Times New Roman" w:cs="Times New Roman"/>
          <w:sz w:val="24"/>
          <w:szCs w:val="24"/>
        </w:rPr>
      </w:pPr>
      <w:r w:rsidRPr="00821C16">
        <w:rPr>
          <w:rFonts w:ascii="Times New Roman" w:hAnsi="Times New Roman" w:cs="Times New Roman"/>
          <w:sz w:val="24"/>
          <w:szCs w:val="24"/>
        </w:rPr>
        <w:tab/>
        <w:t>6.1. Сроки действия Контракта: начальный срок – со дня заключения Контракта, конечный срок – 31 декабря 2018 года. В части взаиморасчётов Контракт действует до полного исполнения обязательств Сторонами.</w:t>
      </w:r>
    </w:p>
    <w:p w:rsidR="00D17D34" w:rsidRPr="00821C16" w:rsidRDefault="00D17D34" w:rsidP="00821C16">
      <w:pPr>
        <w:tabs>
          <w:tab w:val="left" w:pos="709"/>
        </w:tabs>
        <w:spacing w:after="0" w:line="240" w:lineRule="auto"/>
        <w:jc w:val="both"/>
        <w:rPr>
          <w:rFonts w:ascii="Times New Roman" w:hAnsi="Times New Roman" w:cs="Times New Roman"/>
          <w:sz w:val="24"/>
          <w:szCs w:val="24"/>
        </w:rPr>
      </w:pPr>
      <w:r w:rsidRPr="00821C16">
        <w:rPr>
          <w:rFonts w:ascii="Times New Roman" w:hAnsi="Times New Roman" w:cs="Times New Roman"/>
          <w:sz w:val="24"/>
          <w:szCs w:val="24"/>
        </w:rPr>
        <w:tab/>
        <w:t>6.2. Устанавливаются следующие сроки выполнения работы: начальный срок выполнения работы - со дня заключения Контракта, конечный срок выполнения работы – 14 сентября 2018 года.</w:t>
      </w:r>
    </w:p>
    <w:p w:rsidR="00D17D34" w:rsidRPr="00821C16" w:rsidRDefault="00D17D34" w:rsidP="00821C16">
      <w:pPr>
        <w:tabs>
          <w:tab w:val="left" w:pos="709"/>
        </w:tabs>
        <w:spacing w:after="0" w:line="240" w:lineRule="auto"/>
        <w:jc w:val="both"/>
        <w:rPr>
          <w:rFonts w:ascii="Times New Roman" w:hAnsi="Times New Roman" w:cs="Times New Roman"/>
          <w:sz w:val="24"/>
          <w:szCs w:val="24"/>
        </w:rPr>
      </w:pPr>
      <w:r w:rsidRPr="00821C16">
        <w:rPr>
          <w:rFonts w:ascii="Times New Roman" w:hAnsi="Times New Roman" w:cs="Times New Roman"/>
          <w:sz w:val="24"/>
          <w:szCs w:val="24"/>
        </w:rPr>
        <w:tab/>
        <w:t xml:space="preserve">Сроки выполнения работ включают в себя сроки, необходимые для сдачи-приёмки работ, в соответствии с разделом 7 Контракта. </w:t>
      </w:r>
    </w:p>
    <w:p w:rsidR="00D17D34" w:rsidRPr="00821C16" w:rsidRDefault="00D17D34" w:rsidP="00821C16">
      <w:pPr>
        <w:spacing w:after="0" w:line="240" w:lineRule="auto"/>
        <w:ind w:firstLine="705"/>
        <w:jc w:val="both"/>
        <w:rPr>
          <w:rFonts w:ascii="Times New Roman" w:hAnsi="Times New Roman" w:cs="Times New Roman"/>
          <w:sz w:val="24"/>
          <w:szCs w:val="24"/>
        </w:rPr>
      </w:pPr>
      <w:r w:rsidRPr="00821C16">
        <w:rPr>
          <w:rFonts w:ascii="Times New Roman" w:hAnsi="Times New Roman" w:cs="Times New Roman"/>
          <w:sz w:val="24"/>
          <w:szCs w:val="24"/>
        </w:rPr>
        <w:tab/>
        <w:t xml:space="preserve">6.3. Этапы выполнения работ по настоящему Контракту не предусмотрены. </w:t>
      </w:r>
    </w:p>
    <w:p w:rsidR="00D17D34" w:rsidRPr="00821C16" w:rsidRDefault="00D17D34" w:rsidP="00821C16">
      <w:pPr>
        <w:spacing w:after="0" w:line="240" w:lineRule="auto"/>
        <w:rPr>
          <w:rFonts w:ascii="Times New Roman" w:hAnsi="Times New Roman" w:cs="Times New Roman"/>
          <w:b/>
          <w:bCs/>
          <w:color w:val="000000"/>
          <w:sz w:val="24"/>
          <w:szCs w:val="24"/>
        </w:rPr>
      </w:pPr>
    </w:p>
    <w:p w:rsidR="00D17D34" w:rsidRPr="00821C16" w:rsidRDefault="00D17D34" w:rsidP="00821C16">
      <w:pPr>
        <w:spacing w:after="0" w:line="240" w:lineRule="auto"/>
        <w:jc w:val="center"/>
        <w:rPr>
          <w:rFonts w:ascii="Times New Roman" w:hAnsi="Times New Roman" w:cs="Times New Roman"/>
          <w:b/>
          <w:bCs/>
          <w:color w:val="000000"/>
          <w:sz w:val="24"/>
          <w:szCs w:val="24"/>
        </w:rPr>
      </w:pPr>
      <w:r w:rsidRPr="00821C16">
        <w:rPr>
          <w:rFonts w:ascii="Times New Roman" w:hAnsi="Times New Roman" w:cs="Times New Roman"/>
          <w:b/>
          <w:bCs/>
          <w:color w:val="000000"/>
          <w:sz w:val="24"/>
          <w:szCs w:val="24"/>
        </w:rPr>
        <w:t>7. СДАЧА И ПРИЁМКА РАБОТ</w:t>
      </w:r>
    </w:p>
    <w:p w:rsidR="00D17D34" w:rsidRPr="00821C16" w:rsidRDefault="00D17D34" w:rsidP="00821C16">
      <w:pPr>
        <w:spacing w:after="0" w:line="240" w:lineRule="auto"/>
        <w:jc w:val="center"/>
        <w:rPr>
          <w:rFonts w:ascii="Times New Roman" w:hAnsi="Times New Roman" w:cs="Times New Roman"/>
          <w:b/>
          <w:bCs/>
          <w:color w:val="000000"/>
          <w:sz w:val="24"/>
          <w:szCs w:val="24"/>
        </w:rPr>
      </w:pPr>
    </w:p>
    <w:p w:rsidR="00D17D34" w:rsidRPr="00821C16" w:rsidRDefault="00D17D34" w:rsidP="00821C16">
      <w:pPr>
        <w:spacing w:after="0" w:line="240" w:lineRule="auto"/>
        <w:ind w:firstLine="284"/>
        <w:jc w:val="both"/>
        <w:rPr>
          <w:rFonts w:ascii="Times New Roman" w:hAnsi="Times New Roman" w:cs="Times New Roman"/>
          <w:sz w:val="24"/>
          <w:szCs w:val="24"/>
        </w:rPr>
      </w:pPr>
      <w:r w:rsidRPr="00821C16">
        <w:rPr>
          <w:rFonts w:ascii="Times New Roman" w:hAnsi="Times New Roman" w:cs="Times New Roman"/>
          <w:sz w:val="24"/>
          <w:szCs w:val="24"/>
        </w:rPr>
        <w:tab/>
        <w:t xml:space="preserve">7.1. После выполнения работ в соответствии с графиком производства работ Подрядчик в письменной форме уведомляет Заказчика о выполненных работах, передаёт Заказчику: сопроводительное письмо (уведомление о выполненных работах), счёт на оплату, предъявленный на имя Заказчика, и в трёх экземплярах: акт выполненных работ (форма КС-2), справку о стоимости выполненных работ и затрат (форма КС-3). Заказчик обязан в течение пяти рабочих дней после получения уведомления о выполненных работах, организовать приёмку выполненных работ, в том числе направить представителя организации, осуществляющей строительный контроль, для проверки выполненных работ. В течение пяти рабочих дней после получения отчётов строительного контроля о выполненных Подрядчиком работах Заказчик с участием Подрядчика осматривает результат выполненной работы, проверяет необходимые документы, проводит экспертизу, и при отсутствии недостатков, принимает работу. При обнаружении отступлений от проектной документации, или иных недостатков в работе, в письменной форме заявляет об этом Подрядчику. Подрядчик обязан в сроки, согласованные с Заказчиком, за свой счёт устранить недостатки, указанные Заказчиком. </w:t>
      </w:r>
    </w:p>
    <w:p w:rsidR="00D17D34" w:rsidRPr="00821C16" w:rsidRDefault="00D17D34" w:rsidP="00821C16">
      <w:pPr>
        <w:tabs>
          <w:tab w:val="left" w:pos="709"/>
        </w:tabs>
        <w:spacing w:after="0" w:line="240" w:lineRule="auto"/>
        <w:jc w:val="both"/>
        <w:rPr>
          <w:rFonts w:ascii="Times New Roman" w:hAnsi="Times New Roman" w:cs="Times New Roman"/>
          <w:sz w:val="24"/>
          <w:szCs w:val="24"/>
        </w:rPr>
      </w:pPr>
      <w:r w:rsidRPr="00821C16">
        <w:rPr>
          <w:rFonts w:ascii="Times New Roman" w:hAnsi="Times New Roman" w:cs="Times New Roman"/>
          <w:sz w:val="24"/>
          <w:szCs w:val="24"/>
        </w:rPr>
        <w:tab/>
        <w:t xml:space="preserve">При возникновении между Заказчиком и Подрядчиком спора по поводу недостатков выполненной работы или их причин по требованию любой из Сторон должна быть назначена экспертиза. Выбор экспертов или экспертной организации осуществляет Подрядчик по согласованию с Заказчиком. Расходы на экспертизу несёт Подрядчик. </w:t>
      </w:r>
    </w:p>
    <w:p w:rsidR="00D17D34" w:rsidRPr="00821C16" w:rsidRDefault="00D17D34" w:rsidP="00821C16">
      <w:pPr>
        <w:tabs>
          <w:tab w:val="left" w:pos="709"/>
        </w:tabs>
        <w:spacing w:after="0" w:line="240" w:lineRule="auto"/>
        <w:jc w:val="both"/>
        <w:rPr>
          <w:rFonts w:ascii="Times New Roman" w:hAnsi="Times New Roman" w:cs="Times New Roman"/>
          <w:sz w:val="24"/>
          <w:szCs w:val="24"/>
        </w:rPr>
      </w:pPr>
      <w:r w:rsidRPr="00821C16">
        <w:rPr>
          <w:rFonts w:ascii="Times New Roman" w:hAnsi="Times New Roman" w:cs="Times New Roman"/>
          <w:sz w:val="24"/>
          <w:szCs w:val="24"/>
        </w:rPr>
        <w:tab/>
        <w:t>Для оплаты работ все экземпляры Акта выполненных работ (форма КС-2), Справки о стоимости выполненных работ и затрат (форма КС-3) должны содержать запись о проверке работ лицами, назначенными для осуществления строительного контроля, и быть заверены печатью (штампом) этой организации.</w:t>
      </w:r>
    </w:p>
    <w:p w:rsidR="00D17D34" w:rsidRPr="00821C16" w:rsidRDefault="00D17D34" w:rsidP="00821C16">
      <w:pPr>
        <w:spacing w:after="0" w:line="240" w:lineRule="auto"/>
        <w:ind w:firstLine="709"/>
        <w:jc w:val="both"/>
        <w:rPr>
          <w:rFonts w:ascii="Times New Roman" w:hAnsi="Times New Roman" w:cs="Times New Roman"/>
          <w:sz w:val="24"/>
          <w:szCs w:val="24"/>
        </w:rPr>
      </w:pPr>
      <w:r w:rsidRPr="00821C16">
        <w:rPr>
          <w:rFonts w:ascii="Times New Roman" w:hAnsi="Times New Roman" w:cs="Times New Roman"/>
          <w:sz w:val="24"/>
          <w:szCs w:val="24"/>
        </w:rPr>
        <w:t>7.2. Для проверки предоставленных Подрядчиком результатов, предусмотренных Контрактом, в части их соответствия условиям Контракта, Заказчик проводит экспертизу, предусмотренную статьёй 94 федерального закона № 44-ФЗ. Экспертиза результатов, предусмотренных Контрактом, может проводиться Заказчиком своими силами или к её проведению могут привлекаться эксперты, экспертные организации.</w:t>
      </w:r>
    </w:p>
    <w:p w:rsidR="00D17D34" w:rsidRPr="00821C16" w:rsidRDefault="00D17D34" w:rsidP="00821C16">
      <w:pPr>
        <w:tabs>
          <w:tab w:val="left" w:pos="709"/>
        </w:tabs>
        <w:spacing w:after="0" w:line="240" w:lineRule="auto"/>
        <w:jc w:val="both"/>
        <w:rPr>
          <w:rFonts w:ascii="Times New Roman" w:hAnsi="Times New Roman" w:cs="Times New Roman"/>
          <w:sz w:val="24"/>
          <w:szCs w:val="24"/>
        </w:rPr>
      </w:pPr>
      <w:r w:rsidRPr="00821C16">
        <w:rPr>
          <w:rFonts w:ascii="Times New Roman" w:hAnsi="Times New Roman" w:cs="Times New Roman"/>
          <w:sz w:val="24"/>
          <w:szCs w:val="24"/>
        </w:rPr>
        <w:tab/>
        <w:t>Для проведения экспертизы выполненной работы эксперты, экспертные организации имеют право запрашивать у Заказчика и Подрядчика дополнительные материалы, относящиеся к условиям исполнения Контракта.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Контракта, не препятствующие приёмке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rsidR="00D17D34" w:rsidRPr="00821C16" w:rsidRDefault="00D17D34" w:rsidP="00821C16">
      <w:pPr>
        <w:spacing w:after="0" w:line="240" w:lineRule="auto"/>
        <w:ind w:firstLine="284"/>
        <w:jc w:val="both"/>
        <w:rPr>
          <w:rFonts w:ascii="Times New Roman" w:hAnsi="Times New Roman" w:cs="Times New Roman"/>
          <w:sz w:val="24"/>
          <w:szCs w:val="24"/>
        </w:rPr>
      </w:pPr>
      <w:r w:rsidRPr="00821C16">
        <w:rPr>
          <w:rFonts w:ascii="Times New Roman" w:hAnsi="Times New Roman" w:cs="Times New Roman"/>
          <w:sz w:val="24"/>
          <w:szCs w:val="24"/>
        </w:rPr>
        <w:tab/>
        <w:t xml:space="preserve">7.3. После окончания работ, предусмотренных проектной документацией, и выполнения всех обязательств, предусмотренных Контрактом, Подрядчик обязан в письменной форме уведомить об этом Заказчика. </w:t>
      </w:r>
    </w:p>
    <w:p w:rsidR="00D17D34" w:rsidRPr="00821C16" w:rsidRDefault="00D17D34" w:rsidP="00821C16">
      <w:pPr>
        <w:spacing w:after="0" w:line="240" w:lineRule="auto"/>
        <w:ind w:firstLine="709"/>
        <w:jc w:val="both"/>
        <w:rPr>
          <w:rFonts w:ascii="Times New Roman" w:hAnsi="Times New Roman" w:cs="Times New Roman"/>
          <w:sz w:val="24"/>
          <w:szCs w:val="24"/>
        </w:rPr>
      </w:pPr>
      <w:r w:rsidRPr="00821C16">
        <w:rPr>
          <w:rFonts w:ascii="Times New Roman" w:hAnsi="Times New Roman" w:cs="Times New Roman"/>
          <w:sz w:val="24"/>
          <w:szCs w:val="24"/>
        </w:rPr>
        <w:t xml:space="preserve">К Уведомлению о выполненных работах Подрядчик прилагает в трёх экземплярах Акт приёмки законченного строительством объекта по форме КС-11, акты выполненных работ по форме КС-2 и справки о стоимости выполненных работ и затрат по форме КС-3, подписанные лицами, осуществляющими строительный контроль, счёт на оплату, предъявленный на имя Заказчика,  исполнительную документацию, копии сертификатов или других документов, удостоверяющих качество применяемых материалов, заверенную копию разделов Общего журнала учёта выполненных работ (форма КС-6), </w:t>
      </w:r>
      <w:r w:rsidRPr="00821C16">
        <w:rPr>
          <w:rFonts w:ascii="Times New Roman" w:hAnsi="Times New Roman" w:cs="Times New Roman"/>
          <w:sz w:val="24"/>
          <w:szCs w:val="24"/>
        </w:rPr>
        <w:lastRenderedPageBreak/>
        <w:t xml:space="preserve">подтверждающих объёмы выполненных работ, передает Заказчику проектную документацию. </w:t>
      </w:r>
    </w:p>
    <w:p w:rsidR="00D17D34" w:rsidRPr="00821C16" w:rsidRDefault="00D17D34" w:rsidP="00821C16">
      <w:pPr>
        <w:tabs>
          <w:tab w:val="left" w:pos="709"/>
        </w:tabs>
        <w:spacing w:after="0" w:line="240" w:lineRule="auto"/>
        <w:ind w:firstLine="709"/>
        <w:jc w:val="both"/>
        <w:rPr>
          <w:rFonts w:ascii="Times New Roman" w:hAnsi="Times New Roman" w:cs="Times New Roman"/>
          <w:sz w:val="24"/>
          <w:szCs w:val="24"/>
        </w:rPr>
      </w:pPr>
      <w:r w:rsidRPr="00821C16">
        <w:rPr>
          <w:rFonts w:ascii="Times New Roman" w:hAnsi="Times New Roman" w:cs="Times New Roman"/>
          <w:sz w:val="24"/>
          <w:szCs w:val="24"/>
        </w:rPr>
        <w:t>Заказчик, получивший сообщение Подрядчика о готовности к сдаче результата выполненных по Контракту работ, обязан в течение пяти рабочих дней приступить к приёмке выполненных работ. Заказчик производит приёмку выполненных работ на основе результатов проведённых им обследований, экспертиз, документов исполнителя работ, заключений авторского надзора и строительного контроля.</w:t>
      </w:r>
    </w:p>
    <w:p w:rsidR="00D17D34" w:rsidRPr="00821C16" w:rsidRDefault="00D17D34" w:rsidP="00821C16">
      <w:pPr>
        <w:tabs>
          <w:tab w:val="left" w:pos="709"/>
        </w:tabs>
        <w:suppressAutoHyphens/>
        <w:spacing w:after="0" w:line="240" w:lineRule="auto"/>
        <w:jc w:val="both"/>
        <w:rPr>
          <w:rFonts w:ascii="Times New Roman" w:hAnsi="Times New Roman" w:cs="Times New Roman"/>
          <w:sz w:val="24"/>
          <w:szCs w:val="24"/>
        </w:rPr>
      </w:pPr>
      <w:r w:rsidRPr="00821C16">
        <w:rPr>
          <w:rFonts w:ascii="Times New Roman" w:hAnsi="Times New Roman" w:cs="Times New Roman"/>
          <w:sz w:val="24"/>
          <w:szCs w:val="24"/>
        </w:rPr>
        <w:tab/>
        <w:t>Приёмка результатов выполненной работы оформляется подписанием Заказчиком Акта приёмки законченного строительством объекта по форме КС-11, либо Подрядчику в течение пяти рабочих дней Заказчиком направляется в письменной форме мотивированный отказ от подписания такого документа. В случае привлечения Заказчиком для проведения указанной экспертизы экспертов, экспертных организаций при принятии решения о приёмке или об отказе в приёмке результатов выполненной работы Заказчик должен учитывать отраженные в заключении по результатам указанной экспертизы предложения экспертов, экспертных организаций, привлечённых для её проведения.</w:t>
      </w:r>
    </w:p>
    <w:p w:rsidR="00D17D34" w:rsidRPr="00821C16" w:rsidRDefault="00D17D34" w:rsidP="00821C16">
      <w:pPr>
        <w:tabs>
          <w:tab w:val="left" w:pos="709"/>
        </w:tabs>
        <w:spacing w:after="0" w:line="240" w:lineRule="auto"/>
        <w:jc w:val="both"/>
        <w:rPr>
          <w:rFonts w:ascii="Times New Roman" w:hAnsi="Times New Roman" w:cs="Times New Roman"/>
          <w:sz w:val="24"/>
          <w:szCs w:val="24"/>
        </w:rPr>
      </w:pPr>
      <w:r w:rsidRPr="00821C16">
        <w:rPr>
          <w:rFonts w:ascii="Times New Roman" w:hAnsi="Times New Roman" w:cs="Times New Roman"/>
          <w:sz w:val="24"/>
          <w:szCs w:val="24"/>
        </w:rPr>
        <w:tab/>
        <w:t>Подрядчик обязан произвести необходимые исправления без дополнительной оплаты в пределах Контрактной цены.</w:t>
      </w:r>
    </w:p>
    <w:p w:rsidR="00D17D34" w:rsidRPr="00821C16" w:rsidRDefault="00D17D34" w:rsidP="00821C16">
      <w:pPr>
        <w:tabs>
          <w:tab w:val="left" w:pos="709"/>
          <w:tab w:val="left" w:pos="1418"/>
        </w:tabs>
        <w:spacing w:after="0" w:line="240" w:lineRule="auto"/>
        <w:jc w:val="both"/>
        <w:rPr>
          <w:rFonts w:ascii="Times New Roman" w:hAnsi="Times New Roman" w:cs="Times New Roman"/>
          <w:sz w:val="24"/>
          <w:szCs w:val="24"/>
        </w:rPr>
      </w:pPr>
      <w:r w:rsidRPr="00821C16">
        <w:rPr>
          <w:rFonts w:ascii="Times New Roman" w:hAnsi="Times New Roman" w:cs="Times New Roman"/>
          <w:sz w:val="24"/>
          <w:szCs w:val="24"/>
        </w:rPr>
        <w:tab/>
        <w:t>Подписанный Акт приёмки законченного строительством объекта по форме КС-11, акты выполненных работ по форме КС-2 и справки о стоимости выполненных работ и затрат по форме КС-3 являются основанием для окончательной оплаты всех выполненных Подрядчиком работ по Контракту.</w:t>
      </w:r>
    </w:p>
    <w:p w:rsidR="00D17D34" w:rsidRPr="00821C16" w:rsidRDefault="00D17D34" w:rsidP="00821C16">
      <w:pPr>
        <w:spacing w:after="0" w:line="240" w:lineRule="auto"/>
        <w:ind w:firstLine="709"/>
        <w:jc w:val="both"/>
        <w:rPr>
          <w:rFonts w:ascii="Times New Roman" w:hAnsi="Times New Roman" w:cs="Times New Roman"/>
          <w:sz w:val="24"/>
          <w:szCs w:val="24"/>
        </w:rPr>
      </w:pPr>
      <w:r w:rsidRPr="00821C16">
        <w:rPr>
          <w:rFonts w:ascii="Times New Roman" w:hAnsi="Times New Roman" w:cs="Times New Roman"/>
          <w:sz w:val="24"/>
          <w:szCs w:val="24"/>
        </w:rPr>
        <w:t>7.4. Заказчик вправе не отказывать в приёмке результатов выполненной работы в случае выявления несоответствия этих результатов работы условиям Контракта, если выявленное несоответствие не препятствует приёмке этих результатов работы либо устранено Подрядчиком.</w:t>
      </w:r>
    </w:p>
    <w:p w:rsidR="00D17D34" w:rsidRPr="00821C16" w:rsidRDefault="00D17D34" w:rsidP="00821C16">
      <w:pPr>
        <w:spacing w:after="0" w:line="240" w:lineRule="auto"/>
        <w:jc w:val="both"/>
        <w:rPr>
          <w:rFonts w:ascii="Times New Roman" w:hAnsi="Times New Roman" w:cs="Times New Roman"/>
          <w:b/>
          <w:bCs/>
          <w:sz w:val="24"/>
          <w:szCs w:val="24"/>
        </w:rPr>
      </w:pPr>
      <w:r w:rsidRPr="00821C16">
        <w:rPr>
          <w:rFonts w:ascii="Times New Roman" w:hAnsi="Times New Roman" w:cs="Times New Roman"/>
          <w:sz w:val="24"/>
          <w:szCs w:val="24"/>
        </w:rPr>
        <w:tab/>
      </w:r>
    </w:p>
    <w:p w:rsidR="00D17D34" w:rsidRPr="00821C16" w:rsidRDefault="00D17D34" w:rsidP="00821C16">
      <w:pPr>
        <w:spacing w:after="0" w:line="240" w:lineRule="auto"/>
        <w:ind w:left="360"/>
        <w:jc w:val="center"/>
        <w:rPr>
          <w:rFonts w:ascii="Times New Roman" w:hAnsi="Times New Roman" w:cs="Times New Roman"/>
          <w:b/>
          <w:bCs/>
          <w:sz w:val="24"/>
          <w:szCs w:val="24"/>
        </w:rPr>
      </w:pPr>
      <w:r w:rsidRPr="00821C16">
        <w:rPr>
          <w:rFonts w:ascii="Times New Roman" w:hAnsi="Times New Roman" w:cs="Times New Roman"/>
          <w:b/>
          <w:bCs/>
          <w:sz w:val="24"/>
          <w:szCs w:val="24"/>
        </w:rPr>
        <w:t xml:space="preserve">8. ОТВЕТСТВЕННОСТЬ СТОРОН </w:t>
      </w:r>
    </w:p>
    <w:p w:rsidR="00D17D34" w:rsidRPr="00821C16" w:rsidRDefault="00D17D34" w:rsidP="00821C16">
      <w:pPr>
        <w:spacing w:after="0" w:line="240" w:lineRule="auto"/>
        <w:ind w:left="360"/>
        <w:jc w:val="center"/>
        <w:rPr>
          <w:rFonts w:ascii="Times New Roman" w:hAnsi="Times New Roman" w:cs="Times New Roman"/>
          <w:b/>
          <w:bCs/>
          <w:sz w:val="24"/>
          <w:szCs w:val="24"/>
        </w:rPr>
      </w:pPr>
    </w:p>
    <w:p w:rsidR="00D17D34" w:rsidRPr="00821C16" w:rsidRDefault="00D17D34" w:rsidP="00821C16">
      <w:pPr>
        <w:spacing w:after="0" w:line="240" w:lineRule="auto"/>
        <w:ind w:firstLine="709"/>
        <w:jc w:val="both"/>
        <w:rPr>
          <w:rFonts w:ascii="Times New Roman" w:hAnsi="Times New Roman" w:cs="Times New Roman"/>
          <w:sz w:val="24"/>
          <w:szCs w:val="24"/>
        </w:rPr>
      </w:pPr>
      <w:r w:rsidRPr="00821C16">
        <w:rPr>
          <w:rFonts w:ascii="Times New Roman" w:hAnsi="Times New Roman" w:cs="Times New Roman"/>
          <w:sz w:val="24"/>
          <w:szCs w:val="24"/>
        </w:rPr>
        <w:t>8.1. За невыполнение или ненадлежащее выполнение обязательств, предусмотренных Контрактом, Стороны несут ответственность в соответствии с законодательством Российской Федерации.</w:t>
      </w:r>
    </w:p>
    <w:p w:rsidR="00D17D34" w:rsidRPr="00821C16" w:rsidRDefault="00D17D34" w:rsidP="00821C16">
      <w:pPr>
        <w:spacing w:after="0" w:line="240" w:lineRule="auto"/>
        <w:rPr>
          <w:rFonts w:ascii="Times New Roman" w:hAnsi="Times New Roman" w:cs="Times New Roman"/>
          <w:sz w:val="24"/>
          <w:szCs w:val="24"/>
        </w:rPr>
      </w:pPr>
      <w:r w:rsidRPr="00821C16">
        <w:rPr>
          <w:rFonts w:ascii="Times New Roman" w:hAnsi="Times New Roman" w:cs="Times New Roman"/>
          <w:sz w:val="24"/>
          <w:szCs w:val="24"/>
        </w:rPr>
        <w:tab/>
        <w:t>8.2. Ответственность Заказчика:</w:t>
      </w:r>
    </w:p>
    <w:p w:rsidR="00D17D34" w:rsidRPr="00821C16" w:rsidRDefault="00D17D34" w:rsidP="00821C16">
      <w:pPr>
        <w:spacing w:after="0" w:line="240" w:lineRule="auto"/>
        <w:jc w:val="both"/>
        <w:rPr>
          <w:rFonts w:ascii="Times New Roman" w:hAnsi="Times New Roman" w:cs="Times New Roman"/>
          <w:sz w:val="24"/>
          <w:szCs w:val="24"/>
        </w:rPr>
      </w:pPr>
      <w:r w:rsidRPr="00821C16">
        <w:rPr>
          <w:rFonts w:ascii="Times New Roman" w:hAnsi="Times New Roman" w:cs="Times New Roman"/>
          <w:sz w:val="24"/>
          <w:szCs w:val="24"/>
        </w:rPr>
        <w:tab/>
        <w:t xml:space="preserve">8.2.1.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от цены Контракта. </w:t>
      </w:r>
    </w:p>
    <w:p w:rsidR="00D17D34" w:rsidRPr="00821C16" w:rsidRDefault="00D17D34" w:rsidP="00821C16">
      <w:pPr>
        <w:spacing w:after="0" w:line="240" w:lineRule="auto"/>
        <w:jc w:val="both"/>
        <w:rPr>
          <w:rFonts w:ascii="Times New Roman" w:hAnsi="Times New Roman" w:cs="Times New Roman"/>
          <w:sz w:val="24"/>
          <w:szCs w:val="24"/>
        </w:rPr>
      </w:pPr>
      <w:r w:rsidRPr="00821C16">
        <w:rPr>
          <w:rFonts w:ascii="Times New Roman" w:hAnsi="Times New Roman" w:cs="Times New Roman"/>
          <w:sz w:val="24"/>
          <w:szCs w:val="24"/>
        </w:rPr>
        <w:tab/>
        <w:t>8.2.2. За ненадлежащее исполнение Заказчиком обязательств, предусмотренных в Контракте, за исключением просрочки исполнения обязательств, начисляются штрафы в размере ___% от цены Контракта, что составляет _____________ (__________________) руб. ____ коп.</w:t>
      </w:r>
    </w:p>
    <w:p w:rsidR="00D17D34" w:rsidRPr="00821C16" w:rsidRDefault="00D17D34" w:rsidP="00821C16">
      <w:pPr>
        <w:spacing w:after="0" w:line="240" w:lineRule="auto"/>
        <w:jc w:val="both"/>
        <w:rPr>
          <w:rFonts w:ascii="Times New Roman" w:hAnsi="Times New Roman" w:cs="Times New Roman"/>
          <w:sz w:val="24"/>
          <w:szCs w:val="24"/>
        </w:rPr>
      </w:pPr>
      <w:r w:rsidRPr="00821C16">
        <w:rPr>
          <w:rFonts w:ascii="Times New Roman" w:hAnsi="Times New Roman" w:cs="Times New Roman"/>
          <w:sz w:val="24"/>
          <w:szCs w:val="24"/>
        </w:rPr>
        <w:tab/>
        <w:t>Правила определения размера штрафа за ненадлежащее исполнение Заказчиком обязательств по Контракту установлены в Постановлении Правительства РФ от 25.11.2013 г. № 1063. Сумма штрафа определяется в процентах от цены Контракта в следующем порядке:</w:t>
      </w:r>
    </w:p>
    <w:p w:rsidR="00D17D34" w:rsidRPr="00821C16" w:rsidRDefault="00D17D34" w:rsidP="00821C16">
      <w:pPr>
        <w:spacing w:after="0" w:line="240" w:lineRule="auto"/>
        <w:jc w:val="both"/>
        <w:rPr>
          <w:rFonts w:ascii="Times New Roman" w:hAnsi="Times New Roman" w:cs="Times New Roman"/>
          <w:sz w:val="24"/>
          <w:szCs w:val="24"/>
        </w:rPr>
      </w:pPr>
      <w:r w:rsidRPr="00821C16">
        <w:rPr>
          <w:rFonts w:ascii="Times New Roman" w:hAnsi="Times New Roman" w:cs="Times New Roman"/>
          <w:sz w:val="24"/>
          <w:szCs w:val="24"/>
        </w:rPr>
        <w:tab/>
        <w:t>а) 2,5% при цене Контракта не более 3 млн. руб.;</w:t>
      </w:r>
    </w:p>
    <w:p w:rsidR="00D17D34" w:rsidRPr="00821C16" w:rsidRDefault="00D17D34" w:rsidP="00821C16">
      <w:pPr>
        <w:spacing w:after="0" w:line="240" w:lineRule="auto"/>
        <w:jc w:val="both"/>
        <w:rPr>
          <w:rFonts w:ascii="Times New Roman" w:hAnsi="Times New Roman" w:cs="Times New Roman"/>
          <w:sz w:val="24"/>
          <w:szCs w:val="24"/>
        </w:rPr>
      </w:pPr>
      <w:r w:rsidRPr="00821C16">
        <w:rPr>
          <w:rFonts w:ascii="Times New Roman" w:hAnsi="Times New Roman" w:cs="Times New Roman"/>
          <w:sz w:val="24"/>
          <w:szCs w:val="24"/>
        </w:rPr>
        <w:lastRenderedPageBreak/>
        <w:tab/>
        <w:t>б) 2% при цене Контракта 3 - 50 млн. руб.;</w:t>
      </w:r>
    </w:p>
    <w:p w:rsidR="00D17D34" w:rsidRPr="00821C16" w:rsidRDefault="00D17D34" w:rsidP="00821C16">
      <w:pPr>
        <w:spacing w:after="0" w:line="240" w:lineRule="auto"/>
        <w:jc w:val="both"/>
        <w:rPr>
          <w:rFonts w:ascii="Times New Roman" w:hAnsi="Times New Roman" w:cs="Times New Roman"/>
          <w:sz w:val="24"/>
          <w:szCs w:val="24"/>
        </w:rPr>
      </w:pPr>
      <w:r w:rsidRPr="00821C16">
        <w:rPr>
          <w:rFonts w:ascii="Times New Roman" w:hAnsi="Times New Roman" w:cs="Times New Roman"/>
          <w:sz w:val="24"/>
          <w:szCs w:val="24"/>
        </w:rPr>
        <w:tab/>
        <w:t>в) 1,5% при цене Контракта 50 - 100 млн. руб.;</w:t>
      </w:r>
    </w:p>
    <w:p w:rsidR="00D17D34" w:rsidRPr="00821C16" w:rsidRDefault="00D17D34" w:rsidP="00821C16">
      <w:pPr>
        <w:spacing w:after="0" w:line="240" w:lineRule="auto"/>
        <w:jc w:val="both"/>
        <w:rPr>
          <w:rFonts w:ascii="Times New Roman" w:hAnsi="Times New Roman" w:cs="Times New Roman"/>
          <w:sz w:val="24"/>
          <w:szCs w:val="24"/>
        </w:rPr>
      </w:pPr>
      <w:r w:rsidRPr="00821C16">
        <w:rPr>
          <w:rFonts w:ascii="Times New Roman" w:hAnsi="Times New Roman" w:cs="Times New Roman"/>
          <w:sz w:val="24"/>
          <w:szCs w:val="24"/>
        </w:rPr>
        <w:tab/>
        <w:t>г) 0,5% при цене Контракта более 100 млн. руб.</w:t>
      </w:r>
    </w:p>
    <w:p w:rsidR="00D17D34" w:rsidRPr="00821C16" w:rsidRDefault="00D17D34" w:rsidP="00821C16">
      <w:pPr>
        <w:spacing w:after="0" w:line="240" w:lineRule="auto"/>
        <w:jc w:val="both"/>
        <w:rPr>
          <w:rFonts w:ascii="Times New Roman" w:hAnsi="Times New Roman" w:cs="Times New Roman"/>
          <w:sz w:val="24"/>
          <w:szCs w:val="24"/>
        </w:rPr>
      </w:pPr>
      <w:r w:rsidRPr="00821C16">
        <w:rPr>
          <w:rFonts w:ascii="Times New Roman" w:hAnsi="Times New Roman" w:cs="Times New Roman"/>
          <w:sz w:val="24"/>
          <w:szCs w:val="24"/>
        </w:rPr>
        <w:tab/>
        <w:t>8.3. Ответственность Подрядчика:</w:t>
      </w:r>
    </w:p>
    <w:p w:rsidR="00D17D34" w:rsidRPr="00821C16" w:rsidRDefault="00D17D34" w:rsidP="00821C16">
      <w:pPr>
        <w:spacing w:after="0" w:line="240" w:lineRule="auto"/>
        <w:jc w:val="both"/>
        <w:rPr>
          <w:rFonts w:ascii="Times New Roman" w:hAnsi="Times New Roman" w:cs="Times New Roman"/>
          <w:sz w:val="24"/>
          <w:szCs w:val="24"/>
        </w:rPr>
      </w:pPr>
      <w:r w:rsidRPr="00821C16">
        <w:rPr>
          <w:rFonts w:ascii="Times New Roman" w:hAnsi="Times New Roman" w:cs="Times New Roman"/>
          <w:sz w:val="24"/>
          <w:szCs w:val="24"/>
        </w:rPr>
        <w:tab/>
        <w:t>8.3.1. В случае просрочки исполнения Подрядчиком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Подрядчиком обязательств, предусмотренных Контрактом, Заказчик направляет Подрядчику требование об уплате неустоек (штрафов, пеней). Направление Подрядчику требования об уплате неустоек (штрафов, пеней) в случае просрочки исполнения им обязательств, предусмотренных Контрактом, является обязательной мерой Заказчика.</w:t>
      </w:r>
    </w:p>
    <w:p w:rsidR="00D17D34" w:rsidRPr="00821C16" w:rsidRDefault="00D17D34" w:rsidP="00821C16">
      <w:pPr>
        <w:tabs>
          <w:tab w:val="left" w:pos="709"/>
        </w:tabs>
        <w:spacing w:after="0" w:line="240" w:lineRule="auto"/>
        <w:jc w:val="both"/>
        <w:rPr>
          <w:rFonts w:ascii="Times New Roman" w:hAnsi="Times New Roman" w:cs="Times New Roman"/>
          <w:sz w:val="24"/>
          <w:szCs w:val="24"/>
        </w:rPr>
      </w:pPr>
      <w:r w:rsidRPr="00821C16">
        <w:rPr>
          <w:rFonts w:ascii="Times New Roman" w:hAnsi="Times New Roman" w:cs="Times New Roman"/>
          <w:sz w:val="24"/>
          <w:szCs w:val="24"/>
        </w:rPr>
        <w:tab/>
        <w:t xml:space="preserve">8.3.2. Пеня начисляется за каждый день просрочки исполнения Подрядчиком обязательства, предусмотренных </w:t>
      </w:r>
      <w:r w:rsidRPr="00821C16">
        <w:rPr>
          <w:rFonts w:ascii="Times New Roman" w:hAnsi="Times New Roman" w:cs="Times New Roman"/>
          <w:color w:val="00000A"/>
          <w:sz w:val="24"/>
          <w:szCs w:val="24"/>
        </w:rPr>
        <w:t>настоящим</w:t>
      </w:r>
      <w:r w:rsidRPr="00821C16">
        <w:rPr>
          <w:rFonts w:ascii="Times New Roman" w:hAnsi="Times New Roman" w:cs="Times New Roman"/>
          <w:sz w:val="24"/>
          <w:szCs w:val="24"/>
        </w:rPr>
        <w:t xml:space="preserve"> Контрактом, начиная со дня, следующего после дня истечения установленного Контрактом срока исполнения обязательства, и устанавливается </w:t>
      </w:r>
      <w:r w:rsidRPr="00821C16">
        <w:rPr>
          <w:rFonts w:ascii="Times New Roman" w:hAnsi="Times New Roman" w:cs="Times New Roman"/>
          <w:color w:val="00000A"/>
          <w:sz w:val="24"/>
          <w:szCs w:val="24"/>
        </w:rPr>
        <w:t xml:space="preserve">настоящим </w:t>
      </w:r>
      <w:r w:rsidRPr="00821C16">
        <w:rPr>
          <w:rFonts w:ascii="Times New Roman" w:hAnsi="Times New Roman" w:cs="Times New Roman"/>
          <w:sz w:val="24"/>
          <w:szCs w:val="24"/>
        </w:rPr>
        <w:t xml:space="preserve">Контрактом в размере, определенном в порядке, установленном Правительством Российской Федерации, но не менее чем одна трехсотая действующей на дату уплаты пени ставки рефинансирования Центрального банка Российской Федерации от цены </w:t>
      </w:r>
      <w:r w:rsidRPr="00821C16">
        <w:rPr>
          <w:rFonts w:ascii="Times New Roman" w:hAnsi="Times New Roman" w:cs="Times New Roman"/>
          <w:color w:val="00000A"/>
          <w:sz w:val="24"/>
          <w:szCs w:val="24"/>
        </w:rPr>
        <w:t xml:space="preserve">настоящего </w:t>
      </w:r>
      <w:r w:rsidRPr="00821C16">
        <w:rPr>
          <w:rFonts w:ascii="Times New Roman" w:hAnsi="Times New Roman" w:cs="Times New Roman"/>
          <w:sz w:val="24"/>
          <w:szCs w:val="24"/>
        </w:rPr>
        <w:t xml:space="preserve">Контракта, уменьшенной на сумму, пропорциональную объёму обязательств, предусмотренных </w:t>
      </w:r>
      <w:r w:rsidRPr="00821C16">
        <w:rPr>
          <w:rFonts w:ascii="Times New Roman" w:hAnsi="Times New Roman" w:cs="Times New Roman"/>
          <w:color w:val="00000A"/>
          <w:sz w:val="24"/>
          <w:szCs w:val="24"/>
        </w:rPr>
        <w:t>настоящим</w:t>
      </w:r>
      <w:r w:rsidRPr="00821C16">
        <w:rPr>
          <w:rFonts w:ascii="Times New Roman" w:hAnsi="Times New Roman" w:cs="Times New Roman"/>
          <w:sz w:val="24"/>
          <w:szCs w:val="24"/>
        </w:rPr>
        <w:t xml:space="preserve"> Контрактом и фактически исполненных Подрядчиком </w:t>
      </w:r>
      <w:r w:rsidRPr="00821C16">
        <w:rPr>
          <w:rFonts w:ascii="Times New Roman" w:hAnsi="Times New Roman" w:cs="Times New Roman"/>
          <w:color w:val="000000"/>
          <w:sz w:val="24"/>
          <w:szCs w:val="24"/>
        </w:rPr>
        <w:t>и определяется по формуле:</w:t>
      </w:r>
    </w:p>
    <w:p w:rsidR="00D17D34" w:rsidRPr="00821C16" w:rsidRDefault="00D17D34" w:rsidP="00821C16">
      <w:pPr>
        <w:spacing w:after="0" w:line="240" w:lineRule="auto"/>
        <w:jc w:val="both"/>
        <w:rPr>
          <w:rFonts w:ascii="Times New Roman" w:hAnsi="Times New Roman" w:cs="Times New Roman"/>
          <w:sz w:val="24"/>
          <w:szCs w:val="24"/>
        </w:rPr>
      </w:pPr>
      <w:r w:rsidRPr="00821C16">
        <w:rPr>
          <w:rFonts w:ascii="Times New Roman" w:hAnsi="Times New Roman" w:cs="Times New Roman"/>
          <w:sz w:val="24"/>
          <w:szCs w:val="24"/>
        </w:rPr>
        <w:t>П = (Ц - В)xС, где: Ц - цена Контракта, В- стоимость фактически исполненного в установленный срок Подрядчиком обязательства по Контракту, определяемая на основании документа о приёмке результатов выполненных работ, С - размер ставки.</w:t>
      </w:r>
    </w:p>
    <w:p w:rsidR="00D17D34" w:rsidRPr="00821C16" w:rsidRDefault="00D17D34" w:rsidP="00821C16">
      <w:pPr>
        <w:spacing w:after="0" w:line="240" w:lineRule="auto"/>
        <w:ind w:firstLine="682"/>
        <w:jc w:val="both"/>
        <w:rPr>
          <w:rFonts w:ascii="Times New Roman" w:hAnsi="Times New Roman" w:cs="Times New Roman"/>
          <w:sz w:val="24"/>
          <w:szCs w:val="24"/>
        </w:rPr>
      </w:pPr>
      <w:r w:rsidRPr="00821C16">
        <w:rPr>
          <w:rFonts w:ascii="Times New Roman" w:hAnsi="Times New Roman" w:cs="Times New Roman"/>
          <w:sz w:val="24"/>
          <w:szCs w:val="24"/>
        </w:rPr>
        <w:t>Размер ставки определяется по формуле: С = С</w:t>
      </w:r>
      <w:r w:rsidRPr="00821C16">
        <w:rPr>
          <w:rFonts w:ascii="Times New Roman" w:hAnsi="Times New Roman" w:cs="Times New Roman"/>
          <w:sz w:val="24"/>
          <w:szCs w:val="24"/>
          <w:vertAlign w:val="subscript"/>
        </w:rPr>
        <w:t xml:space="preserve">ЦБ </w:t>
      </w:r>
      <w:r w:rsidRPr="00821C16">
        <w:rPr>
          <w:rFonts w:ascii="Times New Roman" w:hAnsi="Times New Roman" w:cs="Times New Roman"/>
          <w:sz w:val="24"/>
          <w:szCs w:val="24"/>
        </w:rPr>
        <w:t>х ДП, где: С</w:t>
      </w:r>
      <w:r w:rsidRPr="00821C16">
        <w:rPr>
          <w:rFonts w:ascii="Times New Roman" w:hAnsi="Times New Roman" w:cs="Times New Roman"/>
          <w:sz w:val="24"/>
          <w:szCs w:val="24"/>
          <w:vertAlign w:val="subscript"/>
        </w:rPr>
        <w:t xml:space="preserve">ЦБ </w:t>
      </w:r>
      <w:r w:rsidRPr="00821C16">
        <w:rPr>
          <w:rFonts w:ascii="Times New Roman" w:hAnsi="Times New Roman" w:cs="Times New Roman"/>
          <w:sz w:val="24"/>
          <w:szCs w:val="24"/>
        </w:rPr>
        <w:t>- размер ставки рефинансирования, установленной Центральным банком Российской Федерации на дату уплаты пени, определяемый с учётом коэффициента К, ДП - количество дней просрочки.</w:t>
      </w:r>
    </w:p>
    <w:p w:rsidR="00D17D34" w:rsidRPr="00821C16" w:rsidRDefault="00D17D34" w:rsidP="00821C16">
      <w:pPr>
        <w:spacing w:after="0" w:line="240" w:lineRule="auto"/>
        <w:ind w:firstLine="682"/>
        <w:jc w:val="both"/>
        <w:rPr>
          <w:rFonts w:ascii="Times New Roman" w:hAnsi="Times New Roman" w:cs="Times New Roman"/>
          <w:sz w:val="24"/>
          <w:szCs w:val="24"/>
        </w:rPr>
      </w:pPr>
    </w:p>
    <w:p w:rsidR="00D17D34" w:rsidRPr="00821C16" w:rsidRDefault="00D17D34" w:rsidP="00821C16">
      <w:pPr>
        <w:spacing w:after="0" w:line="240" w:lineRule="auto"/>
        <w:ind w:firstLine="682"/>
        <w:jc w:val="both"/>
        <w:rPr>
          <w:rFonts w:ascii="Times New Roman" w:hAnsi="Times New Roman" w:cs="Times New Roman"/>
          <w:sz w:val="24"/>
          <w:szCs w:val="24"/>
        </w:rPr>
      </w:pPr>
      <w:r w:rsidRPr="00821C16">
        <w:rPr>
          <w:rFonts w:ascii="Times New Roman" w:hAnsi="Times New Roman" w:cs="Times New Roman"/>
          <w:sz w:val="24"/>
          <w:szCs w:val="24"/>
        </w:rPr>
        <w:t xml:space="preserve">Коэффициент К определяется по формуле:            </w:t>
      </w:r>
    </w:p>
    <w:p w:rsidR="00D17D34" w:rsidRPr="00821C16" w:rsidRDefault="00D17D34" w:rsidP="00821C16">
      <w:pPr>
        <w:spacing w:after="0" w:line="240" w:lineRule="auto"/>
        <w:ind w:firstLine="682"/>
        <w:jc w:val="both"/>
        <w:rPr>
          <w:rFonts w:ascii="Times New Roman" w:hAnsi="Times New Roman" w:cs="Times New Roman"/>
          <w:sz w:val="24"/>
          <w:szCs w:val="24"/>
        </w:rPr>
      </w:pPr>
      <w:r w:rsidRPr="00821C16">
        <w:rPr>
          <w:rFonts w:ascii="Times New Roman" w:hAnsi="Times New Roman" w:cs="Times New Roman"/>
          <w:sz w:val="24"/>
          <w:szCs w:val="24"/>
        </w:rPr>
        <w:t xml:space="preserve"> </w:t>
      </w:r>
      <w:r w:rsidRPr="00821C16">
        <w:rPr>
          <w:rFonts w:ascii="Times New Roman" w:hAnsi="Times New Roman" w:cs="Times New Roman"/>
          <w:sz w:val="24"/>
          <w:szCs w:val="24"/>
        </w:rPr>
        <w:tab/>
      </w:r>
      <w:r w:rsidRPr="00821C16">
        <w:rPr>
          <w:rFonts w:ascii="Times New Roman" w:hAnsi="Times New Roman" w:cs="Times New Roman"/>
          <w:sz w:val="24"/>
          <w:szCs w:val="24"/>
        </w:rPr>
        <w:tab/>
      </w:r>
      <w:r w:rsidRPr="00821C16">
        <w:rPr>
          <w:rFonts w:ascii="Times New Roman" w:hAnsi="Times New Roman" w:cs="Times New Roman"/>
          <w:sz w:val="24"/>
          <w:szCs w:val="24"/>
        </w:rPr>
        <w:tab/>
      </w:r>
      <w:r w:rsidRPr="00821C16">
        <w:rPr>
          <w:rFonts w:ascii="Times New Roman" w:hAnsi="Times New Roman" w:cs="Times New Roman"/>
          <w:sz w:val="24"/>
          <w:szCs w:val="24"/>
        </w:rPr>
        <w:tab/>
      </w:r>
      <w:r w:rsidRPr="00821C16">
        <w:rPr>
          <w:rFonts w:ascii="Times New Roman" w:hAnsi="Times New Roman" w:cs="Times New Roman"/>
          <w:sz w:val="24"/>
          <w:szCs w:val="24"/>
        </w:rPr>
        <w:tab/>
        <w:t xml:space="preserve">ДП      </w:t>
      </w:r>
    </w:p>
    <w:p w:rsidR="00D17D34" w:rsidRPr="00821C16" w:rsidRDefault="00D17D34" w:rsidP="00821C16">
      <w:pPr>
        <w:spacing w:after="0" w:line="240" w:lineRule="auto"/>
        <w:ind w:firstLine="682"/>
        <w:rPr>
          <w:rFonts w:ascii="Times New Roman" w:hAnsi="Times New Roman" w:cs="Times New Roman"/>
          <w:sz w:val="24"/>
          <w:szCs w:val="24"/>
        </w:rPr>
      </w:pPr>
      <w:r w:rsidRPr="00821C16">
        <w:rPr>
          <w:rFonts w:ascii="Times New Roman" w:hAnsi="Times New Roman" w:cs="Times New Roman"/>
          <w:sz w:val="24"/>
          <w:szCs w:val="24"/>
        </w:rPr>
        <w:t xml:space="preserve">                                   К   = ---------------- x 100%,</w:t>
      </w:r>
    </w:p>
    <w:p w:rsidR="00D17D34" w:rsidRPr="00821C16" w:rsidRDefault="00D17D34" w:rsidP="00821C16">
      <w:pPr>
        <w:spacing w:after="0" w:line="240" w:lineRule="auto"/>
        <w:ind w:firstLine="682"/>
        <w:jc w:val="both"/>
        <w:rPr>
          <w:rFonts w:ascii="Times New Roman" w:hAnsi="Times New Roman" w:cs="Times New Roman"/>
          <w:sz w:val="24"/>
          <w:szCs w:val="24"/>
        </w:rPr>
      </w:pPr>
      <w:r w:rsidRPr="00821C16">
        <w:rPr>
          <w:rFonts w:ascii="Times New Roman" w:hAnsi="Times New Roman" w:cs="Times New Roman"/>
          <w:sz w:val="24"/>
          <w:szCs w:val="24"/>
        </w:rPr>
        <w:t xml:space="preserve">           </w:t>
      </w:r>
      <w:r w:rsidRPr="00821C16">
        <w:rPr>
          <w:rFonts w:ascii="Times New Roman" w:hAnsi="Times New Roman" w:cs="Times New Roman"/>
          <w:sz w:val="24"/>
          <w:szCs w:val="24"/>
        </w:rPr>
        <w:tab/>
      </w:r>
      <w:r w:rsidRPr="00821C16">
        <w:rPr>
          <w:rFonts w:ascii="Times New Roman" w:hAnsi="Times New Roman" w:cs="Times New Roman"/>
          <w:sz w:val="24"/>
          <w:szCs w:val="24"/>
        </w:rPr>
        <w:tab/>
      </w:r>
      <w:r w:rsidRPr="00821C16">
        <w:rPr>
          <w:rFonts w:ascii="Times New Roman" w:hAnsi="Times New Roman" w:cs="Times New Roman"/>
          <w:sz w:val="24"/>
          <w:szCs w:val="24"/>
        </w:rPr>
        <w:tab/>
      </w:r>
      <w:r w:rsidRPr="00821C16">
        <w:rPr>
          <w:rFonts w:ascii="Times New Roman" w:hAnsi="Times New Roman" w:cs="Times New Roman"/>
          <w:sz w:val="24"/>
          <w:szCs w:val="24"/>
        </w:rPr>
        <w:tab/>
      </w:r>
      <w:r w:rsidRPr="00821C16">
        <w:rPr>
          <w:rFonts w:ascii="Times New Roman" w:hAnsi="Times New Roman" w:cs="Times New Roman"/>
          <w:sz w:val="24"/>
          <w:szCs w:val="24"/>
        </w:rPr>
        <w:tab/>
        <w:t xml:space="preserve">  ДК</w:t>
      </w:r>
    </w:p>
    <w:p w:rsidR="00D17D34" w:rsidRPr="00821C16" w:rsidRDefault="00D17D34" w:rsidP="00821C16">
      <w:pPr>
        <w:spacing w:after="0" w:line="240" w:lineRule="auto"/>
        <w:ind w:firstLine="682"/>
        <w:jc w:val="both"/>
        <w:rPr>
          <w:rFonts w:ascii="Times New Roman" w:hAnsi="Times New Roman" w:cs="Times New Roman"/>
          <w:sz w:val="24"/>
          <w:szCs w:val="24"/>
        </w:rPr>
      </w:pPr>
    </w:p>
    <w:p w:rsidR="00D17D34" w:rsidRPr="00821C16" w:rsidRDefault="00D17D34" w:rsidP="00821C16">
      <w:pPr>
        <w:spacing w:after="0" w:line="240" w:lineRule="auto"/>
        <w:ind w:firstLine="682"/>
        <w:jc w:val="both"/>
        <w:rPr>
          <w:rFonts w:ascii="Times New Roman" w:hAnsi="Times New Roman" w:cs="Times New Roman"/>
          <w:sz w:val="24"/>
          <w:szCs w:val="24"/>
        </w:rPr>
      </w:pPr>
      <w:r w:rsidRPr="00821C16">
        <w:rPr>
          <w:rFonts w:ascii="Times New Roman" w:hAnsi="Times New Roman" w:cs="Times New Roman"/>
          <w:sz w:val="24"/>
          <w:szCs w:val="24"/>
        </w:rPr>
        <w:t>где: ДП - количество дней просрочки, ДК - срок исполнения обязательства по Контракту (количество дней). При К, равном 0 - 50%, размер ставки определяется за каждый день просрочки и принимается равным 0,01 ставки рефинансирования, установленной Банком России на дату уплаты пени. При К, равном 50 - 100%, размер ставки определяется за каждый день просрочки и принимается равным 0,02 ставки рефинансирования, установленной Банком России на дату уплаты пени. При К, равном 100% и более, размер ставки определяется за каждый день просрочки и принимается равным 0,03 ставки рефинансирования, установленной Банком России на дату уплаты пени.</w:t>
      </w:r>
    </w:p>
    <w:p w:rsidR="00D17D34" w:rsidRPr="00821C16" w:rsidRDefault="00D17D34" w:rsidP="00821C16">
      <w:pPr>
        <w:spacing w:after="0" w:line="240" w:lineRule="auto"/>
        <w:jc w:val="both"/>
        <w:rPr>
          <w:rFonts w:ascii="Times New Roman" w:hAnsi="Times New Roman" w:cs="Times New Roman"/>
          <w:color w:val="0000FF"/>
          <w:sz w:val="24"/>
          <w:szCs w:val="24"/>
        </w:rPr>
      </w:pPr>
      <w:r w:rsidRPr="00821C16">
        <w:rPr>
          <w:rFonts w:ascii="Times New Roman" w:hAnsi="Times New Roman" w:cs="Times New Roman"/>
          <w:sz w:val="24"/>
          <w:szCs w:val="24"/>
        </w:rPr>
        <w:tab/>
        <w:t>8.3.3. В случае нарушения Подрядчиком обязанностей, предусмотренных в Контракте, за исключением просрочки исполнения обязательств, Подрядчик обязуется выплатить Заказчику штраф в размере __% от цены Контракта, что составляет _____________ (__________________) руб. ____ коп.</w:t>
      </w:r>
    </w:p>
    <w:p w:rsidR="00D17D34" w:rsidRPr="00821C16" w:rsidRDefault="00D17D34" w:rsidP="00821C16">
      <w:pPr>
        <w:spacing w:after="0" w:line="240" w:lineRule="auto"/>
        <w:jc w:val="both"/>
        <w:rPr>
          <w:rFonts w:ascii="Times New Roman" w:hAnsi="Times New Roman" w:cs="Times New Roman"/>
          <w:sz w:val="24"/>
          <w:szCs w:val="24"/>
        </w:rPr>
      </w:pPr>
      <w:r w:rsidRPr="00821C16">
        <w:rPr>
          <w:rFonts w:ascii="Times New Roman" w:hAnsi="Times New Roman" w:cs="Times New Roman"/>
          <w:color w:val="0000FF"/>
          <w:sz w:val="24"/>
          <w:szCs w:val="24"/>
        </w:rPr>
        <w:tab/>
      </w:r>
      <w:r w:rsidRPr="00821C16">
        <w:rPr>
          <w:rFonts w:ascii="Times New Roman" w:hAnsi="Times New Roman" w:cs="Times New Roman"/>
          <w:sz w:val="24"/>
          <w:szCs w:val="24"/>
        </w:rPr>
        <w:t>Правила определения размера штрафа за ненадлежащее исполнение Подрядчиком обязательств по Контракту установлены в Постановлении Правительства РФ от 25.11.2013 №1063. Сумма штрафа определяется в процентах от цены Контракта в следующем порядке:</w:t>
      </w:r>
    </w:p>
    <w:p w:rsidR="00D17D34" w:rsidRPr="00821C16" w:rsidRDefault="00D17D34" w:rsidP="00821C16">
      <w:pPr>
        <w:spacing w:after="0" w:line="240" w:lineRule="auto"/>
        <w:jc w:val="both"/>
        <w:rPr>
          <w:rFonts w:ascii="Times New Roman" w:hAnsi="Times New Roman" w:cs="Times New Roman"/>
          <w:sz w:val="24"/>
          <w:szCs w:val="24"/>
        </w:rPr>
      </w:pPr>
      <w:r w:rsidRPr="00821C16">
        <w:rPr>
          <w:rFonts w:ascii="Times New Roman" w:hAnsi="Times New Roman" w:cs="Times New Roman"/>
          <w:sz w:val="24"/>
          <w:szCs w:val="24"/>
        </w:rPr>
        <w:tab/>
        <w:t>а) 10% при цене Контракта не более 3 млн руб.;</w:t>
      </w:r>
    </w:p>
    <w:p w:rsidR="00D17D34" w:rsidRPr="00821C16" w:rsidRDefault="00D17D34" w:rsidP="00821C16">
      <w:pPr>
        <w:spacing w:after="0" w:line="240" w:lineRule="auto"/>
        <w:rPr>
          <w:rFonts w:ascii="Times New Roman" w:hAnsi="Times New Roman" w:cs="Times New Roman"/>
          <w:sz w:val="24"/>
          <w:szCs w:val="24"/>
        </w:rPr>
      </w:pPr>
      <w:r w:rsidRPr="00821C16">
        <w:rPr>
          <w:rFonts w:ascii="Times New Roman" w:hAnsi="Times New Roman" w:cs="Times New Roman"/>
          <w:sz w:val="24"/>
          <w:szCs w:val="24"/>
        </w:rPr>
        <w:tab/>
        <w:t>б) 5% при цене Контракта 3 - 50 млн руб.;</w:t>
      </w:r>
    </w:p>
    <w:p w:rsidR="00D17D34" w:rsidRPr="00821C16" w:rsidRDefault="00D17D34" w:rsidP="00821C16">
      <w:pPr>
        <w:spacing w:after="0" w:line="240" w:lineRule="auto"/>
        <w:rPr>
          <w:rFonts w:ascii="Times New Roman" w:hAnsi="Times New Roman" w:cs="Times New Roman"/>
          <w:sz w:val="24"/>
          <w:szCs w:val="24"/>
        </w:rPr>
      </w:pPr>
      <w:r w:rsidRPr="00821C16">
        <w:rPr>
          <w:rFonts w:ascii="Times New Roman" w:hAnsi="Times New Roman" w:cs="Times New Roman"/>
          <w:sz w:val="24"/>
          <w:szCs w:val="24"/>
        </w:rPr>
        <w:lastRenderedPageBreak/>
        <w:tab/>
        <w:t>в) 1% при цене Контракта 50 - 100 млн руб.;</w:t>
      </w:r>
    </w:p>
    <w:p w:rsidR="00D17D34" w:rsidRPr="00821C16" w:rsidRDefault="00D17D34" w:rsidP="00821C16">
      <w:pPr>
        <w:spacing w:after="0" w:line="240" w:lineRule="auto"/>
        <w:ind w:firstLine="709"/>
        <w:jc w:val="both"/>
        <w:rPr>
          <w:rFonts w:ascii="Times New Roman" w:hAnsi="Times New Roman" w:cs="Times New Roman"/>
          <w:sz w:val="24"/>
          <w:szCs w:val="24"/>
        </w:rPr>
      </w:pPr>
      <w:r w:rsidRPr="00821C16">
        <w:rPr>
          <w:rFonts w:ascii="Times New Roman" w:hAnsi="Times New Roman" w:cs="Times New Roman"/>
          <w:sz w:val="24"/>
          <w:szCs w:val="24"/>
        </w:rPr>
        <w:t>г) 0,5% при цене Контракта более 100 млн руб.</w:t>
      </w:r>
    </w:p>
    <w:p w:rsidR="00D17D34" w:rsidRPr="00821C16" w:rsidRDefault="00D17D34" w:rsidP="00821C16">
      <w:pPr>
        <w:spacing w:after="0" w:line="240" w:lineRule="auto"/>
        <w:ind w:firstLine="723"/>
        <w:jc w:val="both"/>
        <w:rPr>
          <w:rFonts w:ascii="Times New Roman" w:hAnsi="Times New Roman" w:cs="Times New Roman"/>
          <w:sz w:val="24"/>
          <w:szCs w:val="24"/>
        </w:rPr>
      </w:pPr>
      <w:r w:rsidRPr="00821C16">
        <w:rPr>
          <w:rFonts w:ascii="Times New Roman" w:hAnsi="Times New Roman" w:cs="Times New Roman"/>
          <w:sz w:val="24"/>
          <w:szCs w:val="24"/>
        </w:rPr>
        <w:t>8.4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D17D34" w:rsidRPr="00821C16" w:rsidRDefault="00D17D34" w:rsidP="00821C16">
      <w:pPr>
        <w:spacing w:after="0" w:line="240" w:lineRule="auto"/>
        <w:ind w:firstLine="723"/>
        <w:jc w:val="both"/>
        <w:rPr>
          <w:rFonts w:ascii="Times New Roman" w:hAnsi="Times New Roman" w:cs="Times New Roman"/>
          <w:sz w:val="24"/>
          <w:szCs w:val="24"/>
        </w:rPr>
      </w:pPr>
      <w:r w:rsidRPr="00821C16">
        <w:rPr>
          <w:rFonts w:ascii="Times New Roman" w:hAnsi="Times New Roman" w:cs="Times New Roman"/>
          <w:sz w:val="24"/>
          <w:szCs w:val="24"/>
        </w:rPr>
        <w:t>8.5. Подрядчик несёт ответственность за нарушение как начального и конечного, так и промежуточных сроков выполнения работ.</w:t>
      </w:r>
    </w:p>
    <w:p w:rsidR="00D17D34" w:rsidRPr="00821C16" w:rsidRDefault="00D17D34" w:rsidP="00821C16">
      <w:pPr>
        <w:spacing w:after="0" w:line="240" w:lineRule="auto"/>
        <w:ind w:firstLine="723"/>
        <w:jc w:val="both"/>
        <w:rPr>
          <w:rFonts w:ascii="Times New Roman" w:hAnsi="Times New Roman" w:cs="Times New Roman"/>
          <w:sz w:val="24"/>
          <w:szCs w:val="24"/>
        </w:rPr>
      </w:pPr>
      <w:r w:rsidRPr="00821C16">
        <w:rPr>
          <w:rFonts w:ascii="Times New Roman" w:hAnsi="Times New Roman" w:cs="Times New Roman"/>
          <w:sz w:val="24"/>
          <w:szCs w:val="24"/>
        </w:rPr>
        <w:t>8.6. Уплата неустойки (штрафа, пени), установленной Контрактом, не освобождает Заказчика и Подрядчика от выполнения лежащих на них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Контрактом.</w:t>
      </w:r>
    </w:p>
    <w:p w:rsidR="00D17D34" w:rsidRPr="00821C16" w:rsidRDefault="00D17D34" w:rsidP="00821C16">
      <w:pPr>
        <w:spacing w:after="0" w:line="240" w:lineRule="auto"/>
        <w:ind w:firstLine="709"/>
        <w:jc w:val="both"/>
        <w:rPr>
          <w:rFonts w:ascii="Times New Roman" w:hAnsi="Times New Roman" w:cs="Times New Roman"/>
          <w:sz w:val="24"/>
          <w:szCs w:val="24"/>
        </w:rPr>
      </w:pPr>
      <w:r w:rsidRPr="00821C16">
        <w:rPr>
          <w:rFonts w:ascii="Times New Roman" w:hAnsi="Times New Roman" w:cs="Times New Roman"/>
          <w:sz w:val="24"/>
          <w:szCs w:val="24"/>
        </w:rPr>
        <w:t>8.7. В случае расторжения Контракта по причинам, не зависящим от Подрядчика, Заказчик возмещает Подрядчику подтверждённые фактически понесенные им расходы по Контракту за счёт выделенных Заказчику лимитов финансирования на эти цели. При этом могут быть оплачены результаты выполненной работы в соответствии с проектной документацией, которые соответствуют требованиям Контракта и которые могут быть использованы самостоятельно (отдельно от остальных работ) для продолжения работ, являющихся предметом Контракта. Результаты таких работ Подрядчик обязан передать Заказчику в порядке, установленном в разделе 7 Контракта.</w:t>
      </w:r>
    </w:p>
    <w:p w:rsidR="00D17D34" w:rsidRPr="00821C16" w:rsidRDefault="00D17D34" w:rsidP="00821C16">
      <w:pPr>
        <w:tabs>
          <w:tab w:val="left" w:pos="709"/>
        </w:tabs>
        <w:spacing w:after="0" w:line="240" w:lineRule="auto"/>
        <w:jc w:val="both"/>
        <w:rPr>
          <w:rFonts w:ascii="Times New Roman" w:hAnsi="Times New Roman" w:cs="Times New Roman"/>
          <w:sz w:val="24"/>
          <w:szCs w:val="24"/>
        </w:rPr>
      </w:pPr>
      <w:r w:rsidRPr="00821C16">
        <w:rPr>
          <w:rFonts w:ascii="Times New Roman" w:hAnsi="Times New Roman" w:cs="Times New Roman"/>
          <w:sz w:val="24"/>
          <w:szCs w:val="24"/>
        </w:rPr>
        <w:tab/>
        <w:t>8.8. Подрядчик несёт ответственность перед Заказчиком за допущенные отступления от требований, предусмотренных в проектной документации, а также за не достижение указанных в проектной документации технико-экономических показателей. Подрядчик не несёт ответственности за допущенные им мелкие отступления от проектной документации, если докажет, что они не повлияли на качество результата работ.</w:t>
      </w:r>
    </w:p>
    <w:p w:rsidR="00D17D34" w:rsidRPr="00821C16" w:rsidRDefault="00D17D34" w:rsidP="00821C16">
      <w:pPr>
        <w:tabs>
          <w:tab w:val="left" w:pos="709"/>
        </w:tabs>
        <w:spacing w:after="0" w:line="240" w:lineRule="auto"/>
        <w:jc w:val="both"/>
        <w:rPr>
          <w:rFonts w:ascii="Times New Roman" w:hAnsi="Times New Roman" w:cs="Times New Roman"/>
          <w:sz w:val="24"/>
          <w:szCs w:val="24"/>
        </w:rPr>
      </w:pPr>
      <w:r w:rsidRPr="00821C16">
        <w:rPr>
          <w:rFonts w:ascii="Times New Roman" w:hAnsi="Times New Roman" w:cs="Times New Roman"/>
          <w:sz w:val="24"/>
          <w:szCs w:val="24"/>
        </w:rPr>
        <w:tab/>
      </w:r>
    </w:p>
    <w:p w:rsidR="00D17D34" w:rsidRPr="00821C16" w:rsidRDefault="00D17D34" w:rsidP="00821C16">
      <w:pPr>
        <w:tabs>
          <w:tab w:val="left" w:pos="709"/>
        </w:tabs>
        <w:spacing w:after="0" w:line="240" w:lineRule="auto"/>
        <w:jc w:val="center"/>
        <w:rPr>
          <w:rFonts w:ascii="Times New Roman" w:hAnsi="Times New Roman" w:cs="Times New Roman"/>
          <w:b/>
          <w:bCs/>
          <w:sz w:val="24"/>
          <w:szCs w:val="24"/>
        </w:rPr>
      </w:pPr>
      <w:r w:rsidRPr="00821C16">
        <w:rPr>
          <w:rFonts w:ascii="Times New Roman" w:hAnsi="Times New Roman" w:cs="Times New Roman"/>
          <w:b/>
          <w:bCs/>
          <w:sz w:val="24"/>
          <w:szCs w:val="24"/>
        </w:rPr>
        <w:t>9. ОБЕСПЕЧЕНИЕ ИСПОЛНЕНИЯ КОНТРАКТА</w:t>
      </w:r>
    </w:p>
    <w:p w:rsidR="00D17D34" w:rsidRPr="00821C16" w:rsidRDefault="00D17D34" w:rsidP="00821C16">
      <w:pPr>
        <w:tabs>
          <w:tab w:val="left" w:pos="709"/>
        </w:tabs>
        <w:spacing w:after="0" w:line="240" w:lineRule="auto"/>
        <w:jc w:val="center"/>
        <w:rPr>
          <w:rFonts w:ascii="Times New Roman" w:hAnsi="Times New Roman" w:cs="Times New Roman"/>
          <w:b/>
          <w:bCs/>
          <w:sz w:val="24"/>
          <w:szCs w:val="24"/>
        </w:rPr>
      </w:pPr>
    </w:p>
    <w:p w:rsidR="00D17D34" w:rsidRPr="00821C16" w:rsidRDefault="00D17D34" w:rsidP="00821C16">
      <w:pPr>
        <w:tabs>
          <w:tab w:val="left" w:pos="709"/>
        </w:tabs>
        <w:spacing w:after="0" w:line="240" w:lineRule="auto"/>
        <w:jc w:val="both"/>
        <w:rPr>
          <w:rFonts w:ascii="Times New Roman" w:hAnsi="Times New Roman" w:cs="Times New Roman"/>
          <w:sz w:val="24"/>
          <w:szCs w:val="24"/>
        </w:rPr>
      </w:pPr>
      <w:r w:rsidRPr="00821C16">
        <w:rPr>
          <w:rFonts w:ascii="Times New Roman" w:hAnsi="Times New Roman" w:cs="Times New Roman"/>
          <w:sz w:val="24"/>
          <w:szCs w:val="24"/>
        </w:rPr>
        <w:tab/>
        <w:t>9.1. Обеспечение исполнения Контракта устанавливается в размере ___ процентов начальной (максимальной) цены Контракта, указанной в документации об электронном аукционе, и составляет _____________________ рублей.</w:t>
      </w:r>
    </w:p>
    <w:p w:rsidR="00D17D34" w:rsidRPr="00821C16" w:rsidRDefault="00D17D34" w:rsidP="00821C16">
      <w:pPr>
        <w:spacing w:after="0" w:line="240" w:lineRule="auto"/>
        <w:ind w:firstLine="709"/>
        <w:jc w:val="both"/>
        <w:rPr>
          <w:rFonts w:ascii="Times New Roman" w:hAnsi="Times New Roman" w:cs="Times New Roman"/>
          <w:sz w:val="24"/>
          <w:szCs w:val="24"/>
        </w:rPr>
      </w:pPr>
      <w:r w:rsidRPr="00821C16">
        <w:rPr>
          <w:rFonts w:ascii="Times New Roman" w:hAnsi="Times New Roman" w:cs="Times New Roman"/>
          <w:sz w:val="24"/>
          <w:szCs w:val="24"/>
        </w:rPr>
        <w:t>Исполнение Контракта может обеспечиваться предоставлением банковской гарантии, выданной банком и соответствующей требованиям ст. 45 Федерального закона № 44-ФЗ и документации об электронном аукционе,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закупки,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D17D34" w:rsidRPr="00821C16" w:rsidRDefault="00D17D34" w:rsidP="00821C16">
      <w:pPr>
        <w:spacing w:after="0" w:line="240" w:lineRule="auto"/>
        <w:ind w:firstLine="709"/>
        <w:jc w:val="both"/>
        <w:rPr>
          <w:rFonts w:ascii="Times New Roman" w:hAnsi="Times New Roman" w:cs="Times New Roman"/>
          <w:sz w:val="24"/>
          <w:szCs w:val="24"/>
        </w:rPr>
      </w:pPr>
      <w:r w:rsidRPr="00821C16">
        <w:rPr>
          <w:rFonts w:ascii="Times New Roman" w:hAnsi="Times New Roman" w:cs="Times New Roman"/>
          <w:sz w:val="24"/>
          <w:szCs w:val="24"/>
        </w:rPr>
        <w:t>9.2. В ходе исполнения Контракта Подрядчик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D17D34" w:rsidRPr="00821C16" w:rsidRDefault="00D17D34" w:rsidP="00821C16">
      <w:pPr>
        <w:spacing w:after="0" w:line="240" w:lineRule="auto"/>
        <w:ind w:firstLine="709"/>
        <w:jc w:val="both"/>
        <w:rPr>
          <w:rFonts w:ascii="Times New Roman" w:hAnsi="Times New Roman" w:cs="Times New Roman"/>
          <w:sz w:val="24"/>
          <w:szCs w:val="24"/>
          <w:shd w:val="clear" w:color="auto" w:fill="FFFF00"/>
        </w:rPr>
      </w:pPr>
      <w:r w:rsidRPr="00821C16">
        <w:rPr>
          <w:rFonts w:ascii="Times New Roman" w:hAnsi="Times New Roman" w:cs="Times New Roman"/>
          <w:sz w:val="24"/>
          <w:szCs w:val="24"/>
        </w:rPr>
        <w:t>9.3. В качестве обеспечения исполнения Контракта Заказчик принимает банковские гарантии, выданные банками, включенными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D17D34" w:rsidRPr="00821C16" w:rsidRDefault="00D17D34" w:rsidP="00821C16">
      <w:pPr>
        <w:spacing w:after="0" w:line="240" w:lineRule="auto"/>
        <w:ind w:firstLine="709"/>
        <w:jc w:val="both"/>
        <w:rPr>
          <w:rFonts w:ascii="Times New Roman" w:hAnsi="Times New Roman" w:cs="Times New Roman"/>
          <w:sz w:val="24"/>
          <w:szCs w:val="24"/>
        </w:rPr>
      </w:pPr>
      <w:r w:rsidRPr="00821C16">
        <w:rPr>
          <w:rFonts w:ascii="Times New Roman" w:hAnsi="Times New Roman" w:cs="Times New Roman"/>
          <w:sz w:val="24"/>
          <w:szCs w:val="24"/>
        </w:rPr>
        <w:t>Банковская гарантия должна содержать:</w:t>
      </w:r>
    </w:p>
    <w:p w:rsidR="00D17D34" w:rsidRPr="00821C16" w:rsidRDefault="00D17D34" w:rsidP="00821C16">
      <w:pPr>
        <w:spacing w:after="0" w:line="240" w:lineRule="auto"/>
        <w:ind w:firstLine="630"/>
        <w:jc w:val="both"/>
        <w:rPr>
          <w:rFonts w:ascii="Times New Roman" w:hAnsi="Times New Roman" w:cs="Times New Roman"/>
          <w:sz w:val="24"/>
          <w:szCs w:val="24"/>
        </w:rPr>
      </w:pPr>
      <w:r w:rsidRPr="00821C16">
        <w:rPr>
          <w:rFonts w:ascii="Times New Roman" w:hAnsi="Times New Roman" w:cs="Times New Roman"/>
          <w:sz w:val="24"/>
          <w:szCs w:val="24"/>
        </w:rPr>
        <w:t>1) сумму банковской гарантии, указанную в документации об электронном аукционе и подлежащую уплате гарантом Заказчику при ненадлежащем исполнении принципала обязательств;</w:t>
      </w:r>
    </w:p>
    <w:p w:rsidR="00D17D34" w:rsidRPr="00821C16" w:rsidRDefault="00D17D34" w:rsidP="00821C16">
      <w:pPr>
        <w:spacing w:after="0" w:line="240" w:lineRule="auto"/>
        <w:ind w:firstLine="630"/>
        <w:jc w:val="both"/>
        <w:rPr>
          <w:rFonts w:ascii="Times New Roman" w:hAnsi="Times New Roman" w:cs="Times New Roman"/>
          <w:sz w:val="24"/>
          <w:szCs w:val="24"/>
        </w:rPr>
      </w:pPr>
      <w:r w:rsidRPr="00821C16">
        <w:rPr>
          <w:rFonts w:ascii="Times New Roman" w:hAnsi="Times New Roman" w:cs="Times New Roman"/>
          <w:sz w:val="24"/>
          <w:szCs w:val="24"/>
        </w:rPr>
        <w:lastRenderedPageBreak/>
        <w:t>2) обязательства принципала, надлежащее исполнение которых обеспечивается банковской гарантией;</w:t>
      </w:r>
    </w:p>
    <w:p w:rsidR="00D17D34" w:rsidRPr="00821C16" w:rsidRDefault="00D17D34" w:rsidP="00821C16">
      <w:pPr>
        <w:tabs>
          <w:tab w:val="left" w:pos="709"/>
        </w:tabs>
        <w:spacing w:after="0" w:line="240" w:lineRule="auto"/>
        <w:jc w:val="both"/>
        <w:rPr>
          <w:rFonts w:ascii="Times New Roman" w:hAnsi="Times New Roman" w:cs="Times New Roman"/>
          <w:sz w:val="24"/>
          <w:szCs w:val="24"/>
        </w:rPr>
      </w:pPr>
      <w:r w:rsidRPr="00821C16">
        <w:rPr>
          <w:rFonts w:ascii="Times New Roman" w:hAnsi="Times New Roman" w:cs="Times New Roman"/>
          <w:color w:val="00000A"/>
          <w:sz w:val="24"/>
          <w:szCs w:val="24"/>
        </w:rPr>
        <w:tab/>
        <w:t xml:space="preserve">3) </w:t>
      </w:r>
      <w:r w:rsidRPr="00821C16">
        <w:rPr>
          <w:rFonts w:ascii="Times New Roman" w:hAnsi="Times New Roman" w:cs="Times New Roman"/>
          <w:sz w:val="24"/>
          <w:szCs w:val="24"/>
        </w:rPr>
        <w:t>обязанность гаранта уплатить Заказчику неустойку в размере 0,1 процента денежной суммы, подлежащей уплате, за каждый день просрочки;</w:t>
      </w:r>
    </w:p>
    <w:p w:rsidR="00D17D34" w:rsidRPr="00821C16" w:rsidRDefault="00D17D34" w:rsidP="00821C16">
      <w:pPr>
        <w:tabs>
          <w:tab w:val="left" w:pos="709"/>
        </w:tabs>
        <w:spacing w:after="0" w:line="240" w:lineRule="auto"/>
        <w:jc w:val="both"/>
        <w:rPr>
          <w:rFonts w:ascii="Times New Roman" w:hAnsi="Times New Roman" w:cs="Times New Roman"/>
          <w:sz w:val="24"/>
          <w:szCs w:val="24"/>
        </w:rPr>
      </w:pPr>
      <w:r w:rsidRPr="00821C16">
        <w:rPr>
          <w:rFonts w:ascii="Times New Roman" w:hAnsi="Times New Roman" w:cs="Times New Roman"/>
          <w:sz w:val="24"/>
          <w:szCs w:val="24"/>
        </w:rPr>
        <w:tab/>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D17D34" w:rsidRPr="00821C16" w:rsidRDefault="00D17D34" w:rsidP="00821C16">
      <w:pPr>
        <w:tabs>
          <w:tab w:val="left" w:pos="709"/>
        </w:tabs>
        <w:spacing w:after="0" w:line="240" w:lineRule="auto"/>
        <w:jc w:val="both"/>
        <w:rPr>
          <w:rFonts w:ascii="Times New Roman" w:hAnsi="Times New Roman" w:cs="Times New Roman"/>
          <w:sz w:val="24"/>
          <w:szCs w:val="24"/>
        </w:rPr>
      </w:pPr>
      <w:r w:rsidRPr="00821C16">
        <w:rPr>
          <w:rFonts w:ascii="Times New Roman" w:hAnsi="Times New Roman" w:cs="Times New Roman"/>
          <w:sz w:val="24"/>
          <w:szCs w:val="24"/>
        </w:rPr>
        <w:tab/>
        <w:t>5) срок действия банковской гарантии (должен превышать срок действия Контракта не менее чем на один месяц);</w:t>
      </w:r>
    </w:p>
    <w:p w:rsidR="00D17D34" w:rsidRPr="00821C16" w:rsidRDefault="00D17D34" w:rsidP="00821C16">
      <w:pPr>
        <w:tabs>
          <w:tab w:val="left" w:pos="709"/>
        </w:tabs>
        <w:spacing w:after="0" w:line="240" w:lineRule="auto"/>
        <w:jc w:val="both"/>
        <w:rPr>
          <w:rFonts w:ascii="Times New Roman" w:hAnsi="Times New Roman" w:cs="Times New Roman"/>
          <w:color w:val="00000A"/>
          <w:sz w:val="24"/>
          <w:szCs w:val="24"/>
        </w:rPr>
      </w:pPr>
      <w:r w:rsidRPr="00821C16">
        <w:rPr>
          <w:rFonts w:ascii="Times New Roman" w:hAnsi="Times New Roman" w:cs="Times New Roman"/>
          <w:color w:val="00000A"/>
          <w:sz w:val="24"/>
          <w:szCs w:val="24"/>
        </w:rPr>
        <w:tab/>
        <w:t xml:space="preserve">6)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 </w:t>
      </w:r>
    </w:p>
    <w:p w:rsidR="00D17D34" w:rsidRPr="00821C16" w:rsidRDefault="00D17D34" w:rsidP="00821C16">
      <w:pPr>
        <w:spacing w:after="0" w:line="240" w:lineRule="auto"/>
        <w:ind w:firstLine="540"/>
        <w:jc w:val="both"/>
        <w:rPr>
          <w:rFonts w:ascii="Times New Roman" w:hAnsi="Times New Roman" w:cs="Times New Roman"/>
          <w:sz w:val="24"/>
          <w:szCs w:val="24"/>
        </w:rPr>
      </w:pPr>
      <w:r w:rsidRPr="00821C16">
        <w:rPr>
          <w:rFonts w:ascii="Times New Roman" w:hAnsi="Times New Roman" w:cs="Times New Roman"/>
          <w:sz w:val="24"/>
          <w:szCs w:val="24"/>
        </w:rPr>
        <w:t>расчет суммы, включаемой в требование по банковской гарантии;</w:t>
      </w:r>
    </w:p>
    <w:p w:rsidR="00D17D34" w:rsidRPr="00821C16" w:rsidRDefault="00D17D34" w:rsidP="00821C16">
      <w:pPr>
        <w:spacing w:after="0" w:line="240" w:lineRule="auto"/>
        <w:ind w:firstLine="540"/>
        <w:jc w:val="both"/>
        <w:rPr>
          <w:rFonts w:ascii="Times New Roman" w:hAnsi="Times New Roman" w:cs="Times New Roman"/>
          <w:sz w:val="24"/>
          <w:szCs w:val="24"/>
        </w:rPr>
      </w:pPr>
      <w:r w:rsidRPr="00821C16">
        <w:rPr>
          <w:rFonts w:ascii="Times New Roman" w:hAnsi="Times New Roman" w:cs="Times New Roman"/>
          <w:sz w:val="24"/>
          <w:szCs w:val="24"/>
        </w:rPr>
        <w:t>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rsidR="00D17D34" w:rsidRPr="00821C16" w:rsidRDefault="00D17D34" w:rsidP="00821C16">
      <w:pPr>
        <w:spacing w:after="0" w:line="240" w:lineRule="auto"/>
        <w:ind w:firstLine="540"/>
        <w:jc w:val="both"/>
        <w:rPr>
          <w:rFonts w:ascii="Times New Roman" w:hAnsi="Times New Roman" w:cs="Times New Roman"/>
          <w:sz w:val="24"/>
          <w:szCs w:val="24"/>
        </w:rPr>
      </w:pPr>
      <w:r w:rsidRPr="00821C16">
        <w:rPr>
          <w:rFonts w:ascii="Times New Roman" w:hAnsi="Times New Roman" w:cs="Times New Roman"/>
          <w:sz w:val="24"/>
          <w:szCs w:val="24"/>
        </w:rPr>
        <w:t>документ, подтверждающий полномочия единоличного исполнительного органа (или иного уполномоченного лица), подписавшего требование по банковской гарантии (решение об избрании, приказ о назначении, доверенность);</w:t>
      </w:r>
    </w:p>
    <w:p w:rsidR="00D17D34" w:rsidRPr="00821C16" w:rsidRDefault="00D17D34" w:rsidP="00821C16">
      <w:pPr>
        <w:spacing w:after="0" w:line="240" w:lineRule="auto"/>
        <w:ind w:firstLine="630"/>
        <w:jc w:val="both"/>
        <w:rPr>
          <w:rFonts w:ascii="Times New Roman" w:hAnsi="Times New Roman" w:cs="Times New Roman"/>
          <w:sz w:val="24"/>
          <w:szCs w:val="24"/>
        </w:rPr>
      </w:pPr>
      <w:r w:rsidRPr="00821C16">
        <w:rPr>
          <w:rFonts w:ascii="Times New Roman" w:hAnsi="Times New Roman" w:cs="Times New Roman"/>
          <w:sz w:val="24"/>
          <w:szCs w:val="24"/>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D17D34" w:rsidRPr="00821C16" w:rsidRDefault="00D17D34" w:rsidP="00821C16">
      <w:pPr>
        <w:spacing w:after="0" w:line="240" w:lineRule="auto"/>
        <w:ind w:firstLine="630"/>
        <w:jc w:val="both"/>
        <w:rPr>
          <w:rFonts w:ascii="Times New Roman" w:hAnsi="Times New Roman" w:cs="Times New Roman"/>
          <w:sz w:val="24"/>
          <w:szCs w:val="24"/>
        </w:rPr>
      </w:pPr>
      <w:r w:rsidRPr="00821C16">
        <w:rPr>
          <w:rFonts w:ascii="Times New Roman" w:hAnsi="Times New Roman" w:cs="Times New Roman"/>
          <w:sz w:val="24"/>
          <w:szCs w:val="24"/>
        </w:rPr>
        <w:t xml:space="preserve">8)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p>
    <w:p w:rsidR="00D17D34" w:rsidRPr="00821C16" w:rsidRDefault="00D17D34" w:rsidP="00821C16">
      <w:pPr>
        <w:spacing w:after="0" w:line="240" w:lineRule="auto"/>
        <w:ind w:firstLine="630"/>
        <w:jc w:val="both"/>
        <w:rPr>
          <w:rFonts w:ascii="Times New Roman" w:hAnsi="Times New Roman" w:cs="Times New Roman"/>
          <w:sz w:val="24"/>
          <w:szCs w:val="24"/>
        </w:rPr>
      </w:pPr>
      <w:r w:rsidRPr="00821C16">
        <w:rPr>
          <w:rFonts w:ascii="Times New Roman" w:hAnsi="Times New Roman" w:cs="Times New Roman"/>
          <w:sz w:val="24"/>
          <w:szCs w:val="24"/>
        </w:rPr>
        <w:t>9) условия о том, что расходы, возникающие в связи с перечислением денежных средств гарантом по банковской гарантии, несет гарант.</w:t>
      </w:r>
    </w:p>
    <w:p w:rsidR="00D17D34" w:rsidRPr="00821C16" w:rsidRDefault="00D17D34" w:rsidP="00821C16">
      <w:pPr>
        <w:spacing w:after="0" w:line="240" w:lineRule="auto"/>
        <w:ind w:firstLine="709"/>
        <w:jc w:val="both"/>
        <w:rPr>
          <w:rFonts w:ascii="Times New Roman" w:hAnsi="Times New Roman" w:cs="Times New Roman"/>
          <w:sz w:val="24"/>
          <w:szCs w:val="24"/>
        </w:rPr>
      </w:pPr>
      <w:r w:rsidRPr="00821C16">
        <w:rPr>
          <w:rFonts w:ascii="Times New Roman" w:hAnsi="Times New Roman" w:cs="Times New Roman"/>
          <w:sz w:val="24"/>
          <w:szCs w:val="24"/>
        </w:rPr>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D17D34" w:rsidRPr="00821C16" w:rsidRDefault="00D17D34" w:rsidP="00821C16">
      <w:pPr>
        <w:spacing w:after="0" w:line="240" w:lineRule="auto"/>
        <w:ind w:firstLine="709"/>
        <w:jc w:val="both"/>
        <w:rPr>
          <w:rFonts w:ascii="Times New Roman" w:hAnsi="Times New Roman" w:cs="Times New Roman"/>
          <w:sz w:val="24"/>
          <w:szCs w:val="24"/>
        </w:rPr>
      </w:pPr>
      <w:r w:rsidRPr="00821C16">
        <w:rPr>
          <w:rFonts w:ascii="Times New Roman" w:hAnsi="Times New Roman" w:cs="Times New Roman"/>
          <w:sz w:val="24"/>
          <w:szCs w:val="24"/>
        </w:rPr>
        <w:t xml:space="preserve">Банковская гарантия должна быть включена в реестры банковских гарантий, размещенные в единой информационной системе. </w:t>
      </w:r>
    </w:p>
    <w:p w:rsidR="00D17D34" w:rsidRPr="00821C16" w:rsidRDefault="00D17D34" w:rsidP="00821C16">
      <w:pPr>
        <w:spacing w:after="0" w:line="240" w:lineRule="auto"/>
        <w:ind w:firstLine="709"/>
        <w:jc w:val="both"/>
        <w:rPr>
          <w:rFonts w:ascii="Times New Roman" w:hAnsi="Times New Roman" w:cs="Times New Roman"/>
          <w:sz w:val="24"/>
          <w:szCs w:val="24"/>
        </w:rPr>
      </w:pPr>
      <w:r w:rsidRPr="00821C16">
        <w:rPr>
          <w:rFonts w:ascii="Times New Roman" w:hAnsi="Times New Roman" w:cs="Times New Roman"/>
          <w:sz w:val="24"/>
          <w:szCs w:val="24"/>
        </w:rPr>
        <w:t xml:space="preserve">9.4. Денежные средства, внесенные Подрядчиком на указанный Заказчиком счёт в виде способа обеспечения исполнения Контракта, будут находиться у Заказчика до момента исполнения Подрядчиком всех обязательств перед Заказчиком. </w:t>
      </w:r>
    </w:p>
    <w:p w:rsidR="00D17D34" w:rsidRPr="00821C16" w:rsidRDefault="00D17D34" w:rsidP="00821C16">
      <w:pPr>
        <w:spacing w:after="0" w:line="240" w:lineRule="auto"/>
        <w:ind w:firstLine="709"/>
        <w:jc w:val="both"/>
        <w:rPr>
          <w:rFonts w:ascii="Times New Roman" w:hAnsi="Times New Roman" w:cs="Times New Roman"/>
          <w:sz w:val="24"/>
          <w:szCs w:val="24"/>
        </w:rPr>
      </w:pPr>
      <w:r w:rsidRPr="00821C16">
        <w:rPr>
          <w:rFonts w:ascii="Times New Roman" w:hAnsi="Times New Roman" w:cs="Times New Roman"/>
          <w:sz w:val="24"/>
          <w:szCs w:val="24"/>
        </w:rPr>
        <w:t xml:space="preserve">Факт внесения денежных средств на счёт Заказчика подтверждается копией платежного поручения об оплате суммы обеспечения исполнения Контракта. </w:t>
      </w:r>
    </w:p>
    <w:p w:rsidR="00D17D34" w:rsidRPr="00821C16" w:rsidRDefault="00D17D34" w:rsidP="00821C16">
      <w:pPr>
        <w:spacing w:after="0" w:line="240" w:lineRule="auto"/>
        <w:ind w:firstLine="709"/>
        <w:jc w:val="both"/>
        <w:rPr>
          <w:rFonts w:ascii="Times New Roman" w:hAnsi="Times New Roman" w:cs="Times New Roman"/>
          <w:sz w:val="24"/>
          <w:szCs w:val="24"/>
        </w:rPr>
      </w:pPr>
      <w:r w:rsidRPr="00821C16">
        <w:rPr>
          <w:rFonts w:ascii="Times New Roman" w:hAnsi="Times New Roman" w:cs="Times New Roman"/>
          <w:sz w:val="24"/>
          <w:szCs w:val="24"/>
        </w:rPr>
        <w:t>Внесение денежных средств на счёт Заказчика в виде способа обеспечения исполнения Контракта существует в отношении обязательства в полном его объёме до выполнения Подрядчиком всех обязательств по Контракту, и частичное исполнение таких обязательств Подрядчиком не прекращает способа обеспечения Контракта в виде внесения денежных средств на счёт Заказчика ни полностью, ни в части.</w:t>
      </w:r>
    </w:p>
    <w:p w:rsidR="00D17D34" w:rsidRPr="00821C16" w:rsidRDefault="00D17D34" w:rsidP="00821C16">
      <w:pPr>
        <w:spacing w:after="0" w:line="240" w:lineRule="auto"/>
        <w:ind w:firstLine="709"/>
        <w:jc w:val="both"/>
        <w:rPr>
          <w:rFonts w:ascii="Times New Roman" w:hAnsi="Times New Roman" w:cs="Times New Roman"/>
          <w:sz w:val="24"/>
          <w:szCs w:val="24"/>
        </w:rPr>
      </w:pPr>
      <w:r w:rsidRPr="00821C16">
        <w:rPr>
          <w:rFonts w:ascii="Times New Roman" w:hAnsi="Times New Roman" w:cs="Times New Roman"/>
          <w:sz w:val="24"/>
          <w:szCs w:val="24"/>
        </w:rPr>
        <w:t>В случае неисполнения или ненадлежащего исполнения Подрядчиком обязательств по Контракту Заказчик имеет право удовлетворить свои требования за счёт внесенной денежной суммы на счёт Заказчика в качестве обеспечения Контракта.</w:t>
      </w:r>
    </w:p>
    <w:p w:rsidR="00D17D34" w:rsidRPr="00821C16" w:rsidRDefault="00D17D34" w:rsidP="00821C16">
      <w:pPr>
        <w:spacing w:after="0" w:line="240" w:lineRule="auto"/>
        <w:ind w:firstLine="709"/>
        <w:jc w:val="both"/>
        <w:rPr>
          <w:rFonts w:ascii="Times New Roman" w:hAnsi="Times New Roman" w:cs="Times New Roman"/>
          <w:sz w:val="24"/>
          <w:szCs w:val="24"/>
        </w:rPr>
      </w:pPr>
      <w:r w:rsidRPr="00821C16">
        <w:rPr>
          <w:rFonts w:ascii="Times New Roman" w:hAnsi="Times New Roman" w:cs="Times New Roman"/>
          <w:sz w:val="24"/>
          <w:szCs w:val="24"/>
        </w:rPr>
        <w:t xml:space="preserve">В случае неисполнения или ненадлежащего исполнения Подрядчиком обязательств по Контракту Заказчик имеет право удовлетворить свои требования за счёт внесенной денежной суммы  в том объёме, какой он имеет к моменту удовлетворения, в частности: </w:t>
      </w:r>
      <w:r w:rsidRPr="00821C16">
        <w:rPr>
          <w:rFonts w:ascii="Times New Roman" w:hAnsi="Times New Roman" w:cs="Times New Roman"/>
          <w:sz w:val="24"/>
          <w:szCs w:val="24"/>
        </w:rPr>
        <w:lastRenderedPageBreak/>
        <w:t>возмещение убытков, причинённых просрочкой исполнения Контракта, неустойку за ненадлежащее исполнение обязательства, и иные согласно разделу 8 «Ответственность Сторон», возмещение расходов по их взысканию, а также понесённые Заказчиком убытки в связи с неисполнением обязательств Подрядчиком. Об удовлетворении своих требований за счёт внесённой суммы Заказчик обязан в письменной форме уведомить Подрядчика.</w:t>
      </w:r>
    </w:p>
    <w:p w:rsidR="00D17D34" w:rsidRPr="00821C16" w:rsidRDefault="00D17D34" w:rsidP="00821C16">
      <w:pPr>
        <w:spacing w:after="0" w:line="240" w:lineRule="auto"/>
        <w:ind w:firstLine="709"/>
        <w:jc w:val="both"/>
        <w:rPr>
          <w:rFonts w:ascii="Times New Roman" w:hAnsi="Times New Roman" w:cs="Times New Roman"/>
          <w:sz w:val="24"/>
          <w:szCs w:val="24"/>
        </w:rPr>
      </w:pPr>
      <w:r w:rsidRPr="00821C16">
        <w:rPr>
          <w:rFonts w:ascii="Times New Roman" w:hAnsi="Times New Roman" w:cs="Times New Roman"/>
          <w:sz w:val="24"/>
          <w:szCs w:val="24"/>
        </w:rPr>
        <w:t>Обеспечение исполнения обязательств по Контракту в виде внесения денежных средств на счёт Заказчика прекращается в следующих случаях:</w:t>
      </w:r>
    </w:p>
    <w:p w:rsidR="00D17D34" w:rsidRPr="00821C16" w:rsidRDefault="00D17D34" w:rsidP="00821C16">
      <w:pPr>
        <w:spacing w:after="0" w:line="240" w:lineRule="auto"/>
        <w:ind w:firstLine="709"/>
        <w:jc w:val="both"/>
        <w:rPr>
          <w:rFonts w:ascii="Times New Roman" w:hAnsi="Times New Roman" w:cs="Times New Roman"/>
          <w:sz w:val="24"/>
          <w:szCs w:val="24"/>
        </w:rPr>
      </w:pPr>
      <w:r w:rsidRPr="00821C16">
        <w:rPr>
          <w:rFonts w:ascii="Times New Roman" w:hAnsi="Times New Roman" w:cs="Times New Roman"/>
          <w:sz w:val="24"/>
          <w:szCs w:val="24"/>
        </w:rPr>
        <w:t>вследствие прекращения обеспеченного обязательства по Контракту, в том числе его исполнением (подписанием актов выполненных работ, оказанных услуг и др.);</w:t>
      </w:r>
    </w:p>
    <w:p w:rsidR="00D17D34" w:rsidRPr="00821C16" w:rsidRDefault="00D17D34" w:rsidP="00821C16">
      <w:pPr>
        <w:spacing w:after="0" w:line="240" w:lineRule="auto"/>
        <w:ind w:firstLine="709"/>
        <w:jc w:val="both"/>
        <w:rPr>
          <w:rFonts w:ascii="Times New Roman" w:hAnsi="Times New Roman" w:cs="Times New Roman"/>
          <w:sz w:val="24"/>
          <w:szCs w:val="24"/>
        </w:rPr>
      </w:pPr>
      <w:r w:rsidRPr="00821C16">
        <w:rPr>
          <w:rFonts w:ascii="Times New Roman" w:hAnsi="Times New Roman" w:cs="Times New Roman"/>
          <w:sz w:val="24"/>
          <w:szCs w:val="24"/>
        </w:rPr>
        <w:t xml:space="preserve">вследствие перехода прав на внесённые денежные средства к Заказчику.   </w:t>
      </w:r>
    </w:p>
    <w:p w:rsidR="00D17D34" w:rsidRPr="00821C16" w:rsidRDefault="00D17D34" w:rsidP="00821C16">
      <w:pPr>
        <w:spacing w:after="0" w:line="240" w:lineRule="auto"/>
        <w:ind w:firstLine="709"/>
        <w:jc w:val="both"/>
        <w:rPr>
          <w:rFonts w:ascii="Times New Roman" w:hAnsi="Times New Roman" w:cs="Times New Roman"/>
          <w:sz w:val="24"/>
          <w:szCs w:val="24"/>
        </w:rPr>
      </w:pPr>
      <w:r w:rsidRPr="00821C16">
        <w:rPr>
          <w:rFonts w:ascii="Times New Roman" w:hAnsi="Times New Roman" w:cs="Times New Roman"/>
          <w:sz w:val="24"/>
          <w:szCs w:val="24"/>
        </w:rPr>
        <w:t>Заказчик обязан в случае прекращения обеспечения Контракта в виде внесения денежных средств на счёт Заказчика в связи с надлежащим исполнением Контракта Подрядчиком и прекращением обязательства, обеспеченного внесением денежных средств, вернуть денежные средства Подрядчику в течение 5 (пяти рабочих) дней с момента получения письменного заявления Подрядчика с указанием банковских реквизитов для перечисления.</w:t>
      </w:r>
    </w:p>
    <w:p w:rsidR="00D17D34" w:rsidRPr="00821C16" w:rsidRDefault="00D17D34" w:rsidP="00821C16">
      <w:pPr>
        <w:spacing w:after="0" w:line="240" w:lineRule="auto"/>
        <w:ind w:firstLine="709"/>
        <w:jc w:val="both"/>
        <w:rPr>
          <w:rFonts w:ascii="Times New Roman" w:hAnsi="Times New Roman" w:cs="Times New Roman"/>
          <w:sz w:val="24"/>
          <w:szCs w:val="24"/>
        </w:rPr>
      </w:pPr>
      <w:r w:rsidRPr="00821C16">
        <w:rPr>
          <w:rFonts w:ascii="Times New Roman" w:hAnsi="Times New Roman" w:cs="Times New Roman"/>
          <w:sz w:val="24"/>
          <w:szCs w:val="24"/>
        </w:rPr>
        <w:t xml:space="preserve">9.5. В случае неисполнения, не полного исполнения или ненадлежащего исполнения Подрядчиком обязательств по Контракту: </w:t>
      </w:r>
    </w:p>
    <w:p w:rsidR="00D17D34" w:rsidRPr="00821C16" w:rsidRDefault="00D17D34" w:rsidP="00821C16">
      <w:pPr>
        <w:spacing w:after="0" w:line="240" w:lineRule="auto"/>
        <w:ind w:firstLine="709"/>
        <w:jc w:val="both"/>
        <w:rPr>
          <w:rFonts w:ascii="Times New Roman" w:hAnsi="Times New Roman" w:cs="Times New Roman"/>
          <w:sz w:val="24"/>
          <w:szCs w:val="24"/>
        </w:rPr>
      </w:pPr>
      <w:r w:rsidRPr="00821C16">
        <w:rPr>
          <w:rFonts w:ascii="Times New Roman" w:hAnsi="Times New Roman" w:cs="Times New Roman"/>
          <w:sz w:val="24"/>
          <w:szCs w:val="24"/>
        </w:rPr>
        <w:t>если Подрядчиком был выбран способ обеспечения исполнения Контракта и гарантии Подрядчика в виде перечисления в качестве обеспечения на счёт Заказчика денежных средств, то указанные средства Подрядчику не возвращаются и перечисляются в бюджет соответствующего уровня;</w:t>
      </w:r>
    </w:p>
    <w:p w:rsidR="00D17D34" w:rsidRPr="00821C16" w:rsidRDefault="00D17D34" w:rsidP="00821C16">
      <w:pPr>
        <w:spacing w:after="0" w:line="240" w:lineRule="auto"/>
        <w:ind w:firstLine="709"/>
        <w:jc w:val="both"/>
        <w:rPr>
          <w:rFonts w:ascii="Times New Roman" w:hAnsi="Times New Roman" w:cs="Times New Roman"/>
          <w:sz w:val="24"/>
          <w:szCs w:val="24"/>
        </w:rPr>
      </w:pPr>
      <w:r w:rsidRPr="00821C16">
        <w:rPr>
          <w:rFonts w:ascii="Times New Roman" w:hAnsi="Times New Roman" w:cs="Times New Roman"/>
          <w:sz w:val="24"/>
          <w:szCs w:val="24"/>
        </w:rPr>
        <w:t>если Подрядчиком был выбран способ обеспечения исполнения Контракта на работы в виде банковской гарантии, то Заказчик обращается в банк-гарант за выплатой денежных средств в размере обеспечения исполнения Контракта.</w:t>
      </w:r>
    </w:p>
    <w:p w:rsidR="00D17D34" w:rsidRPr="00821C16" w:rsidRDefault="00D17D34" w:rsidP="00821C16">
      <w:pPr>
        <w:spacing w:after="0" w:line="240" w:lineRule="auto"/>
        <w:rPr>
          <w:rFonts w:ascii="Times New Roman" w:hAnsi="Times New Roman" w:cs="Times New Roman"/>
          <w:b/>
          <w:bCs/>
          <w:sz w:val="24"/>
          <w:szCs w:val="24"/>
        </w:rPr>
      </w:pPr>
    </w:p>
    <w:p w:rsidR="00D17D34" w:rsidRPr="00821C16" w:rsidRDefault="00D17D34" w:rsidP="00821C16">
      <w:pPr>
        <w:spacing w:after="0" w:line="240" w:lineRule="auto"/>
        <w:jc w:val="center"/>
        <w:rPr>
          <w:rFonts w:ascii="Times New Roman" w:hAnsi="Times New Roman" w:cs="Times New Roman"/>
          <w:b/>
          <w:bCs/>
          <w:sz w:val="24"/>
          <w:szCs w:val="24"/>
        </w:rPr>
      </w:pPr>
      <w:r w:rsidRPr="00821C16">
        <w:rPr>
          <w:rFonts w:ascii="Times New Roman" w:hAnsi="Times New Roman" w:cs="Times New Roman"/>
          <w:b/>
          <w:bCs/>
          <w:sz w:val="24"/>
          <w:szCs w:val="24"/>
        </w:rPr>
        <w:t xml:space="preserve">10. ГАРАНТИЙНЫЙ СРОК И ОБЪЁМ ПРЕДОСТАВЛЕНИЯ </w:t>
      </w:r>
    </w:p>
    <w:p w:rsidR="00D17D34" w:rsidRPr="00821C16" w:rsidRDefault="00D17D34" w:rsidP="00821C16">
      <w:pPr>
        <w:spacing w:after="0" w:line="240" w:lineRule="auto"/>
        <w:jc w:val="center"/>
        <w:rPr>
          <w:rFonts w:ascii="Times New Roman" w:hAnsi="Times New Roman" w:cs="Times New Roman"/>
          <w:b/>
          <w:bCs/>
          <w:sz w:val="24"/>
          <w:szCs w:val="24"/>
        </w:rPr>
      </w:pPr>
      <w:r w:rsidRPr="00821C16">
        <w:rPr>
          <w:rFonts w:ascii="Times New Roman" w:hAnsi="Times New Roman" w:cs="Times New Roman"/>
          <w:b/>
          <w:bCs/>
          <w:sz w:val="24"/>
          <w:szCs w:val="24"/>
        </w:rPr>
        <w:t>ГАРАНИТИИ КАЧЕСТВА РАБОТ</w:t>
      </w:r>
    </w:p>
    <w:p w:rsidR="00D17D34" w:rsidRPr="00821C16" w:rsidRDefault="00D17D34" w:rsidP="00821C16">
      <w:pPr>
        <w:spacing w:after="0" w:line="240" w:lineRule="auto"/>
        <w:ind w:firstLine="360"/>
        <w:jc w:val="both"/>
        <w:rPr>
          <w:rFonts w:ascii="Times New Roman" w:hAnsi="Times New Roman" w:cs="Times New Roman"/>
          <w:sz w:val="24"/>
          <w:szCs w:val="24"/>
        </w:rPr>
      </w:pPr>
    </w:p>
    <w:p w:rsidR="00D17D34" w:rsidRPr="00821C16" w:rsidRDefault="00D17D34" w:rsidP="00821C16">
      <w:pPr>
        <w:tabs>
          <w:tab w:val="left" w:pos="709"/>
        </w:tabs>
        <w:spacing w:after="0" w:line="240" w:lineRule="auto"/>
        <w:jc w:val="both"/>
        <w:rPr>
          <w:rFonts w:ascii="Times New Roman" w:hAnsi="Times New Roman" w:cs="Times New Roman"/>
          <w:sz w:val="24"/>
          <w:szCs w:val="24"/>
        </w:rPr>
      </w:pPr>
      <w:r w:rsidRPr="00821C16">
        <w:rPr>
          <w:rFonts w:ascii="Times New Roman" w:hAnsi="Times New Roman" w:cs="Times New Roman"/>
          <w:sz w:val="24"/>
          <w:szCs w:val="24"/>
        </w:rPr>
        <w:tab/>
        <w:t>10.1. Подрядчик гарантирует достижение технико-экономических показателей, указанных в таблице 1.7 Раздела 1 Пояснительной записки проектной документации.</w:t>
      </w:r>
    </w:p>
    <w:p w:rsidR="00D17D34" w:rsidRPr="00821C16" w:rsidRDefault="00D17D34" w:rsidP="00821C16">
      <w:pPr>
        <w:tabs>
          <w:tab w:val="left" w:pos="709"/>
        </w:tabs>
        <w:spacing w:after="0" w:line="240" w:lineRule="auto"/>
        <w:jc w:val="both"/>
        <w:rPr>
          <w:rFonts w:ascii="Times New Roman" w:hAnsi="Times New Roman" w:cs="Times New Roman"/>
          <w:sz w:val="24"/>
          <w:szCs w:val="24"/>
        </w:rPr>
      </w:pPr>
      <w:r w:rsidRPr="00821C16">
        <w:rPr>
          <w:rFonts w:ascii="Times New Roman" w:hAnsi="Times New Roman" w:cs="Times New Roman"/>
          <w:sz w:val="24"/>
          <w:szCs w:val="24"/>
        </w:rPr>
        <w:tab/>
        <w:t>10.2. Устанавливается гарантийный срок 36 месяцев со дня подписания обеими Сторонами Акта приёмки законченного строительством объекта по форме КС-11.</w:t>
      </w:r>
    </w:p>
    <w:p w:rsidR="00D17D34" w:rsidRPr="00821C16" w:rsidRDefault="00D17D34" w:rsidP="00821C16">
      <w:pPr>
        <w:tabs>
          <w:tab w:val="left" w:pos="709"/>
        </w:tabs>
        <w:spacing w:after="0" w:line="240" w:lineRule="auto"/>
        <w:jc w:val="both"/>
        <w:rPr>
          <w:rFonts w:ascii="Times New Roman" w:hAnsi="Times New Roman" w:cs="Times New Roman"/>
          <w:sz w:val="24"/>
          <w:szCs w:val="24"/>
        </w:rPr>
      </w:pPr>
      <w:r w:rsidRPr="00821C16">
        <w:rPr>
          <w:rFonts w:ascii="Times New Roman" w:hAnsi="Times New Roman" w:cs="Times New Roman"/>
          <w:sz w:val="24"/>
          <w:szCs w:val="24"/>
        </w:rPr>
        <w:tab/>
        <w:t>10.3. Подрядчик несёт ответственность за недостатки (дефекты), обнаруженные в пределах гарантийного срока, если не докажет, что они произошли вследствие вмешательства третьих лиц.</w:t>
      </w:r>
    </w:p>
    <w:p w:rsidR="00D17D34" w:rsidRPr="00821C16" w:rsidRDefault="00D17D34" w:rsidP="00821C16">
      <w:pPr>
        <w:tabs>
          <w:tab w:val="left" w:pos="709"/>
        </w:tabs>
        <w:spacing w:after="0" w:line="240" w:lineRule="auto"/>
        <w:jc w:val="both"/>
        <w:rPr>
          <w:rFonts w:ascii="Times New Roman" w:hAnsi="Times New Roman" w:cs="Times New Roman"/>
          <w:sz w:val="24"/>
          <w:szCs w:val="24"/>
        </w:rPr>
      </w:pPr>
      <w:r w:rsidRPr="00821C16">
        <w:rPr>
          <w:rFonts w:ascii="Times New Roman" w:hAnsi="Times New Roman" w:cs="Times New Roman"/>
          <w:sz w:val="24"/>
          <w:szCs w:val="24"/>
        </w:rPr>
        <w:tab/>
        <w:t>10.4. Если в период гарантийного срока обнаружатся недостатки (дефекты), допущенные по вине Подрядчика, то Подрядчик обязан их устранить за свой счёт и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пяти рабочих дней со дня получения письменного извещения Заказчика. Срок предоставления гарантии качества работ в этом случае устанавливается вновь с момента устранения недостатков (дефектов).</w:t>
      </w:r>
    </w:p>
    <w:p w:rsidR="00D17D34" w:rsidRPr="00821C16" w:rsidRDefault="00D17D34" w:rsidP="00821C16">
      <w:pPr>
        <w:spacing w:after="0" w:line="240" w:lineRule="auto"/>
        <w:jc w:val="both"/>
        <w:rPr>
          <w:rFonts w:ascii="Times New Roman" w:hAnsi="Times New Roman" w:cs="Times New Roman"/>
          <w:sz w:val="24"/>
          <w:szCs w:val="24"/>
        </w:rPr>
      </w:pPr>
    </w:p>
    <w:p w:rsidR="00D17D34" w:rsidRPr="00821C16" w:rsidRDefault="00D17D34" w:rsidP="00821C16">
      <w:pPr>
        <w:spacing w:after="0" w:line="240" w:lineRule="auto"/>
        <w:ind w:firstLine="709"/>
        <w:jc w:val="center"/>
        <w:rPr>
          <w:rFonts w:ascii="Times New Roman" w:hAnsi="Times New Roman" w:cs="Times New Roman"/>
          <w:b/>
          <w:bCs/>
          <w:sz w:val="24"/>
          <w:szCs w:val="24"/>
        </w:rPr>
      </w:pPr>
      <w:r w:rsidRPr="00821C16">
        <w:rPr>
          <w:rFonts w:ascii="Times New Roman" w:hAnsi="Times New Roman" w:cs="Times New Roman"/>
          <w:b/>
          <w:bCs/>
          <w:sz w:val="24"/>
          <w:szCs w:val="24"/>
        </w:rPr>
        <w:t>11. ИЗМЕНЕНИЕ И РАСТОРЖЕНИЕ КОНТРАКТА</w:t>
      </w:r>
    </w:p>
    <w:p w:rsidR="00D17D34" w:rsidRPr="00821C16" w:rsidRDefault="00D17D34" w:rsidP="00821C16">
      <w:pPr>
        <w:spacing w:after="0" w:line="240" w:lineRule="auto"/>
        <w:jc w:val="both"/>
        <w:rPr>
          <w:rFonts w:ascii="Times New Roman" w:hAnsi="Times New Roman" w:cs="Times New Roman"/>
          <w:sz w:val="24"/>
          <w:szCs w:val="24"/>
        </w:rPr>
      </w:pPr>
    </w:p>
    <w:p w:rsidR="00D17D34" w:rsidRPr="00821C16" w:rsidRDefault="00D17D34" w:rsidP="00821C16">
      <w:pPr>
        <w:spacing w:after="0" w:line="240" w:lineRule="auto"/>
        <w:jc w:val="both"/>
        <w:rPr>
          <w:rFonts w:ascii="Times New Roman" w:hAnsi="Times New Roman" w:cs="Times New Roman"/>
          <w:sz w:val="24"/>
          <w:szCs w:val="24"/>
        </w:rPr>
      </w:pPr>
      <w:r w:rsidRPr="00821C16">
        <w:rPr>
          <w:rFonts w:ascii="Times New Roman" w:hAnsi="Times New Roman" w:cs="Times New Roman"/>
          <w:sz w:val="24"/>
          <w:szCs w:val="24"/>
        </w:rPr>
        <w:tab/>
        <w:t xml:space="preserve">11.1. 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 пунктом 6 статьи 161 Бюджетного кодекса Российской Федерации, при уменьшении ранее доведенных до государственного или муниципального Заказчика как </w:t>
      </w:r>
      <w:r w:rsidRPr="00821C16">
        <w:rPr>
          <w:rFonts w:ascii="Times New Roman" w:hAnsi="Times New Roman" w:cs="Times New Roman"/>
          <w:sz w:val="24"/>
          <w:szCs w:val="24"/>
        </w:rPr>
        <w:lastRenderedPageBreak/>
        <w:t>получателя бюджетных средств лимитов бюджетных обязательств, подпунктом «а» пунктом 1 части 1 статьи 95 Федерального закона № 44-ФЗ, при снижении цены Контракта без изменения предусмотренных Контрактом количества товара, объёма работы или услуги, качества поставляемого товара, выполняемой работы, оказываемой услуги и иных условий Контракта.</w:t>
      </w:r>
    </w:p>
    <w:p w:rsidR="00D17D34" w:rsidRPr="00821C16" w:rsidRDefault="00D17D34" w:rsidP="00821C16">
      <w:pPr>
        <w:tabs>
          <w:tab w:val="left" w:pos="709"/>
        </w:tabs>
        <w:spacing w:after="0" w:line="240" w:lineRule="auto"/>
        <w:jc w:val="both"/>
        <w:rPr>
          <w:rFonts w:ascii="Times New Roman" w:hAnsi="Times New Roman" w:cs="Times New Roman"/>
          <w:sz w:val="24"/>
          <w:szCs w:val="24"/>
        </w:rPr>
      </w:pPr>
      <w:r w:rsidRPr="00821C16">
        <w:rPr>
          <w:rFonts w:ascii="Times New Roman" w:hAnsi="Times New Roman" w:cs="Times New Roman"/>
          <w:sz w:val="24"/>
          <w:szCs w:val="24"/>
        </w:rPr>
        <w:tab/>
        <w:t>При этом Заказчик в ходе исполнения Контракта обеспечивает согласование новых условий Контракта, в том числе цены и (или) сроков исполнения Контракта и объёма работы или услуги, предусмотренных Контрактом. Сокращение объёма работы при уменьшении цены Контракта осуществляется в соответствии с методикой, утверждённой Правительством Российской Федерации.</w:t>
      </w:r>
    </w:p>
    <w:p w:rsidR="00D17D34" w:rsidRPr="00821C16" w:rsidRDefault="00D17D34" w:rsidP="00821C16">
      <w:pPr>
        <w:tabs>
          <w:tab w:val="left" w:pos="709"/>
        </w:tabs>
        <w:spacing w:after="0" w:line="240" w:lineRule="auto"/>
        <w:jc w:val="both"/>
        <w:rPr>
          <w:rFonts w:ascii="Times New Roman" w:hAnsi="Times New Roman" w:cs="Times New Roman"/>
          <w:sz w:val="24"/>
          <w:szCs w:val="24"/>
        </w:rPr>
      </w:pPr>
      <w:r w:rsidRPr="00821C16">
        <w:rPr>
          <w:rFonts w:ascii="Times New Roman" w:hAnsi="Times New Roman" w:cs="Times New Roman"/>
          <w:sz w:val="24"/>
          <w:szCs w:val="24"/>
        </w:rPr>
        <w:tab/>
        <w:t>Принятие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объёма работы.</w:t>
      </w:r>
    </w:p>
    <w:p w:rsidR="00D17D34" w:rsidRPr="00821C16" w:rsidRDefault="00D17D34" w:rsidP="00821C16">
      <w:pPr>
        <w:tabs>
          <w:tab w:val="left" w:pos="709"/>
        </w:tabs>
        <w:spacing w:after="0" w:line="240" w:lineRule="auto"/>
        <w:jc w:val="both"/>
        <w:rPr>
          <w:rFonts w:ascii="Times New Roman" w:hAnsi="Times New Roman" w:cs="Times New Roman"/>
          <w:sz w:val="24"/>
          <w:szCs w:val="24"/>
        </w:rPr>
      </w:pPr>
      <w:r w:rsidRPr="00821C16">
        <w:rPr>
          <w:rFonts w:ascii="Times New Roman" w:hAnsi="Times New Roman" w:cs="Times New Roman"/>
          <w:sz w:val="24"/>
          <w:szCs w:val="24"/>
        </w:rPr>
        <w:tab/>
        <w:t>11.2.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D17D34" w:rsidRPr="00821C16" w:rsidRDefault="00D17D34" w:rsidP="00821C16">
      <w:pPr>
        <w:tabs>
          <w:tab w:val="left" w:pos="709"/>
        </w:tabs>
        <w:spacing w:after="0" w:line="240" w:lineRule="auto"/>
        <w:ind w:firstLine="709"/>
        <w:jc w:val="both"/>
        <w:rPr>
          <w:rFonts w:ascii="Times New Roman" w:hAnsi="Times New Roman" w:cs="Times New Roman"/>
          <w:sz w:val="24"/>
          <w:szCs w:val="24"/>
        </w:rPr>
      </w:pPr>
      <w:r w:rsidRPr="00821C16">
        <w:rPr>
          <w:rFonts w:ascii="Times New Roman" w:hAnsi="Times New Roman" w:cs="Times New Roman"/>
          <w:sz w:val="24"/>
          <w:szCs w:val="24"/>
        </w:rPr>
        <w:t>11.3.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w:t>
      </w:r>
    </w:p>
    <w:p w:rsidR="00D17D34" w:rsidRPr="00821C16" w:rsidRDefault="00D17D34" w:rsidP="00821C16">
      <w:pPr>
        <w:tabs>
          <w:tab w:val="left" w:pos="709"/>
        </w:tabs>
        <w:spacing w:after="0" w:line="240" w:lineRule="auto"/>
        <w:ind w:firstLine="709"/>
        <w:jc w:val="both"/>
        <w:rPr>
          <w:rFonts w:ascii="Times New Roman" w:hAnsi="Times New Roman" w:cs="Times New Roman"/>
          <w:sz w:val="24"/>
          <w:szCs w:val="24"/>
        </w:rPr>
      </w:pPr>
      <w:r w:rsidRPr="00821C16">
        <w:rPr>
          <w:rFonts w:ascii="Times New Roman" w:hAnsi="Times New Roman" w:cs="Times New Roman"/>
          <w:sz w:val="24"/>
          <w:szCs w:val="24"/>
        </w:rPr>
        <w:t>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выполненной работы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D17D34" w:rsidRPr="00821C16" w:rsidRDefault="00D17D34" w:rsidP="00821C16">
      <w:pPr>
        <w:spacing w:after="0" w:line="240" w:lineRule="auto"/>
        <w:ind w:firstLine="709"/>
        <w:jc w:val="both"/>
        <w:rPr>
          <w:rFonts w:ascii="Times New Roman" w:hAnsi="Times New Roman" w:cs="Times New Roman"/>
          <w:sz w:val="24"/>
          <w:szCs w:val="24"/>
        </w:rPr>
      </w:pPr>
      <w:r w:rsidRPr="00821C16">
        <w:rPr>
          <w:rFonts w:ascii="Times New Roman" w:hAnsi="Times New Roman" w:cs="Times New Roman"/>
          <w:color w:val="00000A"/>
          <w:sz w:val="24"/>
          <w:szCs w:val="24"/>
        </w:rPr>
        <w:t>11.4.</w:t>
      </w:r>
      <w:r w:rsidRPr="00821C16">
        <w:rPr>
          <w:rFonts w:ascii="Times New Roman" w:hAnsi="Times New Roman" w:cs="Times New Roman"/>
          <w:sz w:val="24"/>
          <w:szCs w:val="24"/>
        </w:rPr>
        <w:t xml:space="preserve"> Решение Заказчика об одностороннем отказе от исполнения Контракта не позднее чем в течение трёх рабочих дней с даты принятия 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Подрядчику. Выполнение Заказчиком требований настоящей части считается надлежащим уведомлением Подрядчика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Контракте. При невозможности получения указанных подтверждений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D17D34" w:rsidRPr="00821C16" w:rsidRDefault="00D17D34" w:rsidP="00821C16">
      <w:pPr>
        <w:spacing w:after="0" w:line="240" w:lineRule="auto"/>
        <w:ind w:firstLine="630"/>
        <w:jc w:val="both"/>
        <w:rPr>
          <w:rFonts w:ascii="Times New Roman" w:hAnsi="Times New Roman" w:cs="Times New Roman"/>
          <w:sz w:val="24"/>
          <w:szCs w:val="24"/>
        </w:rPr>
      </w:pPr>
      <w:r w:rsidRPr="00821C16">
        <w:rPr>
          <w:rFonts w:ascii="Times New Roman" w:hAnsi="Times New Roman" w:cs="Times New Roman"/>
          <w:sz w:val="24"/>
          <w:szCs w:val="24"/>
        </w:rPr>
        <w:t>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Подрядчика об одностороннем отказе от исполнения Контракта.</w:t>
      </w:r>
    </w:p>
    <w:p w:rsidR="00D17D34" w:rsidRPr="00821C16" w:rsidRDefault="00D17D34" w:rsidP="00821C16">
      <w:pPr>
        <w:spacing w:after="0" w:line="240" w:lineRule="auto"/>
        <w:ind w:firstLine="709"/>
        <w:jc w:val="both"/>
        <w:rPr>
          <w:rFonts w:ascii="Times New Roman" w:hAnsi="Times New Roman" w:cs="Times New Roman"/>
          <w:sz w:val="24"/>
          <w:szCs w:val="24"/>
        </w:rPr>
      </w:pPr>
      <w:r w:rsidRPr="00821C16">
        <w:rPr>
          <w:rFonts w:ascii="Times New Roman" w:hAnsi="Times New Roman" w:cs="Times New Roman"/>
          <w:sz w:val="24"/>
          <w:szCs w:val="24"/>
        </w:rPr>
        <w:t xml:space="preserve">11.5.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Данное правило не применяется в случае повторного нарушения Подрядчиком условий Контракта, которые в соответствии с гражданским </w:t>
      </w:r>
      <w:r w:rsidRPr="00821C16">
        <w:rPr>
          <w:rFonts w:ascii="Times New Roman" w:hAnsi="Times New Roman" w:cs="Times New Roman"/>
          <w:sz w:val="24"/>
          <w:szCs w:val="24"/>
        </w:rPr>
        <w:lastRenderedPageBreak/>
        <w:t>законодательством являются основанием для одностороннего отказа Заказчика от исполнения Контракта.</w:t>
      </w:r>
    </w:p>
    <w:p w:rsidR="00D17D34" w:rsidRPr="00821C16" w:rsidRDefault="00D17D34" w:rsidP="00821C16">
      <w:pPr>
        <w:tabs>
          <w:tab w:val="left" w:pos="709"/>
        </w:tabs>
        <w:spacing w:after="0" w:line="240" w:lineRule="auto"/>
        <w:jc w:val="both"/>
        <w:rPr>
          <w:rFonts w:ascii="Times New Roman" w:hAnsi="Times New Roman" w:cs="Times New Roman"/>
          <w:sz w:val="24"/>
          <w:szCs w:val="24"/>
        </w:rPr>
      </w:pPr>
      <w:r w:rsidRPr="00821C16">
        <w:rPr>
          <w:rFonts w:ascii="Times New Roman" w:hAnsi="Times New Roman" w:cs="Times New Roman"/>
          <w:color w:val="00000A"/>
          <w:sz w:val="24"/>
          <w:szCs w:val="24"/>
        </w:rPr>
        <w:tab/>
        <w:t xml:space="preserve">11.6. </w:t>
      </w:r>
      <w:r w:rsidRPr="00821C16">
        <w:rPr>
          <w:rFonts w:ascii="Times New Roman" w:hAnsi="Times New Roman" w:cs="Times New Roman"/>
          <w:sz w:val="24"/>
          <w:szCs w:val="24"/>
        </w:rPr>
        <w:t>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извещением о проведении закупки,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D17D34" w:rsidRPr="00821C16" w:rsidRDefault="00D17D34" w:rsidP="00821C16">
      <w:pPr>
        <w:tabs>
          <w:tab w:val="left" w:pos="709"/>
        </w:tabs>
        <w:spacing w:after="0" w:line="240" w:lineRule="auto"/>
        <w:jc w:val="both"/>
        <w:rPr>
          <w:rFonts w:ascii="Times New Roman" w:hAnsi="Times New Roman" w:cs="Times New Roman"/>
          <w:sz w:val="24"/>
          <w:szCs w:val="24"/>
        </w:rPr>
      </w:pPr>
      <w:r w:rsidRPr="00821C16">
        <w:rPr>
          <w:rFonts w:ascii="Times New Roman" w:hAnsi="Times New Roman" w:cs="Times New Roman"/>
          <w:sz w:val="24"/>
          <w:szCs w:val="24"/>
        </w:rPr>
        <w:tab/>
        <w:t>11.7. Информация о Подрядчике, с которым Контракт был расторгнут в связи с односторонним отказом Заказчика от исполнения Контракта, включается в установленном Федеральным законом № 44-ФЗ порядке в реестр недобросовестных поставщиков (подрядчиков, исполнителей).</w:t>
      </w:r>
    </w:p>
    <w:p w:rsidR="00D17D34" w:rsidRPr="00821C16" w:rsidRDefault="00D17D34" w:rsidP="00821C16">
      <w:pPr>
        <w:tabs>
          <w:tab w:val="left" w:pos="709"/>
        </w:tabs>
        <w:spacing w:after="0" w:line="240" w:lineRule="auto"/>
        <w:ind w:firstLine="709"/>
        <w:jc w:val="both"/>
        <w:rPr>
          <w:rFonts w:ascii="Times New Roman" w:hAnsi="Times New Roman" w:cs="Times New Roman"/>
          <w:sz w:val="24"/>
          <w:szCs w:val="24"/>
        </w:rPr>
      </w:pPr>
      <w:r w:rsidRPr="00821C16">
        <w:rPr>
          <w:rFonts w:ascii="Times New Roman" w:hAnsi="Times New Roman" w:cs="Times New Roman"/>
          <w:sz w:val="24"/>
          <w:szCs w:val="24"/>
        </w:rPr>
        <w:t>11.8. Подрядчик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D17D34" w:rsidRPr="00821C16" w:rsidRDefault="00D17D34" w:rsidP="00821C16">
      <w:pPr>
        <w:spacing w:after="0" w:line="240" w:lineRule="auto"/>
        <w:ind w:firstLine="540"/>
        <w:jc w:val="both"/>
        <w:rPr>
          <w:rFonts w:ascii="Times New Roman" w:hAnsi="Times New Roman" w:cs="Times New Roman"/>
          <w:sz w:val="24"/>
          <w:szCs w:val="24"/>
        </w:rPr>
      </w:pPr>
      <w:r w:rsidRPr="00821C16">
        <w:rPr>
          <w:rFonts w:ascii="Times New Roman" w:hAnsi="Times New Roman" w:cs="Times New Roman"/>
          <w:color w:val="00000A"/>
          <w:sz w:val="24"/>
          <w:szCs w:val="24"/>
        </w:rPr>
        <w:tab/>
      </w:r>
      <w:r w:rsidRPr="00821C16">
        <w:rPr>
          <w:rFonts w:ascii="Times New Roman" w:hAnsi="Times New Roman" w:cs="Times New Roman"/>
          <w:sz w:val="24"/>
          <w:szCs w:val="24"/>
        </w:rPr>
        <w:t>Решение Подрядчика об одностороннем отказе от исполнения Контракта не позднее чем в течение трёх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Подрядчиком подтверждения о его вручении Заказчику. Выполнение Подрядчиком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Подрядчиком подтверждения о вручении Заказчику указанного уведомления.</w:t>
      </w:r>
    </w:p>
    <w:p w:rsidR="00D17D34" w:rsidRPr="00821C16" w:rsidRDefault="00D17D34" w:rsidP="00821C16">
      <w:pPr>
        <w:spacing w:after="0" w:line="240" w:lineRule="auto"/>
        <w:ind w:firstLine="540"/>
        <w:jc w:val="both"/>
        <w:rPr>
          <w:rFonts w:ascii="Times New Roman" w:hAnsi="Times New Roman" w:cs="Times New Roman"/>
          <w:color w:val="00000A"/>
          <w:sz w:val="24"/>
          <w:szCs w:val="24"/>
        </w:rPr>
      </w:pPr>
      <w:r w:rsidRPr="00821C16">
        <w:rPr>
          <w:rFonts w:ascii="Times New Roman" w:hAnsi="Times New Roman" w:cs="Times New Roman"/>
          <w:color w:val="00000A"/>
          <w:sz w:val="24"/>
          <w:szCs w:val="24"/>
        </w:rPr>
        <w:tab/>
        <w:t>Решение Подрядчика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Подрядчиком Заказчика об одностороннем отказе от исполнения Контракта.</w:t>
      </w:r>
    </w:p>
    <w:p w:rsidR="00D17D34" w:rsidRPr="00821C16" w:rsidRDefault="00D17D34" w:rsidP="00821C16">
      <w:pPr>
        <w:tabs>
          <w:tab w:val="left" w:pos="709"/>
        </w:tabs>
        <w:spacing w:after="0" w:line="240" w:lineRule="auto"/>
        <w:ind w:firstLine="709"/>
        <w:jc w:val="both"/>
        <w:rPr>
          <w:rFonts w:ascii="Times New Roman" w:hAnsi="Times New Roman" w:cs="Times New Roman"/>
          <w:sz w:val="24"/>
          <w:szCs w:val="24"/>
        </w:rPr>
      </w:pPr>
      <w:r w:rsidRPr="00821C16">
        <w:rPr>
          <w:rFonts w:ascii="Times New Roman" w:hAnsi="Times New Roman" w:cs="Times New Roman"/>
          <w:sz w:val="24"/>
          <w:szCs w:val="24"/>
        </w:rPr>
        <w:t>Подрядчик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D17D34" w:rsidRPr="00821C16" w:rsidRDefault="00D17D34" w:rsidP="00821C16">
      <w:pPr>
        <w:tabs>
          <w:tab w:val="left" w:pos="709"/>
        </w:tabs>
        <w:spacing w:after="0" w:line="240" w:lineRule="auto"/>
        <w:ind w:firstLine="709"/>
        <w:jc w:val="both"/>
        <w:rPr>
          <w:rFonts w:ascii="Times New Roman" w:hAnsi="Times New Roman" w:cs="Times New Roman"/>
          <w:sz w:val="24"/>
          <w:szCs w:val="24"/>
        </w:rPr>
      </w:pPr>
      <w:r w:rsidRPr="00821C16">
        <w:rPr>
          <w:rFonts w:ascii="Times New Roman" w:hAnsi="Times New Roman" w:cs="Times New Roman"/>
          <w:sz w:val="24"/>
          <w:szCs w:val="24"/>
        </w:rPr>
        <w:t>11.9.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D17D34" w:rsidRPr="00821C16" w:rsidRDefault="00D17D34" w:rsidP="00821C16">
      <w:pPr>
        <w:tabs>
          <w:tab w:val="left" w:pos="709"/>
        </w:tabs>
        <w:spacing w:after="0" w:line="240" w:lineRule="auto"/>
        <w:ind w:firstLine="709"/>
        <w:jc w:val="center"/>
        <w:rPr>
          <w:rFonts w:ascii="Times New Roman" w:hAnsi="Times New Roman" w:cs="Times New Roman"/>
          <w:b/>
          <w:bCs/>
          <w:sz w:val="24"/>
          <w:szCs w:val="24"/>
        </w:rPr>
      </w:pPr>
    </w:p>
    <w:p w:rsidR="00D17D34" w:rsidRPr="00821C16" w:rsidRDefault="00D17D34" w:rsidP="00821C16">
      <w:pPr>
        <w:tabs>
          <w:tab w:val="left" w:pos="709"/>
        </w:tabs>
        <w:spacing w:after="0" w:line="240" w:lineRule="auto"/>
        <w:ind w:firstLine="709"/>
        <w:jc w:val="center"/>
        <w:rPr>
          <w:rFonts w:ascii="Times New Roman" w:hAnsi="Times New Roman" w:cs="Times New Roman"/>
          <w:sz w:val="24"/>
          <w:szCs w:val="24"/>
        </w:rPr>
      </w:pPr>
      <w:r w:rsidRPr="00821C16">
        <w:rPr>
          <w:rFonts w:ascii="Times New Roman" w:hAnsi="Times New Roman" w:cs="Times New Roman"/>
          <w:b/>
          <w:bCs/>
          <w:sz w:val="24"/>
          <w:szCs w:val="24"/>
        </w:rPr>
        <w:t>12. ПРОЧИЕ УСЛОВИЯ</w:t>
      </w:r>
    </w:p>
    <w:p w:rsidR="00D17D34" w:rsidRPr="00821C16" w:rsidRDefault="00D17D34" w:rsidP="00821C16">
      <w:pPr>
        <w:spacing w:after="0" w:line="240" w:lineRule="auto"/>
        <w:jc w:val="center"/>
        <w:rPr>
          <w:rFonts w:ascii="Times New Roman" w:hAnsi="Times New Roman" w:cs="Times New Roman"/>
          <w:b/>
          <w:bCs/>
          <w:sz w:val="24"/>
          <w:szCs w:val="24"/>
        </w:rPr>
      </w:pPr>
    </w:p>
    <w:p w:rsidR="00D17D34" w:rsidRPr="00821C16" w:rsidRDefault="00D17D34" w:rsidP="00821C16">
      <w:pPr>
        <w:spacing w:after="0" w:line="240" w:lineRule="auto"/>
        <w:ind w:firstLine="709"/>
        <w:jc w:val="both"/>
        <w:rPr>
          <w:rFonts w:ascii="Times New Roman" w:hAnsi="Times New Roman" w:cs="Times New Roman"/>
          <w:sz w:val="24"/>
          <w:szCs w:val="24"/>
        </w:rPr>
      </w:pPr>
      <w:r w:rsidRPr="00821C16">
        <w:rPr>
          <w:rFonts w:ascii="Times New Roman" w:hAnsi="Times New Roman" w:cs="Times New Roman"/>
          <w:sz w:val="24"/>
          <w:szCs w:val="24"/>
        </w:rPr>
        <w:t>12.1. Настоящий Контракт вступает в силу с момента его подписания Сторонами.</w:t>
      </w:r>
    </w:p>
    <w:p w:rsidR="00D17D34" w:rsidRPr="00821C16" w:rsidRDefault="00D17D34" w:rsidP="00821C16">
      <w:pPr>
        <w:spacing w:after="0" w:line="240" w:lineRule="auto"/>
        <w:ind w:firstLine="709"/>
        <w:jc w:val="both"/>
        <w:rPr>
          <w:rFonts w:ascii="Times New Roman" w:hAnsi="Times New Roman" w:cs="Times New Roman"/>
          <w:sz w:val="24"/>
          <w:szCs w:val="24"/>
        </w:rPr>
      </w:pPr>
      <w:r w:rsidRPr="00821C16">
        <w:rPr>
          <w:rFonts w:ascii="Times New Roman" w:hAnsi="Times New Roman" w:cs="Times New Roman"/>
          <w:sz w:val="24"/>
          <w:szCs w:val="24"/>
        </w:rPr>
        <w:t>12.2. При исполнении Контракта не допускается перемена Подрядчика за исключением случая, если новый Подрядчик является правопреемником Подрядчика по такому Контракту вследствие реорганизации юридического лица в форме преобразования, слияния или присоединения.</w:t>
      </w:r>
    </w:p>
    <w:p w:rsidR="00D17D34" w:rsidRPr="00821C16" w:rsidRDefault="00D17D34" w:rsidP="00821C16">
      <w:pPr>
        <w:spacing w:after="0" w:line="240" w:lineRule="auto"/>
        <w:ind w:firstLine="709"/>
        <w:jc w:val="both"/>
        <w:rPr>
          <w:rFonts w:ascii="Times New Roman" w:hAnsi="Times New Roman" w:cs="Times New Roman"/>
          <w:sz w:val="24"/>
          <w:szCs w:val="24"/>
        </w:rPr>
      </w:pPr>
      <w:r w:rsidRPr="00821C16">
        <w:rPr>
          <w:rFonts w:ascii="Times New Roman" w:hAnsi="Times New Roman" w:cs="Times New Roman"/>
          <w:sz w:val="24"/>
          <w:szCs w:val="24"/>
        </w:rPr>
        <w:t>12.3. В случае перемены Заказчика права и обязанности Заказчика, предусмотренные Контрактом, переходят к новому Заказчику.</w:t>
      </w:r>
    </w:p>
    <w:p w:rsidR="00D17D34" w:rsidRPr="00821C16" w:rsidRDefault="00D17D34" w:rsidP="00821C16">
      <w:pPr>
        <w:spacing w:after="0" w:line="240" w:lineRule="auto"/>
        <w:ind w:firstLine="709"/>
        <w:jc w:val="both"/>
        <w:rPr>
          <w:rFonts w:ascii="Times New Roman" w:hAnsi="Times New Roman" w:cs="Times New Roman"/>
          <w:sz w:val="24"/>
          <w:szCs w:val="24"/>
        </w:rPr>
      </w:pPr>
      <w:r w:rsidRPr="00821C16">
        <w:rPr>
          <w:rFonts w:ascii="Times New Roman" w:hAnsi="Times New Roman" w:cs="Times New Roman"/>
          <w:sz w:val="24"/>
          <w:szCs w:val="24"/>
        </w:rPr>
        <w:t>12.4. Риск случайной гибели или случайного повреждения результатов работ, составляющих предмет Контракта, до приёмки этих работ Заказчиком несёт Подрядчик.</w:t>
      </w:r>
    </w:p>
    <w:p w:rsidR="00D17D34" w:rsidRPr="00821C16" w:rsidRDefault="00D17D34" w:rsidP="00821C16">
      <w:pPr>
        <w:spacing w:after="0" w:line="240" w:lineRule="auto"/>
        <w:ind w:firstLine="709"/>
        <w:jc w:val="both"/>
        <w:rPr>
          <w:rFonts w:ascii="Times New Roman" w:hAnsi="Times New Roman" w:cs="Times New Roman"/>
          <w:sz w:val="24"/>
          <w:szCs w:val="24"/>
        </w:rPr>
      </w:pPr>
      <w:r w:rsidRPr="00821C16">
        <w:rPr>
          <w:rFonts w:ascii="Times New Roman" w:hAnsi="Times New Roman" w:cs="Times New Roman"/>
          <w:sz w:val="24"/>
          <w:szCs w:val="24"/>
        </w:rPr>
        <w:lastRenderedPageBreak/>
        <w:t>12.5. Все споры или разногласия, возникающие между Сторонами при исполнении Контракта, разрешаются путём переговоров. В случае невозможности разрешения споров или разногласий путём переговоров, они могут быть рассмотрены в Арбитражном суде Курганской области в установленном действующим законодательством порядке.</w:t>
      </w:r>
    </w:p>
    <w:p w:rsidR="00D17D34" w:rsidRPr="00821C16" w:rsidRDefault="00D17D34" w:rsidP="00821C16">
      <w:pPr>
        <w:spacing w:after="0" w:line="240" w:lineRule="auto"/>
        <w:ind w:firstLine="709"/>
        <w:jc w:val="both"/>
        <w:rPr>
          <w:rFonts w:ascii="Times New Roman" w:hAnsi="Times New Roman" w:cs="Times New Roman"/>
          <w:sz w:val="24"/>
          <w:szCs w:val="24"/>
        </w:rPr>
      </w:pPr>
      <w:r w:rsidRPr="00821C16">
        <w:rPr>
          <w:rFonts w:ascii="Times New Roman" w:hAnsi="Times New Roman" w:cs="Times New Roman"/>
          <w:sz w:val="24"/>
          <w:szCs w:val="24"/>
        </w:rPr>
        <w:t>12.6. Взаимоотношения Сторон, не урегулированные Контрактом, регулируются действующим законодательством Российской Федерации.</w:t>
      </w:r>
    </w:p>
    <w:p w:rsidR="00D17D34" w:rsidRPr="00821C16" w:rsidRDefault="00D17D34" w:rsidP="00821C16">
      <w:pPr>
        <w:spacing w:after="0" w:line="240" w:lineRule="auto"/>
        <w:ind w:firstLine="709"/>
        <w:jc w:val="both"/>
        <w:rPr>
          <w:rFonts w:ascii="Times New Roman" w:hAnsi="Times New Roman" w:cs="Times New Roman"/>
          <w:sz w:val="24"/>
          <w:szCs w:val="24"/>
        </w:rPr>
      </w:pPr>
      <w:r w:rsidRPr="00821C16">
        <w:rPr>
          <w:rFonts w:ascii="Times New Roman" w:hAnsi="Times New Roman" w:cs="Times New Roman"/>
          <w:sz w:val="24"/>
          <w:szCs w:val="24"/>
        </w:rPr>
        <w:t>12.7. Стороны обязуются сообщать друг другу об изменении своих юридических и фактических адресов, наименований, организационно-правовых форм, платёжных реквизитов в течение пяти рабочих дней от даты наступления изменений. В случае нарушения одной из Сторон данного требования, направление документа по реквизитам, указанным в Контракте, считается надлежащим.</w:t>
      </w:r>
    </w:p>
    <w:p w:rsidR="00D17D34" w:rsidRPr="00821C16" w:rsidRDefault="00D17D34" w:rsidP="00821C16">
      <w:pPr>
        <w:spacing w:after="0" w:line="240" w:lineRule="auto"/>
        <w:ind w:firstLine="709"/>
        <w:jc w:val="both"/>
        <w:rPr>
          <w:rFonts w:ascii="Times New Roman" w:hAnsi="Times New Roman" w:cs="Times New Roman"/>
          <w:sz w:val="24"/>
          <w:szCs w:val="24"/>
        </w:rPr>
      </w:pPr>
      <w:r w:rsidRPr="00821C16">
        <w:rPr>
          <w:rFonts w:ascii="Times New Roman" w:hAnsi="Times New Roman" w:cs="Times New Roman"/>
          <w:sz w:val="24"/>
          <w:szCs w:val="24"/>
        </w:rPr>
        <w:t>12.8. Настоящий Контракт составлен в двух экземплярах, имеющих одинаковую юридическую силу, по одному экземпляру – для Заказчика и Подрядчика.</w:t>
      </w:r>
    </w:p>
    <w:p w:rsidR="00D17D34" w:rsidRPr="00821C16" w:rsidRDefault="00D17D34" w:rsidP="00821C16">
      <w:pPr>
        <w:spacing w:after="0" w:line="240" w:lineRule="auto"/>
        <w:rPr>
          <w:rFonts w:ascii="Times New Roman" w:hAnsi="Times New Roman" w:cs="Times New Roman"/>
          <w:b/>
          <w:bCs/>
          <w:sz w:val="24"/>
          <w:szCs w:val="24"/>
        </w:rPr>
      </w:pPr>
    </w:p>
    <w:p w:rsidR="00D17D34" w:rsidRPr="00821C16" w:rsidRDefault="00D17D34" w:rsidP="00821C16">
      <w:pPr>
        <w:spacing w:after="0" w:line="240" w:lineRule="auto"/>
        <w:ind w:left="360"/>
        <w:jc w:val="center"/>
        <w:rPr>
          <w:rFonts w:ascii="Times New Roman" w:hAnsi="Times New Roman" w:cs="Times New Roman"/>
          <w:b/>
          <w:bCs/>
          <w:sz w:val="24"/>
          <w:szCs w:val="24"/>
        </w:rPr>
      </w:pPr>
      <w:r w:rsidRPr="00821C16">
        <w:rPr>
          <w:rFonts w:ascii="Times New Roman" w:hAnsi="Times New Roman" w:cs="Times New Roman"/>
          <w:b/>
          <w:bCs/>
          <w:sz w:val="24"/>
          <w:szCs w:val="24"/>
        </w:rPr>
        <w:t>13. ОБСТОЯТЕЛЬСТВА НЕПРЕОДОЛИМОЙ СИЛЫ</w:t>
      </w:r>
    </w:p>
    <w:p w:rsidR="00D17D34" w:rsidRPr="00821C16" w:rsidRDefault="00D17D34" w:rsidP="00821C16">
      <w:pPr>
        <w:spacing w:after="0" w:line="240" w:lineRule="auto"/>
        <w:ind w:left="360"/>
        <w:jc w:val="center"/>
        <w:rPr>
          <w:rFonts w:ascii="Times New Roman" w:hAnsi="Times New Roman" w:cs="Times New Roman"/>
          <w:sz w:val="24"/>
          <w:szCs w:val="24"/>
        </w:rPr>
      </w:pPr>
    </w:p>
    <w:p w:rsidR="00D17D34" w:rsidRPr="00821C16" w:rsidRDefault="00D17D34" w:rsidP="00821C16">
      <w:pPr>
        <w:tabs>
          <w:tab w:val="left" w:pos="709"/>
        </w:tabs>
        <w:spacing w:after="0" w:line="240" w:lineRule="auto"/>
        <w:jc w:val="both"/>
        <w:rPr>
          <w:rFonts w:ascii="Times New Roman" w:hAnsi="Times New Roman" w:cs="Times New Roman"/>
          <w:sz w:val="24"/>
          <w:szCs w:val="24"/>
        </w:rPr>
      </w:pPr>
      <w:r w:rsidRPr="00821C16">
        <w:rPr>
          <w:rFonts w:ascii="Times New Roman" w:hAnsi="Times New Roman" w:cs="Times New Roman"/>
          <w:sz w:val="24"/>
          <w:szCs w:val="24"/>
        </w:rPr>
        <w:tab/>
        <w:t>13.1. Обстоятельствами непреодолимой силы являются обстоятельства, находящиеся за пределами контроля и влияния Сторон и делающие невозможным выполнение или препятствующие выполнению ими своих обязательств по Контракту.</w:t>
      </w:r>
    </w:p>
    <w:p w:rsidR="00D17D34" w:rsidRPr="00821C16" w:rsidRDefault="00D17D34" w:rsidP="00821C16">
      <w:pPr>
        <w:tabs>
          <w:tab w:val="left" w:pos="709"/>
        </w:tabs>
        <w:spacing w:after="0" w:line="240" w:lineRule="auto"/>
        <w:jc w:val="both"/>
        <w:rPr>
          <w:rFonts w:ascii="Times New Roman" w:hAnsi="Times New Roman" w:cs="Times New Roman"/>
          <w:sz w:val="24"/>
          <w:szCs w:val="24"/>
        </w:rPr>
      </w:pPr>
      <w:r w:rsidRPr="00821C16">
        <w:rPr>
          <w:rFonts w:ascii="Times New Roman" w:hAnsi="Times New Roman" w:cs="Times New Roman"/>
          <w:sz w:val="24"/>
          <w:szCs w:val="24"/>
        </w:rPr>
        <w:tab/>
        <w:t>13.2. Сторона, для которой создалась невозможность исполнения своих обязательств по Контракту в связи с наступлением этих обстоятельств непреодолимой силы, обязана не позднее 10 (десяти) дней с момента их наступления известить в письменной форме другую Сторону.</w:t>
      </w:r>
    </w:p>
    <w:p w:rsidR="00D17D34" w:rsidRPr="00821C16" w:rsidRDefault="00D17D34" w:rsidP="00821C16">
      <w:pPr>
        <w:tabs>
          <w:tab w:val="left" w:pos="709"/>
        </w:tabs>
        <w:spacing w:after="0" w:line="240" w:lineRule="auto"/>
        <w:jc w:val="both"/>
        <w:rPr>
          <w:rFonts w:ascii="Times New Roman" w:hAnsi="Times New Roman" w:cs="Times New Roman"/>
          <w:sz w:val="24"/>
          <w:szCs w:val="24"/>
        </w:rPr>
      </w:pPr>
      <w:r w:rsidRPr="00821C16">
        <w:rPr>
          <w:rFonts w:ascii="Times New Roman" w:hAnsi="Times New Roman" w:cs="Times New Roman"/>
          <w:sz w:val="24"/>
          <w:szCs w:val="24"/>
        </w:rPr>
        <w:tab/>
        <w:t>13.3. Указанное извещение должно содержать данные о начале и характере таких обстоятельств, а также возможных сроках их действия и последствиях применительно к дальнейшему исполнению Контракта.</w:t>
      </w:r>
    </w:p>
    <w:p w:rsidR="00D17D34" w:rsidRPr="00821C16" w:rsidRDefault="00D17D34" w:rsidP="00821C16">
      <w:pPr>
        <w:tabs>
          <w:tab w:val="left" w:pos="709"/>
        </w:tabs>
        <w:spacing w:after="0" w:line="240" w:lineRule="auto"/>
        <w:jc w:val="both"/>
        <w:rPr>
          <w:rFonts w:ascii="Times New Roman" w:hAnsi="Times New Roman" w:cs="Times New Roman"/>
          <w:sz w:val="24"/>
          <w:szCs w:val="24"/>
        </w:rPr>
      </w:pPr>
      <w:r w:rsidRPr="00821C16">
        <w:rPr>
          <w:rFonts w:ascii="Times New Roman" w:hAnsi="Times New Roman" w:cs="Times New Roman"/>
          <w:sz w:val="24"/>
          <w:szCs w:val="24"/>
        </w:rPr>
        <w:tab/>
        <w:t>13.4. Сторона, для которой наступили обстоятельства, перечисленные в п. 13.1, обязана немедленно известить другую Сторону в письменном виде о прекращении указанных обстоятельств, но не позднее 10 (десяти) календарных дней с момента их прекращения.</w:t>
      </w:r>
    </w:p>
    <w:p w:rsidR="00D17D34" w:rsidRPr="00821C16" w:rsidRDefault="00D17D34" w:rsidP="00821C16">
      <w:pPr>
        <w:tabs>
          <w:tab w:val="left" w:pos="709"/>
        </w:tabs>
        <w:spacing w:after="0" w:line="240" w:lineRule="auto"/>
        <w:jc w:val="both"/>
        <w:rPr>
          <w:rFonts w:ascii="Times New Roman" w:hAnsi="Times New Roman" w:cs="Times New Roman"/>
          <w:sz w:val="24"/>
          <w:szCs w:val="24"/>
        </w:rPr>
      </w:pPr>
      <w:r w:rsidRPr="00821C16">
        <w:rPr>
          <w:rFonts w:ascii="Times New Roman" w:hAnsi="Times New Roman" w:cs="Times New Roman"/>
          <w:sz w:val="24"/>
          <w:szCs w:val="24"/>
        </w:rPr>
        <w:tab/>
        <w:t>13.5. Обстоятельства непреодолимой силы, освобождающие одну или обе Стороны от ответственности по Контракту, должны быть удостоверены компетентными государственными органами.</w:t>
      </w:r>
    </w:p>
    <w:p w:rsidR="00D17D34" w:rsidRPr="00821C16" w:rsidRDefault="00D17D34" w:rsidP="00821C16">
      <w:pPr>
        <w:tabs>
          <w:tab w:val="left" w:pos="709"/>
        </w:tabs>
        <w:spacing w:after="0" w:line="240" w:lineRule="auto"/>
        <w:jc w:val="both"/>
        <w:rPr>
          <w:rFonts w:ascii="Times New Roman" w:hAnsi="Times New Roman" w:cs="Times New Roman"/>
          <w:sz w:val="24"/>
          <w:szCs w:val="24"/>
        </w:rPr>
      </w:pPr>
      <w:r w:rsidRPr="00821C16">
        <w:rPr>
          <w:rFonts w:ascii="Times New Roman" w:hAnsi="Times New Roman" w:cs="Times New Roman"/>
          <w:sz w:val="24"/>
          <w:szCs w:val="24"/>
        </w:rPr>
        <w:tab/>
        <w:t xml:space="preserve">13.6. Если такие обстоятельства или их последствия длятся более 4 (четырёх) недель, Стороны должны обсудить, какие меры применительно к дальнейшему исполнению Контракта следует принять. Если в течение последующих 2 (двух) недель Стороны не </w:t>
      </w:r>
      <w:r w:rsidRPr="00821C16">
        <w:rPr>
          <w:rFonts w:ascii="Times New Roman" w:hAnsi="Times New Roman" w:cs="Times New Roman"/>
          <w:color w:val="000000"/>
          <w:sz w:val="24"/>
          <w:szCs w:val="24"/>
        </w:rPr>
        <w:t>договорятся</w:t>
      </w:r>
      <w:r w:rsidRPr="00821C16">
        <w:rPr>
          <w:rFonts w:ascii="Times New Roman" w:hAnsi="Times New Roman" w:cs="Times New Roman"/>
          <w:sz w:val="24"/>
          <w:szCs w:val="24"/>
        </w:rPr>
        <w:t xml:space="preserve"> о принимаемых мерах, и не прекратится действие обстоятельств или их последствий, Контракт может быть расторгнут по соглашению Сторон (при отсутствии претензий Сторон друг к другу) или решению суда по основаниям, предусмотренным гражданским законодательством.</w:t>
      </w:r>
    </w:p>
    <w:p w:rsidR="00D17D34" w:rsidRPr="00821C16" w:rsidRDefault="00D17D34" w:rsidP="00A05D87">
      <w:pPr>
        <w:tabs>
          <w:tab w:val="left" w:pos="709"/>
        </w:tabs>
        <w:spacing w:after="0" w:line="240" w:lineRule="auto"/>
        <w:jc w:val="both"/>
        <w:rPr>
          <w:rFonts w:ascii="Times New Roman" w:hAnsi="Times New Roman" w:cs="Times New Roman"/>
          <w:b/>
          <w:bCs/>
          <w:sz w:val="24"/>
          <w:szCs w:val="24"/>
        </w:rPr>
      </w:pPr>
      <w:r w:rsidRPr="00821C16">
        <w:rPr>
          <w:rFonts w:ascii="Times New Roman" w:hAnsi="Times New Roman" w:cs="Times New Roman"/>
          <w:sz w:val="24"/>
          <w:szCs w:val="24"/>
        </w:rPr>
        <w:tab/>
      </w:r>
      <w:r w:rsidRPr="00821C16">
        <w:rPr>
          <w:rFonts w:ascii="Times New Roman" w:hAnsi="Times New Roman" w:cs="Times New Roman"/>
          <w:b/>
          <w:bCs/>
          <w:sz w:val="24"/>
          <w:szCs w:val="24"/>
        </w:rPr>
        <w:t>14. АДРЕСА И ПЛАТЁЖНЫЕ РЕКВИЗИТЫ СТОРОН</w:t>
      </w:r>
    </w:p>
    <w:tbl>
      <w:tblPr>
        <w:tblW w:w="0" w:type="auto"/>
        <w:tblInd w:w="-8" w:type="dxa"/>
        <w:tblCellMar>
          <w:left w:w="10" w:type="dxa"/>
          <w:right w:w="10" w:type="dxa"/>
        </w:tblCellMar>
        <w:tblLook w:val="0000"/>
      </w:tblPr>
      <w:tblGrid>
        <w:gridCol w:w="5219"/>
        <w:gridCol w:w="4360"/>
      </w:tblGrid>
      <w:tr w:rsidR="00D17D34" w:rsidRPr="00821C16" w:rsidTr="00A05D87">
        <w:trPr>
          <w:trHeight w:val="2835"/>
        </w:trPr>
        <w:tc>
          <w:tcPr>
            <w:tcW w:w="5219"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D17D34" w:rsidRPr="00821C16" w:rsidRDefault="00D17D34" w:rsidP="00821C16">
            <w:pPr>
              <w:spacing w:after="0" w:line="240" w:lineRule="auto"/>
              <w:ind w:left="255" w:hanging="255"/>
              <w:rPr>
                <w:rFonts w:ascii="Times New Roman" w:hAnsi="Times New Roman" w:cs="Times New Roman"/>
                <w:sz w:val="24"/>
                <w:szCs w:val="24"/>
              </w:rPr>
            </w:pPr>
            <w:r w:rsidRPr="00821C16">
              <w:rPr>
                <w:rFonts w:ascii="Times New Roman" w:hAnsi="Times New Roman" w:cs="Times New Roman"/>
                <w:sz w:val="24"/>
                <w:szCs w:val="24"/>
              </w:rPr>
              <w:t xml:space="preserve">Заказчик: </w:t>
            </w:r>
          </w:p>
          <w:p w:rsidR="00D17D34" w:rsidRPr="00821C16" w:rsidRDefault="00D17D34" w:rsidP="00821C16">
            <w:pPr>
              <w:spacing w:after="0" w:line="240" w:lineRule="auto"/>
              <w:rPr>
                <w:rFonts w:ascii="Times New Roman" w:hAnsi="Times New Roman" w:cs="Times New Roman"/>
                <w:sz w:val="24"/>
                <w:szCs w:val="24"/>
              </w:rPr>
            </w:pPr>
            <w:r w:rsidRPr="00821C16">
              <w:rPr>
                <w:rFonts w:ascii="Times New Roman" w:hAnsi="Times New Roman" w:cs="Times New Roman"/>
                <w:sz w:val="24"/>
                <w:szCs w:val="24"/>
              </w:rPr>
              <w:t>Администрация города Куртамыша Куртамышского района Курганской области</w:t>
            </w:r>
          </w:p>
          <w:p w:rsidR="00D17D34" w:rsidRPr="00821C16" w:rsidRDefault="00D17D34" w:rsidP="00821C16">
            <w:pPr>
              <w:spacing w:after="0" w:line="240" w:lineRule="auto"/>
              <w:ind w:firstLine="7"/>
              <w:rPr>
                <w:rFonts w:ascii="Times New Roman" w:hAnsi="Times New Roman" w:cs="Times New Roman"/>
                <w:sz w:val="24"/>
                <w:szCs w:val="24"/>
              </w:rPr>
            </w:pPr>
            <w:r w:rsidRPr="00821C16">
              <w:rPr>
                <w:rFonts w:ascii="Times New Roman" w:hAnsi="Times New Roman" w:cs="Times New Roman"/>
                <w:sz w:val="24"/>
                <w:szCs w:val="24"/>
              </w:rPr>
              <w:t xml:space="preserve">Адрес: Курганская область, Куртамышский район, город Куртамыш, ул. 22 </w:t>
            </w:r>
            <w:r w:rsidR="00A05D87">
              <w:rPr>
                <w:rFonts w:ascii="Times New Roman" w:hAnsi="Times New Roman" w:cs="Times New Roman"/>
                <w:sz w:val="24"/>
                <w:szCs w:val="24"/>
              </w:rPr>
              <w:t>Партсъезда, д.</w:t>
            </w:r>
            <w:r w:rsidRPr="00821C16">
              <w:rPr>
                <w:rFonts w:ascii="Times New Roman" w:hAnsi="Times New Roman" w:cs="Times New Roman"/>
                <w:sz w:val="24"/>
                <w:szCs w:val="24"/>
              </w:rPr>
              <w:t>44</w:t>
            </w:r>
          </w:p>
          <w:p w:rsidR="00D17D34" w:rsidRPr="00821C16" w:rsidRDefault="00D17D34" w:rsidP="00A05D87">
            <w:pPr>
              <w:spacing w:after="0" w:line="240" w:lineRule="auto"/>
              <w:ind w:left="255" w:hanging="255"/>
              <w:rPr>
                <w:rFonts w:ascii="Times New Roman" w:hAnsi="Times New Roman" w:cs="Times New Roman"/>
                <w:sz w:val="24"/>
                <w:szCs w:val="24"/>
              </w:rPr>
            </w:pPr>
            <w:r w:rsidRPr="00821C16">
              <w:rPr>
                <w:rFonts w:ascii="Times New Roman" w:hAnsi="Times New Roman" w:cs="Times New Roman"/>
                <w:sz w:val="24"/>
                <w:szCs w:val="24"/>
              </w:rPr>
              <w:t>ИНН 4511001308</w:t>
            </w:r>
            <w:r w:rsidR="00A05D87">
              <w:rPr>
                <w:rFonts w:ascii="Times New Roman" w:hAnsi="Times New Roman" w:cs="Times New Roman"/>
                <w:sz w:val="24"/>
                <w:szCs w:val="24"/>
              </w:rPr>
              <w:t xml:space="preserve">   </w:t>
            </w:r>
            <w:r w:rsidRPr="00821C16">
              <w:rPr>
                <w:rFonts w:ascii="Times New Roman" w:hAnsi="Times New Roman" w:cs="Times New Roman"/>
                <w:sz w:val="24"/>
                <w:szCs w:val="24"/>
              </w:rPr>
              <w:t>КПП 451101001</w:t>
            </w:r>
          </w:p>
          <w:p w:rsidR="00D17D34" w:rsidRPr="00821C16" w:rsidRDefault="00D17D34" w:rsidP="00A05D87">
            <w:pPr>
              <w:spacing w:after="0" w:line="240" w:lineRule="auto"/>
              <w:ind w:left="255" w:hanging="255"/>
              <w:rPr>
                <w:rFonts w:ascii="Times New Roman" w:hAnsi="Times New Roman" w:cs="Times New Roman"/>
                <w:sz w:val="24"/>
                <w:szCs w:val="24"/>
              </w:rPr>
            </w:pPr>
            <w:r w:rsidRPr="00821C16">
              <w:rPr>
                <w:rFonts w:ascii="Times New Roman" w:hAnsi="Times New Roman" w:cs="Times New Roman"/>
                <w:sz w:val="24"/>
                <w:szCs w:val="24"/>
              </w:rPr>
              <w:t>ОГРН 1024501574536</w:t>
            </w:r>
            <w:r w:rsidR="00A05D87">
              <w:rPr>
                <w:rFonts w:ascii="Times New Roman" w:hAnsi="Times New Roman" w:cs="Times New Roman"/>
                <w:sz w:val="24"/>
                <w:szCs w:val="24"/>
              </w:rPr>
              <w:t xml:space="preserve">   </w:t>
            </w:r>
            <w:r w:rsidRPr="00821C16">
              <w:rPr>
                <w:rFonts w:ascii="Times New Roman" w:hAnsi="Times New Roman" w:cs="Times New Roman"/>
                <w:sz w:val="24"/>
                <w:szCs w:val="24"/>
              </w:rPr>
              <w:t>БИК 043735001</w:t>
            </w:r>
          </w:p>
          <w:p w:rsidR="00D17D34" w:rsidRPr="00821C16" w:rsidRDefault="00D17D34" w:rsidP="00821C16">
            <w:pPr>
              <w:spacing w:after="0" w:line="240" w:lineRule="auto"/>
              <w:rPr>
                <w:rFonts w:ascii="Times New Roman" w:hAnsi="Times New Roman" w:cs="Times New Roman"/>
                <w:sz w:val="24"/>
                <w:szCs w:val="24"/>
              </w:rPr>
            </w:pPr>
            <w:r w:rsidRPr="00821C16">
              <w:rPr>
                <w:rFonts w:ascii="Times New Roman" w:hAnsi="Times New Roman" w:cs="Times New Roman"/>
                <w:sz w:val="24"/>
                <w:szCs w:val="24"/>
              </w:rPr>
              <w:t>р/счёт 40302810200003000016</w:t>
            </w:r>
          </w:p>
          <w:p w:rsidR="00D17D34" w:rsidRPr="00821C16" w:rsidRDefault="00D17D34" w:rsidP="00821C16">
            <w:pPr>
              <w:spacing w:after="0" w:line="240" w:lineRule="auto"/>
              <w:rPr>
                <w:rFonts w:ascii="Times New Roman" w:hAnsi="Times New Roman" w:cs="Times New Roman"/>
                <w:sz w:val="24"/>
                <w:szCs w:val="24"/>
              </w:rPr>
            </w:pPr>
            <w:r w:rsidRPr="00821C16">
              <w:rPr>
                <w:rFonts w:ascii="Times New Roman" w:hAnsi="Times New Roman" w:cs="Times New Roman"/>
                <w:sz w:val="24"/>
                <w:szCs w:val="24"/>
              </w:rPr>
              <w:t xml:space="preserve"> в Отделение Курган</w:t>
            </w:r>
          </w:p>
          <w:p w:rsidR="00D17D34" w:rsidRPr="00821C16" w:rsidRDefault="00D17D34" w:rsidP="00821C16">
            <w:pPr>
              <w:spacing w:after="0" w:line="240" w:lineRule="auto"/>
              <w:ind w:left="255" w:hanging="255"/>
              <w:rPr>
                <w:rFonts w:ascii="Times New Roman" w:hAnsi="Times New Roman" w:cs="Times New Roman"/>
                <w:sz w:val="24"/>
                <w:szCs w:val="24"/>
              </w:rPr>
            </w:pPr>
            <w:r w:rsidRPr="00821C16">
              <w:rPr>
                <w:rFonts w:ascii="Times New Roman" w:hAnsi="Times New Roman" w:cs="Times New Roman"/>
                <w:sz w:val="24"/>
                <w:szCs w:val="24"/>
              </w:rPr>
              <w:t>Тел./факс: 8 (35249) 2-06-62, 2-11-41</w:t>
            </w:r>
          </w:p>
        </w:tc>
        <w:tc>
          <w:tcPr>
            <w:tcW w:w="4360"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D17D34" w:rsidRPr="00821C16" w:rsidRDefault="00D17D34" w:rsidP="00821C16">
            <w:pPr>
              <w:spacing w:after="0" w:line="240" w:lineRule="auto"/>
              <w:rPr>
                <w:rFonts w:ascii="Times New Roman" w:hAnsi="Times New Roman" w:cs="Times New Roman"/>
                <w:sz w:val="24"/>
                <w:szCs w:val="24"/>
              </w:rPr>
            </w:pPr>
            <w:r w:rsidRPr="00821C16">
              <w:rPr>
                <w:rFonts w:ascii="Times New Roman" w:hAnsi="Times New Roman" w:cs="Times New Roman"/>
                <w:sz w:val="24"/>
                <w:szCs w:val="24"/>
              </w:rPr>
              <w:t xml:space="preserve">Подрядчик: </w:t>
            </w:r>
          </w:p>
          <w:p w:rsidR="00D17D34" w:rsidRPr="00821C16" w:rsidRDefault="00D17D34" w:rsidP="00821C16">
            <w:pPr>
              <w:tabs>
                <w:tab w:val="left" w:pos="1590"/>
              </w:tabs>
              <w:spacing w:after="0" w:line="240" w:lineRule="auto"/>
              <w:rPr>
                <w:rFonts w:ascii="Times New Roman" w:hAnsi="Times New Roman" w:cs="Times New Roman"/>
                <w:sz w:val="24"/>
                <w:szCs w:val="24"/>
              </w:rPr>
            </w:pPr>
            <w:r w:rsidRPr="00821C16">
              <w:rPr>
                <w:rFonts w:ascii="Times New Roman" w:hAnsi="Times New Roman" w:cs="Times New Roman"/>
                <w:sz w:val="24"/>
                <w:szCs w:val="24"/>
              </w:rPr>
              <w:t xml:space="preserve">Адрес: </w:t>
            </w:r>
          </w:p>
          <w:p w:rsidR="00D17D34" w:rsidRPr="00821C16" w:rsidRDefault="00D17D34" w:rsidP="00821C16">
            <w:pPr>
              <w:spacing w:after="0" w:line="240" w:lineRule="auto"/>
              <w:rPr>
                <w:rFonts w:ascii="Times New Roman" w:hAnsi="Times New Roman" w:cs="Times New Roman"/>
                <w:sz w:val="24"/>
                <w:szCs w:val="24"/>
              </w:rPr>
            </w:pPr>
            <w:r w:rsidRPr="00821C16">
              <w:rPr>
                <w:rFonts w:ascii="Times New Roman" w:hAnsi="Times New Roman" w:cs="Times New Roman"/>
                <w:sz w:val="24"/>
                <w:szCs w:val="24"/>
              </w:rPr>
              <w:t>ИНН</w:t>
            </w:r>
          </w:p>
          <w:p w:rsidR="00D17D34" w:rsidRPr="00821C16" w:rsidRDefault="00D17D34" w:rsidP="00821C16">
            <w:pPr>
              <w:spacing w:after="0" w:line="240" w:lineRule="auto"/>
              <w:rPr>
                <w:rFonts w:ascii="Times New Roman" w:hAnsi="Times New Roman" w:cs="Times New Roman"/>
                <w:sz w:val="24"/>
                <w:szCs w:val="24"/>
              </w:rPr>
            </w:pPr>
            <w:r w:rsidRPr="00821C16">
              <w:rPr>
                <w:rFonts w:ascii="Times New Roman" w:hAnsi="Times New Roman" w:cs="Times New Roman"/>
                <w:sz w:val="24"/>
                <w:szCs w:val="24"/>
              </w:rPr>
              <w:t xml:space="preserve">КПП </w:t>
            </w:r>
          </w:p>
          <w:p w:rsidR="00D17D34" w:rsidRPr="00821C16" w:rsidRDefault="00D17D34" w:rsidP="00821C16">
            <w:pPr>
              <w:spacing w:after="0" w:line="240" w:lineRule="auto"/>
              <w:rPr>
                <w:rFonts w:ascii="Times New Roman" w:hAnsi="Times New Roman" w:cs="Times New Roman"/>
                <w:sz w:val="24"/>
                <w:szCs w:val="24"/>
              </w:rPr>
            </w:pPr>
            <w:r w:rsidRPr="00821C16">
              <w:rPr>
                <w:rFonts w:ascii="Times New Roman" w:hAnsi="Times New Roman" w:cs="Times New Roman"/>
                <w:sz w:val="24"/>
                <w:szCs w:val="24"/>
              </w:rPr>
              <w:t>ОГРН</w:t>
            </w:r>
          </w:p>
          <w:p w:rsidR="00D17D34" w:rsidRPr="00821C16" w:rsidRDefault="00D17D34" w:rsidP="00821C16">
            <w:pPr>
              <w:spacing w:after="0" w:line="240" w:lineRule="auto"/>
              <w:rPr>
                <w:rFonts w:ascii="Times New Roman" w:hAnsi="Times New Roman" w:cs="Times New Roman"/>
                <w:sz w:val="24"/>
                <w:szCs w:val="24"/>
              </w:rPr>
            </w:pPr>
            <w:r w:rsidRPr="00821C16">
              <w:rPr>
                <w:rFonts w:ascii="Times New Roman" w:hAnsi="Times New Roman" w:cs="Times New Roman"/>
                <w:sz w:val="24"/>
                <w:szCs w:val="24"/>
              </w:rPr>
              <w:t xml:space="preserve">Банк: </w:t>
            </w:r>
          </w:p>
          <w:p w:rsidR="00D17D34" w:rsidRPr="00821C16" w:rsidRDefault="00D17D34" w:rsidP="00821C16">
            <w:pPr>
              <w:spacing w:after="0" w:line="240" w:lineRule="auto"/>
              <w:rPr>
                <w:rFonts w:ascii="Times New Roman" w:hAnsi="Times New Roman" w:cs="Times New Roman"/>
                <w:sz w:val="24"/>
                <w:szCs w:val="24"/>
              </w:rPr>
            </w:pPr>
            <w:r w:rsidRPr="00821C16">
              <w:rPr>
                <w:rFonts w:ascii="Times New Roman" w:hAnsi="Times New Roman" w:cs="Times New Roman"/>
                <w:sz w:val="24"/>
                <w:szCs w:val="24"/>
              </w:rPr>
              <w:t xml:space="preserve">БИК </w:t>
            </w:r>
          </w:p>
          <w:p w:rsidR="00D17D34" w:rsidRPr="00821C16" w:rsidRDefault="00D17D34" w:rsidP="00821C16">
            <w:pPr>
              <w:spacing w:after="0" w:line="240" w:lineRule="auto"/>
              <w:rPr>
                <w:rFonts w:ascii="Times New Roman" w:hAnsi="Times New Roman" w:cs="Times New Roman"/>
                <w:sz w:val="24"/>
                <w:szCs w:val="24"/>
              </w:rPr>
            </w:pPr>
            <w:r w:rsidRPr="00821C16">
              <w:rPr>
                <w:rFonts w:ascii="Times New Roman" w:hAnsi="Times New Roman" w:cs="Times New Roman"/>
                <w:sz w:val="24"/>
                <w:szCs w:val="24"/>
              </w:rPr>
              <w:t xml:space="preserve">р/с: </w:t>
            </w:r>
          </w:p>
          <w:p w:rsidR="00D17D34" w:rsidRPr="00821C16" w:rsidRDefault="00D17D34" w:rsidP="00821C16">
            <w:pPr>
              <w:spacing w:after="0" w:line="240" w:lineRule="auto"/>
              <w:rPr>
                <w:rFonts w:ascii="Times New Roman" w:hAnsi="Times New Roman" w:cs="Times New Roman"/>
                <w:sz w:val="24"/>
                <w:szCs w:val="24"/>
              </w:rPr>
            </w:pPr>
            <w:r w:rsidRPr="00821C16">
              <w:rPr>
                <w:rFonts w:ascii="Times New Roman" w:hAnsi="Times New Roman" w:cs="Times New Roman"/>
                <w:sz w:val="24"/>
                <w:szCs w:val="24"/>
              </w:rPr>
              <w:t xml:space="preserve">к/с </w:t>
            </w:r>
          </w:p>
          <w:p w:rsidR="00D17D34" w:rsidRPr="00821C16" w:rsidRDefault="00D17D34" w:rsidP="00821C16">
            <w:pPr>
              <w:spacing w:after="0" w:line="240" w:lineRule="auto"/>
              <w:rPr>
                <w:rFonts w:ascii="Times New Roman" w:hAnsi="Times New Roman" w:cs="Times New Roman"/>
                <w:sz w:val="24"/>
                <w:szCs w:val="24"/>
              </w:rPr>
            </w:pPr>
            <w:r w:rsidRPr="00821C16">
              <w:rPr>
                <w:rFonts w:ascii="Times New Roman" w:hAnsi="Times New Roman" w:cs="Times New Roman"/>
                <w:sz w:val="24"/>
                <w:szCs w:val="24"/>
              </w:rPr>
              <w:t xml:space="preserve">Тел./факс: </w:t>
            </w:r>
          </w:p>
        </w:tc>
      </w:tr>
    </w:tbl>
    <w:p w:rsidR="00A05D87" w:rsidRDefault="00A05D87" w:rsidP="00821C16">
      <w:pPr>
        <w:spacing w:after="0" w:line="240" w:lineRule="auto"/>
        <w:jc w:val="center"/>
        <w:rPr>
          <w:rFonts w:ascii="Times New Roman" w:hAnsi="Times New Roman" w:cs="Times New Roman"/>
          <w:sz w:val="24"/>
          <w:szCs w:val="24"/>
        </w:rPr>
      </w:pPr>
    </w:p>
    <w:p w:rsidR="00D17D34" w:rsidRPr="00821C16" w:rsidRDefault="00D17D34" w:rsidP="00821C16">
      <w:pPr>
        <w:spacing w:after="0" w:line="240" w:lineRule="auto"/>
        <w:jc w:val="center"/>
        <w:rPr>
          <w:rFonts w:ascii="Times New Roman" w:hAnsi="Times New Roman" w:cs="Times New Roman"/>
          <w:sz w:val="24"/>
          <w:szCs w:val="24"/>
        </w:rPr>
      </w:pPr>
      <w:r w:rsidRPr="00821C16">
        <w:rPr>
          <w:rFonts w:ascii="Times New Roman" w:hAnsi="Times New Roman" w:cs="Times New Roman"/>
          <w:sz w:val="24"/>
          <w:szCs w:val="24"/>
        </w:rPr>
        <w:t>ПОДПИСИ СТОРОН</w:t>
      </w:r>
    </w:p>
    <w:tbl>
      <w:tblPr>
        <w:tblW w:w="0" w:type="auto"/>
        <w:tblInd w:w="-8" w:type="dxa"/>
        <w:tblCellMar>
          <w:left w:w="10" w:type="dxa"/>
          <w:right w:w="10" w:type="dxa"/>
        </w:tblCellMar>
        <w:tblLook w:val="0000"/>
      </w:tblPr>
      <w:tblGrid>
        <w:gridCol w:w="4790"/>
        <w:gridCol w:w="4789"/>
      </w:tblGrid>
      <w:tr w:rsidR="00D17D34" w:rsidRPr="00821C16">
        <w:trPr>
          <w:trHeight w:val="1988"/>
        </w:trPr>
        <w:tc>
          <w:tcPr>
            <w:tcW w:w="5070"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D17D34" w:rsidRPr="00821C16" w:rsidRDefault="00D17D34" w:rsidP="00821C16">
            <w:pPr>
              <w:spacing w:after="0" w:line="240" w:lineRule="auto"/>
              <w:rPr>
                <w:rFonts w:ascii="Times New Roman" w:hAnsi="Times New Roman" w:cs="Times New Roman"/>
                <w:sz w:val="24"/>
                <w:szCs w:val="24"/>
              </w:rPr>
            </w:pPr>
            <w:r w:rsidRPr="00821C16">
              <w:rPr>
                <w:rFonts w:ascii="Times New Roman" w:hAnsi="Times New Roman" w:cs="Times New Roman"/>
                <w:sz w:val="24"/>
                <w:szCs w:val="24"/>
              </w:rPr>
              <w:t>От Заказчика:</w:t>
            </w:r>
          </w:p>
          <w:p w:rsidR="00D17D34" w:rsidRPr="00821C16" w:rsidRDefault="00D17D34" w:rsidP="00821C16">
            <w:pPr>
              <w:spacing w:after="0" w:line="240" w:lineRule="auto"/>
              <w:rPr>
                <w:rFonts w:ascii="Times New Roman" w:hAnsi="Times New Roman" w:cs="Times New Roman"/>
                <w:sz w:val="24"/>
                <w:szCs w:val="24"/>
              </w:rPr>
            </w:pPr>
          </w:p>
          <w:p w:rsidR="00D17D34" w:rsidRPr="00821C16" w:rsidRDefault="00D17D34" w:rsidP="00821C16">
            <w:pPr>
              <w:spacing w:after="0" w:line="240" w:lineRule="auto"/>
              <w:rPr>
                <w:rFonts w:ascii="Times New Roman" w:hAnsi="Times New Roman" w:cs="Times New Roman"/>
                <w:sz w:val="24"/>
                <w:szCs w:val="24"/>
              </w:rPr>
            </w:pPr>
            <w:r w:rsidRPr="00821C16">
              <w:rPr>
                <w:rFonts w:ascii="Times New Roman" w:hAnsi="Times New Roman" w:cs="Times New Roman"/>
                <w:sz w:val="24"/>
                <w:szCs w:val="24"/>
              </w:rPr>
              <w:t>______________________________________</w:t>
            </w:r>
          </w:p>
          <w:p w:rsidR="00D17D34" w:rsidRPr="00821C16" w:rsidRDefault="00D17D34" w:rsidP="00821C16">
            <w:pPr>
              <w:spacing w:after="0" w:line="240" w:lineRule="auto"/>
              <w:rPr>
                <w:rFonts w:ascii="Times New Roman" w:hAnsi="Times New Roman" w:cs="Times New Roman"/>
                <w:sz w:val="24"/>
                <w:szCs w:val="24"/>
              </w:rPr>
            </w:pPr>
            <w:r w:rsidRPr="00821C16">
              <w:rPr>
                <w:rFonts w:ascii="Times New Roman" w:hAnsi="Times New Roman" w:cs="Times New Roman"/>
                <w:sz w:val="24"/>
                <w:szCs w:val="24"/>
              </w:rPr>
              <w:t xml:space="preserve">                                           (должность)</w:t>
            </w:r>
          </w:p>
          <w:p w:rsidR="00D17D34" w:rsidRPr="00821C16" w:rsidRDefault="00D17D34" w:rsidP="00821C16">
            <w:pPr>
              <w:spacing w:after="0" w:line="240" w:lineRule="auto"/>
              <w:rPr>
                <w:rFonts w:ascii="Times New Roman" w:hAnsi="Times New Roman" w:cs="Times New Roman"/>
                <w:sz w:val="24"/>
                <w:szCs w:val="24"/>
              </w:rPr>
            </w:pPr>
          </w:p>
          <w:p w:rsidR="00D17D34" w:rsidRPr="00821C16" w:rsidRDefault="00D17D34" w:rsidP="00821C16">
            <w:pPr>
              <w:spacing w:after="0" w:line="240" w:lineRule="auto"/>
              <w:rPr>
                <w:rFonts w:ascii="Times New Roman" w:hAnsi="Times New Roman" w:cs="Times New Roman"/>
                <w:sz w:val="24"/>
                <w:szCs w:val="24"/>
              </w:rPr>
            </w:pPr>
            <w:r w:rsidRPr="00821C16">
              <w:rPr>
                <w:rFonts w:ascii="Times New Roman" w:hAnsi="Times New Roman" w:cs="Times New Roman"/>
                <w:sz w:val="24"/>
                <w:szCs w:val="24"/>
              </w:rPr>
              <w:t>____________________ (_________________)</w:t>
            </w:r>
          </w:p>
          <w:p w:rsidR="00D17D34" w:rsidRPr="00821C16" w:rsidRDefault="00D17D34" w:rsidP="00821C16">
            <w:pPr>
              <w:spacing w:after="0" w:line="240" w:lineRule="auto"/>
              <w:rPr>
                <w:rFonts w:ascii="Times New Roman" w:hAnsi="Times New Roman" w:cs="Times New Roman"/>
                <w:sz w:val="24"/>
                <w:szCs w:val="24"/>
              </w:rPr>
            </w:pPr>
            <w:r w:rsidRPr="00821C16">
              <w:rPr>
                <w:rFonts w:ascii="Times New Roman" w:hAnsi="Times New Roman" w:cs="Times New Roman"/>
                <w:sz w:val="24"/>
                <w:szCs w:val="24"/>
              </w:rPr>
              <w:t xml:space="preserve">                   (подпись)                            (фамилия, инициалы)</w:t>
            </w:r>
          </w:p>
          <w:p w:rsidR="00D17D34" w:rsidRPr="00821C16" w:rsidRDefault="00D17D34" w:rsidP="00821C16">
            <w:pPr>
              <w:spacing w:after="0" w:line="240" w:lineRule="auto"/>
              <w:rPr>
                <w:rFonts w:ascii="Times New Roman" w:hAnsi="Times New Roman" w:cs="Times New Roman"/>
                <w:sz w:val="24"/>
                <w:szCs w:val="24"/>
              </w:rPr>
            </w:pPr>
          </w:p>
          <w:p w:rsidR="00D17D34" w:rsidRPr="00821C16" w:rsidRDefault="00D17D34" w:rsidP="00821C16">
            <w:pPr>
              <w:spacing w:after="0" w:line="240" w:lineRule="auto"/>
              <w:rPr>
                <w:rFonts w:ascii="Times New Roman" w:hAnsi="Times New Roman" w:cs="Times New Roman"/>
                <w:sz w:val="24"/>
                <w:szCs w:val="24"/>
              </w:rPr>
            </w:pPr>
            <w:r w:rsidRPr="00821C16">
              <w:rPr>
                <w:rFonts w:ascii="Times New Roman" w:hAnsi="Times New Roman" w:cs="Times New Roman"/>
                <w:sz w:val="24"/>
                <w:szCs w:val="24"/>
              </w:rPr>
              <w:t>М.П.</w:t>
            </w:r>
          </w:p>
        </w:tc>
        <w:tc>
          <w:tcPr>
            <w:tcW w:w="5067"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D17D34" w:rsidRPr="00821C16" w:rsidRDefault="00D17D34" w:rsidP="00821C16">
            <w:pPr>
              <w:spacing w:after="0" w:line="240" w:lineRule="auto"/>
              <w:rPr>
                <w:rFonts w:ascii="Times New Roman" w:hAnsi="Times New Roman" w:cs="Times New Roman"/>
                <w:sz w:val="24"/>
                <w:szCs w:val="24"/>
              </w:rPr>
            </w:pPr>
            <w:r w:rsidRPr="00821C16">
              <w:rPr>
                <w:rFonts w:ascii="Times New Roman" w:hAnsi="Times New Roman" w:cs="Times New Roman"/>
                <w:sz w:val="24"/>
                <w:szCs w:val="24"/>
              </w:rPr>
              <w:t>От Подрядчика:</w:t>
            </w:r>
          </w:p>
          <w:p w:rsidR="00D17D34" w:rsidRPr="00821C16" w:rsidRDefault="00D17D34" w:rsidP="00821C16">
            <w:pPr>
              <w:spacing w:after="0" w:line="240" w:lineRule="auto"/>
              <w:rPr>
                <w:rFonts w:ascii="Times New Roman" w:hAnsi="Times New Roman" w:cs="Times New Roman"/>
                <w:sz w:val="24"/>
                <w:szCs w:val="24"/>
              </w:rPr>
            </w:pPr>
          </w:p>
          <w:p w:rsidR="00D17D34" w:rsidRPr="00821C16" w:rsidRDefault="00D17D34" w:rsidP="00821C16">
            <w:pPr>
              <w:spacing w:after="0" w:line="240" w:lineRule="auto"/>
              <w:rPr>
                <w:rFonts w:ascii="Times New Roman" w:hAnsi="Times New Roman" w:cs="Times New Roman"/>
                <w:sz w:val="24"/>
                <w:szCs w:val="24"/>
              </w:rPr>
            </w:pPr>
            <w:r w:rsidRPr="00821C16">
              <w:rPr>
                <w:rFonts w:ascii="Times New Roman" w:hAnsi="Times New Roman" w:cs="Times New Roman"/>
                <w:sz w:val="24"/>
                <w:szCs w:val="24"/>
              </w:rPr>
              <w:t>______________________________________</w:t>
            </w:r>
          </w:p>
          <w:p w:rsidR="00D17D34" w:rsidRPr="00821C16" w:rsidRDefault="00D17D34" w:rsidP="00821C16">
            <w:pPr>
              <w:spacing w:after="0" w:line="240" w:lineRule="auto"/>
              <w:rPr>
                <w:rFonts w:ascii="Times New Roman" w:hAnsi="Times New Roman" w:cs="Times New Roman"/>
                <w:sz w:val="24"/>
                <w:szCs w:val="24"/>
              </w:rPr>
            </w:pPr>
            <w:r w:rsidRPr="00821C16">
              <w:rPr>
                <w:rFonts w:ascii="Times New Roman" w:hAnsi="Times New Roman" w:cs="Times New Roman"/>
                <w:sz w:val="24"/>
                <w:szCs w:val="24"/>
              </w:rPr>
              <w:t xml:space="preserve">                                           (должность)</w:t>
            </w:r>
          </w:p>
          <w:p w:rsidR="00D17D34" w:rsidRPr="00821C16" w:rsidRDefault="00D17D34" w:rsidP="00821C16">
            <w:pPr>
              <w:spacing w:after="0" w:line="240" w:lineRule="auto"/>
              <w:rPr>
                <w:rFonts w:ascii="Times New Roman" w:hAnsi="Times New Roman" w:cs="Times New Roman"/>
                <w:sz w:val="24"/>
                <w:szCs w:val="24"/>
              </w:rPr>
            </w:pPr>
          </w:p>
          <w:p w:rsidR="00D17D34" w:rsidRPr="00821C16" w:rsidRDefault="00D17D34" w:rsidP="00821C16">
            <w:pPr>
              <w:spacing w:after="0" w:line="240" w:lineRule="auto"/>
              <w:rPr>
                <w:rFonts w:ascii="Times New Roman" w:hAnsi="Times New Roman" w:cs="Times New Roman"/>
                <w:sz w:val="24"/>
                <w:szCs w:val="24"/>
              </w:rPr>
            </w:pPr>
            <w:r w:rsidRPr="00821C16">
              <w:rPr>
                <w:rFonts w:ascii="Times New Roman" w:hAnsi="Times New Roman" w:cs="Times New Roman"/>
                <w:sz w:val="24"/>
                <w:szCs w:val="24"/>
              </w:rPr>
              <w:t>___________________ (_________________)</w:t>
            </w:r>
          </w:p>
          <w:p w:rsidR="00D17D34" w:rsidRPr="00821C16" w:rsidRDefault="00D17D34" w:rsidP="00821C16">
            <w:pPr>
              <w:spacing w:after="0" w:line="240" w:lineRule="auto"/>
              <w:rPr>
                <w:rFonts w:ascii="Times New Roman" w:hAnsi="Times New Roman" w:cs="Times New Roman"/>
                <w:sz w:val="24"/>
                <w:szCs w:val="24"/>
              </w:rPr>
            </w:pPr>
            <w:r w:rsidRPr="00821C16">
              <w:rPr>
                <w:rFonts w:ascii="Times New Roman" w:hAnsi="Times New Roman" w:cs="Times New Roman"/>
                <w:sz w:val="24"/>
                <w:szCs w:val="24"/>
              </w:rPr>
              <w:t xml:space="preserve">                 (подпись)                            (фамилия, инициалы)</w:t>
            </w:r>
          </w:p>
          <w:p w:rsidR="00D17D34" w:rsidRPr="00821C16" w:rsidRDefault="00D17D34" w:rsidP="00821C16">
            <w:pPr>
              <w:spacing w:after="0" w:line="240" w:lineRule="auto"/>
              <w:rPr>
                <w:rFonts w:ascii="Times New Roman" w:hAnsi="Times New Roman" w:cs="Times New Roman"/>
                <w:sz w:val="24"/>
                <w:szCs w:val="24"/>
              </w:rPr>
            </w:pPr>
          </w:p>
          <w:p w:rsidR="00D17D34" w:rsidRPr="00821C16" w:rsidRDefault="00D17D34" w:rsidP="00821C16">
            <w:pPr>
              <w:spacing w:after="0" w:line="240" w:lineRule="auto"/>
              <w:rPr>
                <w:rFonts w:ascii="Times New Roman" w:hAnsi="Times New Roman" w:cs="Times New Roman"/>
                <w:sz w:val="24"/>
                <w:szCs w:val="24"/>
              </w:rPr>
            </w:pPr>
            <w:r w:rsidRPr="00821C16">
              <w:rPr>
                <w:rFonts w:ascii="Times New Roman" w:hAnsi="Times New Roman" w:cs="Times New Roman"/>
                <w:sz w:val="24"/>
                <w:szCs w:val="24"/>
              </w:rPr>
              <w:t>М.П.</w:t>
            </w:r>
          </w:p>
        </w:tc>
      </w:tr>
    </w:tbl>
    <w:p w:rsidR="00D17D34" w:rsidRPr="00821C16" w:rsidRDefault="00D17D34" w:rsidP="00821C16">
      <w:pPr>
        <w:tabs>
          <w:tab w:val="left" w:pos="709"/>
        </w:tabs>
        <w:spacing w:after="0" w:line="240" w:lineRule="auto"/>
        <w:jc w:val="both"/>
        <w:rPr>
          <w:rFonts w:ascii="Times New Roman" w:hAnsi="Times New Roman" w:cs="Times New Roman"/>
          <w:sz w:val="24"/>
          <w:szCs w:val="24"/>
        </w:rPr>
      </w:pPr>
    </w:p>
    <w:p w:rsidR="00D17D34" w:rsidRPr="00821C16" w:rsidRDefault="00D17D34" w:rsidP="00821C16">
      <w:pPr>
        <w:tabs>
          <w:tab w:val="left" w:pos="709"/>
        </w:tabs>
        <w:spacing w:after="0" w:line="240" w:lineRule="auto"/>
        <w:jc w:val="both"/>
        <w:rPr>
          <w:rFonts w:ascii="Times New Roman" w:hAnsi="Times New Roman" w:cs="Times New Roman"/>
          <w:sz w:val="24"/>
          <w:szCs w:val="24"/>
        </w:rPr>
      </w:pPr>
    </w:p>
    <w:p w:rsidR="00D17D34" w:rsidRPr="00821C16" w:rsidRDefault="00D17D34" w:rsidP="00821C16">
      <w:pPr>
        <w:spacing w:after="0" w:line="240" w:lineRule="auto"/>
        <w:rPr>
          <w:rFonts w:ascii="Times New Roman" w:hAnsi="Times New Roman" w:cs="Times New Roman"/>
          <w:sz w:val="24"/>
          <w:szCs w:val="24"/>
        </w:rPr>
      </w:pPr>
    </w:p>
    <w:p w:rsidR="00D17D34" w:rsidRPr="00821C16" w:rsidRDefault="00D17D34" w:rsidP="00821C16">
      <w:pPr>
        <w:spacing w:after="0" w:line="240" w:lineRule="auto"/>
        <w:rPr>
          <w:rFonts w:ascii="Times New Roman" w:hAnsi="Times New Roman" w:cs="Times New Roman"/>
          <w:sz w:val="24"/>
          <w:szCs w:val="24"/>
        </w:rPr>
      </w:pPr>
    </w:p>
    <w:tbl>
      <w:tblPr>
        <w:tblW w:w="0" w:type="auto"/>
        <w:tblInd w:w="-8" w:type="dxa"/>
        <w:tblCellMar>
          <w:left w:w="10" w:type="dxa"/>
          <w:right w:w="10" w:type="dxa"/>
        </w:tblCellMar>
        <w:tblLook w:val="0000"/>
      </w:tblPr>
      <w:tblGrid>
        <w:gridCol w:w="227"/>
        <w:gridCol w:w="344"/>
        <w:gridCol w:w="9008"/>
      </w:tblGrid>
      <w:tr w:rsidR="00D17D34" w:rsidRPr="00821C16">
        <w:trPr>
          <w:trHeight w:val="80"/>
        </w:trPr>
        <w:tc>
          <w:tcPr>
            <w:tcW w:w="236"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D17D34" w:rsidRPr="00821C16" w:rsidRDefault="00D17D34" w:rsidP="00821C16">
            <w:pPr>
              <w:spacing w:after="0" w:line="240" w:lineRule="auto"/>
              <w:rPr>
                <w:rFonts w:ascii="Times New Roman" w:hAnsi="Times New Roman" w:cs="Times New Roman"/>
                <w:sz w:val="24"/>
                <w:szCs w:val="24"/>
              </w:rPr>
            </w:pPr>
          </w:p>
        </w:tc>
        <w:tc>
          <w:tcPr>
            <w:tcW w:w="545"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D17D34" w:rsidRPr="00821C16" w:rsidRDefault="00D17D34" w:rsidP="00821C16">
            <w:pPr>
              <w:tabs>
                <w:tab w:val="left" w:pos="6414"/>
              </w:tabs>
              <w:spacing w:after="0" w:line="240" w:lineRule="auto"/>
              <w:jc w:val="center"/>
              <w:rPr>
                <w:rFonts w:ascii="Times New Roman" w:hAnsi="Times New Roman" w:cs="Times New Roman"/>
                <w:sz w:val="24"/>
                <w:szCs w:val="24"/>
              </w:rPr>
            </w:pPr>
          </w:p>
        </w:tc>
        <w:tc>
          <w:tcPr>
            <w:tcW w:w="14685"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D17D34" w:rsidRPr="00821C16" w:rsidRDefault="00D17D34" w:rsidP="00821C16">
            <w:pPr>
              <w:tabs>
                <w:tab w:val="left" w:pos="6414"/>
              </w:tabs>
              <w:spacing w:after="0" w:line="240" w:lineRule="auto"/>
              <w:jc w:val="right"/>
              <w:rPr>
                <w:rFonts w:ascii="Times New Roman" w:hAnsi="Times New Roman" w:cs="Times New Roman"/>
                <w:sz w:val="24"/>
                <w:szCs w:val="24"/>
              </w:rPr>
            </w:pPr>
            <w:r w:rsidRPr="00821C16">
              <w:rPr>
                <w:rFonts w:ascii="Times New Roman" w:hAnsi="Times New Roman" w:cs="Times New Roman"/>
                <w:sz w:val="24"/>
                <w:szCs w:val="24"/>
              </w:rPr>
              <w:t>Приложение № 1</w:t>
            </w:r>
          </w:p>
          <w:p w:rsidR="00D17D34" w:rsidRPr="00821C16" w:rsidRDefault="00D17D34" w:rsidP="00821C16">
            <w:pPr>
              <w:spacing w:after="0" w:line="240" w:lineRule="auto"/>
              <w:jc w:val="right"/>
              <w:rPr>
                <w:rFonts w:ascii="Times New Roman" w:hAnsi="Times New Roman" w:cs="Times New Roman"/>
                <w:sz w:val="24"/>
                <w:szCs w:val="24"/>
              </w:rPr>
            </w:pPr>
            <w:r w:rsidRPr="00821C16">
              <w:rPr>
                <w:rFonts w:ascii="Times New Roman" w:hAnsi="Times New Roman" w:cs="Times New Roman"/>
                <w:sz w:val="24"/>
                <w:szCs w:val="24"/>
              </w:rPr>
              <w:t>к муниципальному Контракту №___</w:t>
            </w:r>
          </w:p>
          <w:p w:rsidR="00D17D34" w:rsidRPr="00821C16" w:rsidRDefault="00D17D34" w:rsidP="00821C16">
            <w:pPr>
              <w:tabs>
                <w:tab w:val="left" w:pos="6414"/>
              </w:tabs>
              <w:spacing w:after="0" w:line="240" w:lineRule="auto"/>
              <w:jc w:val="right"/>
              <w:rPr>
                <w:rFonts w:ascii="Times New Roman" w:hAnsi="Times New Roman" w:cs="Times New Roman"/>
                <w:sz w:val="24"/>
                <w:szCs w:val="24"/>
              </w:rPr>
            </w:pPr>
            <w:r w:rsidRPr="00821C16">
              <w:rPr>
                <w:rFonts w:ascii="Times New Roman" w:hAnsi="Times New Roman" w:cs="Times New Roman"/>
                <w:sz w:val="24"/>
                <w:szCs w:val="24"/>
              </w:rPr>
              <w:t xml:space="preserve"> от _______________ на выполнение</w:t>
            </w:r>
          </w:p>
          <w:p w:rsidR="00D17D34" w:rsidRPr="00821C16" w:rsidRDefault="00D17D34" w:rsidP="00821C16">
            <w:pPr>
              <w:spacing w:after="0" w:line="240" w:lineRule="auto"/>
              <w:jc w:val="right"/>
              <w:rPr>
                <w:rFonts w:ascii="Times New Roman" w:hAnsi="Times New Roman" w:cs="Times New Roman"/>
                <w:sz w:val="24"/>
                <w:szCs w:val="24"/>
              </w:rPr>
            </w:pPr>
            <w:r w:rsidRPr="00821C16">
              <w:rPr>
                <w:rFonts w:ascii="Times New Roman" w:hAnsi="Times New Roman" w:cs="Times New Roman"/>
                <w:sz w:val="24"/>
                <w:szCs w:val="24"/>
              </w:rPr>
              <w:t xml:space="preserve"> работ для муниципальных нужд</w:t>
            </w:r>
          </w:p>
          <w:p w:rsidR="00D17D34" w:rsidRPr="00821C16" w:rsidRDefault="00D17D34" w:rsidP="00821C16">
            <w:pPr>
              <w:spacing w:after="0" w:line="240" w:lineRule="auto"/>
              <w:ind w:firstLine="709"/>
              <w:jc w:val="center"/>
              <w:rPr>
                <w:rFonts w:ascii="Times New Roman" w:hAnsi="Times New Roman" w:cs="Times New Roman"/>
                <w:sz w:val="24"/>
                <w:szCs w:val="24"/>
              </w:rPr>
            </w:pPr>
          </w:p>
          <w:p w:rsidR="00D17D34" w:rsidRPr="00821C16" w:rsidRDefault="00D17D34" w:rsidP="00821C16">
            <w:pPr>
              <w:spacing w:after="0" w:line="240" w:lineRule="auto"/>
              <w:ind w:firstLine="709"/>
              <w:jc w:val="center"/>
              <w:rPr>
                <w:rFonts w:ascii="Times New Roman" w:hAnsi="Times New Roman" w:cs="Times New Roman"/>
                <w:sz w:val="24"/>
                <w:szCs w:val="24"/>
              </w:rPr>
            </w:pPr>
          </w:p>
          <w:p w:rsidR="00D17D34" w:rsidRPr="00821C16" w:rsidRDefault="00D17D34" w:rsidP="00821C16">
            <w:pPr>
              <w:spacing w:after="0" w:line="240" w:lineRule="auto"/>
              <w:ind w:firstLine="709"/>
              <w:jc w:val="center"/>
              <w:rPr>
                <w:rFonts w:ascii="Times New Roman" w:hAnsi="Times New Roman" w:cs="Times New Roman"/>
                <w:sz w:val="24"/>
                <w:szCs w:val="24"/>
              </w:rPr>
            </w:pPr>
            <w:r w:rsidRPr="00821C16">
              <w:rPr>
                <w:rFonts w:ascii="Times New Roman" w:hAnsi="Times New Roman" w:cs="Times New Roman"/>
                <w:sz w:val="24"/>
                <w:szCs w:val="24"/>
              </w:rPr>
              <w:t>Характеристики товара, используемого при выполнении работ</w:t>
            </w:r>
          </w:p>
          <w:p w:rsidR="00D17D34" w:rsidRPr="00821C16" w:rsidRDefault="00D17D34" w:rsidP="00821C16">
            <w:pPr>
              <w:spacing w:after="0" w:line="240" w:lineRule="auto"/>
              <w:ind w:firstLine="709"/>
              <w:jc w:val="center"/>
              <w:rPr>
                <w:rFonts w:ascii="Times New Roman" w:hAnsi="Times New Roman" w:cs="Times New Roman"/>
                <w:sz w:val="24"/>
                <w:szCs w:val="24"/>
              </w:rPr>
            </w:pPr>
            <w:r w:rsidRPr="00821C16">
              <w:rPr>
                <w:rFonts w:ascii="Times New Roman" w:hAnsi="Times New Roman" w:cs="Times New Roman"/>
                <w:sz w:val="24"/>
                <w:szCs w:val="24"/>
              </w:rPr>
              <w:t>«Капитальный ремонт комплекса гидротехнических сооружений Куртамышского водохранилища на р. Куртамыш в городе Куртамыш Куртамышского района Курганской области»</w:t>
            </w:r>
          </w:p>
          <w:p w:rsidR="00D17D34" w:rsidRPr="00821C16" w:rsidRDefault="00D17D34" w:rsidP="00821C16">
            <w:pPr>
              <w:spacing w:after="0" w:line="240" w:lineRule="auto"/>
              <w:ind w:firstLine="709"/>
              <w:jc w:val="center"/>
              <w:rPr>
                <w:rFonts w:ascii="Times New Roman" w:hAnsi="Times New Roman" w:cs="Times New Roman"/>
                <w:sz w:val="24"/>
                <w:szCs w:val="24"/>
              </w:rPr>
            </w:pPr>
          </w:p>
          <w:tbl>
            <w:tblPr>
              <w:tblW w:w="0" w:type="auto"/>
              <w:tblInd w:w="3" w:type="dxa"/>
              <w:tblCellMar>
                <w:left w:w="10" w:type="dxa"/>
                <w:right w:w="10" w:type="dxa"/>
              </w:tblCellMar>
              <w:tblLook w:val="0000"/>
            </w:tblPr>
            <w:tblGrid>
              <w:gridCol w:w="2851"/>
              <w:gridCol w:w="3137"/>
              <w:gridCol w:w="2791"/>
            </w:tblGrid>
            <w:tr w:rsidR="00D17D34" w:rsidRPr="00821C16">
              <w:trPr>
                <w:trHeight w:val="668"/>
              </w:trPr>
              <w:tc>
                <w:tcPr>
                  <w:tcW w:w="52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D17D34" w:rsidRPr="00821C16" w:rsidRDefault="00D17D34" w:rsidP="00821C16">
                  <w:pPr>
                    <w:spacing w:after="0" w:line="240" w:lineRule="auto"/>
                    <w:jc w:val="center"/>
                    <w:rPr>
                      <w:rFonts w:ascii="Times New Roman" w:hAnsi="Times New Roman" w:cs="Times New Roman"/>
                      <w:sz w:val="24"/>
                      <w:szCs w:val="24"/>
                    </w:rPr>
                  </w:pPr>
                  <w:r w:rsidRPr="00821C16">
                    <w:rPr>
                      <w:rFonts w:ascii="Times New Roman" w:hAnsi="Times New Roman" w:cs="Times New Roman"/>
                      <w:b/>
                      <w:bCs/>
                      <w:sz w:val="24"/>
                      <w:szCs w:val="24"/>
                    </w:rPr>
                    <w:t>Товар (материал)</w:t>
                  </w:r>
                </w:p>
              </w:tc>
              <w:tc>
                <w:tcPr>
                  <w:tcW w:w="495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17D34" w:rsidRPr="00821C16" w:rsidRDefault="00D17D34" w:rsidP="00821C16">
                  <w:pPr>
                    <w:tabs>
                      <w:tab w:val="left" w:pos="0"/>
                    </w:tabs>
                    <w:spacing w:after="0" w:line="240" w:lineRule="auto"/>
                    <w:ind w:firstLine="709"/>
                    <w:jc w:val="center"/>
                    <w:rPr>
                      <w:rFonts w:ascii="Times New Roman" w:hAnsi="Times New Roman" w:cs="Times New Roman"/>
                      <w:sz w:val="24"/>
                      <w:szCs w:val="24"/>
                    </w:rPr>
                  </w:pPr>
                  <w:r w:rsidRPr="00821C16">
                    <w:rPr>
                      <w:rFonts w:ascii="Times New Roman" w:hAnsi="Times New Roman" w:cs="Times New Roman"/>
                      <w:b/>
                      <w:bCs/>
                      <w:sz w:val="24"/>
                      <w:szCs w:val="24"/>
                    </w:rPr>
                    <w:t>Характеристики</w:t>
                  </w:r>
                </w:p>
              </w:tc>
              <w:tc>
                <w:tcPr>
                  <w:tcW w:w="426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17D34" w:rsidRPr="00821C16" w:rsidRDefault="00D17D34" w:rsidP="00821C16">
                  <w:pPr>
                    <w:tabs>
                      <w:tab w:val="left" w:pos="0"/>
                    </w:tabs>
                    <w:spacing w:after="0" w:line="240" w:lineRule="auto"/>
                    <w:jc w:val="center"/>
                    <w:rPr>
                      <w:rFonts w:ascii="Times New Roman" w:hAnsi="Times New Roman" w:cs="Times New Roman"/>
                      <w:sz w:val="24"/>
                      <w:szCs w:val="24"/>
                    </w:rPr>
                  </w:pPr>
                  <w:r w:rsidRPr="00821C16">
                    <w:rPr>
                      <w:rFonts w:ascii="Times New Roman" w:hAnsi="Times New Roman" w:cs="Times New Roman"/>
                      <w:b/>
                      <w:bCs/>
                      <w:sz w:val="24"/>
                      <w:szCs w:val="24"/>
                    </w:rPr>
                    <w:t>Страна происхождения</w:t>
                  </w:r>
                </w:p>
              </w:tc>
            </w:tr>
            <w:tr w:rsidR="00D17D34" w:rsidRPr="00821C16">
              <w:trPr>
                <w:trHeight w:val="609"/>
              </w:trPr>
              <w:tc>
                <w:tcPr>
                  <w:tcW w:w="52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D17D34" w:rsidRPr="00821C16" w:rsidRDefault="00D17D34" w:rsidP="00821C16">
                  <w:pPr>
                    <w:spacing w:after="0" w:line="240" w:lineRule="auto"/>
                    <w:jc w:val="both"/>
                    <w:rPr>
                      <w:rFonts w:ascii="Times New Roman" w:hAnsi="Times New Roman" w:cs="Times New Roman"/>
                      <w:sz w:val="24"/>
                      <w:szCs w:val="24"/>
                    </w:rPr>
                  </w:pPr>
                </w:p>
              </w:tc>
              <w:tc>
                <w:tcPr>
                  <w:tcW w:w="495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D17D34" w:rsidRPr="00821C16" w:rsidRDefault="00D17D34" w:rsidP="00821C16">
                  <w:pPr>
                    <w:spacing w:after="0" w:line="240" w:lineRule="auto"/>
                    <w:jc w:val="both"/>
                    <w:rPr>
                      <w:rFonts w:ascii="Times New Roman" w:hAnsi="Times New Roman" w:cs="Times New Roman"/>
                      <w:sz w:val="24"/>
                      <w:szCs w:val="24"/>
                    </w:rPr>
                  </w:pPr>
                </w:p>
              </w:tc>
              <w:tc>
                <w:tcPr>
                  <w:tcW w:w="426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17D34" w:rsidRPr="00821C16" w:rsidRDefault="00D17D34" w:rsidP="00821C16">
                  <w:pPr>
                    <w:spacing w:after="0" w:line="240" w:lineRule="auto"/>
                    <w:jc w:val="both"/>
                    <w:rPr>
                      <w:rFonts w:ascii="Times New Roman" w:hAnsi="Times New Roman" w:cs="Times New Roman"/>
                      <w:sz w:val="24"/>
                      <w:szCs w:val="24"/>
                    </w:rPr>
                  </w:pPr>
                </w:p>
              </w:tc>
            </w:tr>
            <w:tr w:rsidR="00D17D34" w:rsidRPr="00821C16">
              <w:trPr>
                <w:trHeight w:val="564"/>
              </w:trPr>
              <w:tc>
                <w:tcPr>
                  <w:tcW w:w="52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D17D34" w:rsidRPr="00821C16" w:rsidRDefault="00D17D34" w:rsidP="00821C16">
                  <w:pPr>
                    <w:spacing w:after="0" w:line="240" w:lineRule="auto"/>
                    <w:jc w:val="both"/>
                    <w:rPr>
                      <w:rFonts w:ascii="Times New Roman" w:hAnsi="Times New Roman" w:cs="Times New Roman"/>
                      <w:sz w:val="24"/>
                      <w:szCs w:val="24"/>
                    </w:rPr>
                  </w:pPr>
                </w:p>
              </w:tc>
              <w:tc>
                <w:tcPr>
                  <w:tcW w:w="495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D17D34" w:rsidRPr="00821C16" w:rsidRDefault="00D17D34" w:rsidP="00821C16">
                  <w:pPr>
                    <w:spacing w:after="0" w:line="240" w:lineRule="auto"/>
                    <w:jc w:val="both"/>
                    <w:rPr>
                      <w:rFonts w:ascii="Times New Roman" w:hAnsi="Times New Roman" w:cs="Times New Roman"/>
                      <w:sz w:val="24"/>
                      <w:szCs w:val="24"/>
                    </w:rPr>
                  </w:pPr>
                </w:p>
              </w:tc>
              <w:tc>
                <w:tcPr>
                  <w:tcW w:w="426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17D34" w:rsidRPr="00821C16" w:rsidRDefault="00D17D34" w:rsidP="00821C16">
                  <w:pPr>
                    <w:spacing w:after="0" w:line="240" w:lineRule="auto"/>
                    <w:jc w:val="both"/>
                    <w:rPr>
                      <w:rFonts w:ascii="Times New Roman" w:hAnsi="Times New Roman" w:cs="Times New Roman"/>
                      <w:sz w:val="24"/>
                      <w:szCs w:val="24"/>
                    </w:rPr>
                  </w:pPr>
                </w:p>
              </w:tc>
            </w:tr>
            <w:tr w:rsidR="00D17D34" w:rsidRPr="00821C16">
              <w:trPr>
                <w:trHeight w:val="632"/>
              </w:trPr>
              <w:tc>
                <w:tcPr>
                  <w:tcW w:w="52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D17D34" w:rsidRPr="00821C16" w:rsidRDefault="00D17D34" w:rsidP="00821C16">
                  <w:pPr>
                    <w:spacing w:after="0" w:line="240" w:lineRule="auto"/>
                    <w:jc w:val="both"/>
                    <w:rPr>
                      <w:rFonts w:ascii="Times New Roman" w:hAnsi="Times New Roman" w:cs="Times New Roman"/>
                      <w:sz w:val="24"/>
                      <w:szCs w:val="24"/>
                    </w:rPr>
                  </w:pPr>
                </w:p>
              </w:tc>
              <w:tc>
                <w:tcPr>
                  <w:tcW w:w="495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D17D34" w:rsidRPr="00821C16" w:rsidRDefault="00D17D34" w:rsidP="00821C16">
                  <w:pPr>
                    <w:spacing w:after="0" w:line="240" w:lineRule="auto"/>
                    <w:jc w:val="both"/>
                    <w:rPr>
                      <w:rFonts w:ascii="Times New Roman" w:hAnsi="Times New Roman" w:cs="Times New Roman"/>
                      <w:sz w:val="24"/>
                      <w:szCs w:val="24"/>
                    </w:rPr>
                  </w:pPr>
                </w:p>
              </w:tc>
              <w:tc>
                <w:tcPr>
                  <w:tcW w:w="426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17D34" w:rsidRPr="00821C16" w:rsidRDefault="00D17D34" w:rsidP="00821C16">
                  <w:pPr>
                    <w:spacing w:after="0" w:line="240" w:lineRule="auto"/>
                    <w:jc w:val="both"/>
                    <w:rPr>
                      <w:rFonts w:ascii="Times New Roman" w:hAnsi="Times New Roman" w:cs="Times New Roman"/>
                      <w:sz w:val="24"/>
                      <w:szCs w:val="24"/>
                    </w:rPr>
                  </w:pPr>
                </w:p>
              </w:tc>
            </w:tr>
            <w:tr w:rsidR="00D17D34" w:rsidRPr="00821C16">
              <w:trPr>
                <w:trHeight w:val="539"/>
              </w:trPr>
              <w:tc>
                <w:tcPr>
                  <w:tcW w:w="14459"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D17D34" w:rsidRPr="00821C16" w:rsidRDefault="00D17D34" w:rsidP="00821C16">
                  <w:pPr>
                    <w:tabs>
                      <w:tab w:val="left" w:pos="281"/>
                    </w:tabs>
                    <w:spacing w:after="0" w:line="240" w:lineRule="auto"/>
                    <w:jc w:val="center"/>
                    <w:rPr>
                      <w:rFonts w:ascii="Times New Roman" w:hAnsi="Times New Roman" w:cs="Times New Roman"/>
                      <w:sz w:val="24"/>
                      <w:szCs w:val="24"/>
                    </w:rPr>
                  </w:pPr>
                  <w:r w:rsidRPr="00821C16">
                    <w:rPr>
                      <w:rFonts w:ascii="Times New Roman" w:hAnsi="Times New Roman" w:cs="Times New Roman"/>
                      <w:sz w:val="24"/>
                      <w:szCs w:val="24"/>
                    </w:rPr>
                    <w:t>Все используемые при выполнении работ материалы должны иметь соответствующие сертификаты, технические паспорта и другие документы, удостоверяющие их качество.</w:t>
                  </w:r>
                </w:p>
              </w:tc>
            </w:tr>
          </w:tbl>
          <w:p w:rsidR="00D17D34" w:rsidRPr="00821C16" w:rsidRDefault="00D17D34" w:rsidP="00821C16">
            <w:pPr>
              <w:spacing w:after="0" w:line="240" w:lineRule="auto"/>
              <w:jc w:val="both"/>
              <w:rPr>
                <w:rFonts w:ascii="Times New Roman" w:hAnsi="Times New Roman" w:cs="Times New Roman"/>
                <w:sz w:val="24"/>
                <w:szCs w:val="24"/>
              </w:rPr>
            </w:pPr>
          </w:p>
          <w:p w:rsidR="00D17D34" w:rsidRPr="00821C16" w:rsidRDefault="00D17D34" w:rsidP="00821C16">
            <w:pPr>
              <w:spacing w:after="0" w:line="240" w:lineRule="auto"/>
              <w:jc w:val="both"/>
              <w:rPr>
                <w:rFonts w:ascii="Times New Roman" w:hAnsi="Times New Roman" w:cs="Times New Roman"/>
                <w:sz w:val="24"/>
                <w:szCs w:val="24"/>
              </w:rPr>
            </w:pPr>
          </w:p>
          <w:p w:rsidR="00D17D34" w:rsidRPr="00821C16" w:rsidRDefault="00D17D34" w:rsidP="00821C16">
            <w:pPr>
              <w:spacing w:after="0" w:line="240" w:lineRule="auto"/>
              <w:jc w:val="both"/>
              <w:rPr>
                <w:rFonts w:ascii="Times New Roman" w:hAnsi="Times New Roman" w:cs="Times New Roman"/>
                <w:sz w:val="24"/>
                <w:szCs w:val="24"/>
              </w:rPr>
            </w:pPr>
            <w:r w:rsidRPr="00821C16">
              <w:rPr>
                <w:rFonts w:ascii="Times New Roman" w:hAnsi="Times New Roman" w:cs="Times New Roman"/>
                <w:sz w:val="24"/>
                <w:szCs w:val="24"/>
              </w:rPr>
              <w:t xml:space="preserve">Заказчик _______________________ (_________) </w:t>
            </w:r>
          </w:p>
          <w:p w:rsidR="00D17D34" w:rsidRPr="00821C16" w:rsidRDefault="00D17D34" w:rsidP="00821C16">
            <w:pPr>
              <w:spacing w:after="0" w:line="240" w:lineRule="auto"/>
              <w:jc w:val="both"/>
              <w:rPr>
                <w:rFonts w:ascii="Times New Roman" w:hAnsi="Times New Roman" w:cs="Times New Roman"/>
                <w:sz w:val="24"/>
                <w:szCs w:val="24"/>
              </w:rPr>
            </w:pPr>
          </w:p>
          <w:p w:rsidR="00D17D34" w:rsidRPr="00821C16" w:rsidRDefault="00D17D34" w:rsidP="00821C16">
            <w:pPr>
              <w:spacing w:after="0" w:line="240" w:lineRule="auto"/>
              <w:jc w:val="both"/>
              <w:rPr>
                <w:rFonts w:ascii="Times New Roman" w:hAnsi="Times New Roman" w:cs="Times New Roman"/>
                <w:sz w:val="24"/>
                <w:szCs w:val="24"/>
              </w:rPr>
            </w:pPr>
            <w:r w:rsidRPr="00821C16">
              <w:rPr>
                <w:rFonts w:ascii="Times New Roman" w:hAnsi="Times New Roman" w:cs="Times New Roman"/>
                <w:sz w:val="24"/>
                <w:szCs w:val="24"/>
              </w:rPr>
              <w:t xml:space="preserve">  М.П.</w:t>
            </w:r>
          </w:p>
          <w:p w:rsidR="00D17D34" w:rsidRPr="00821C16" w:rsidRDefault="00D17D34" w:rsidP="00821C16">
            <w:pPr>
              <w:spacing w:after="0" w:line="240" w:lineRule="auto"/>
              <w:rPr>
                <w:rFonts w:ascii="Times New Roman" w:hAnsi="Times New Roman" w:cs="Times New Roman"/>
                <w:sz w:val="24"/>
                <w:szCs w:val="24"/>
              </w:rPr>
            </w:pPr>
          </w:p>
          <w:p w:rsidR="00D17D34" w:rsidRPr="00821C16" w:rsidRDefault="00D17D34" w:rsidP="00821C16">
            <w:pPr>
              <w:spacing w:after="0" w:line="240" w:lineRule="auto"/>
              <w:rPr>
                <w:rFonts w:ascii="Times New Roman" w:hAnsi="Times New Roman" w:cs="Times New Roman"/>
                <w:sz w:val="24"/>
                <w:szCs w:val="24"/>
              </w:rPr>
            </w:pPr>
            <w:r w:rsidRPr="00821C16">
              <w:rPr>
                <w:rFonts w:ascii="Times New Roman" w:hAnsi="Times New Roman" w:cs="Times New Roman"/>
                <w:sz w:val="24"/>
                <w:szCs w:val="24"/>
              </w:rPr>
              <w:t xml:space="preserve">Подрядчик ___________________(___________) </w:t>
            </w:r>
          </w:p>
          <w:p w:rsidR="00D17D34" w:rsidRPr="00821C16" w:rsidRDefault="00D17D34" w:rsidP="00821C16">
            <w:pPr>
              <w:spacing w:after="0" w:line="240" w:lineRule="auto"/>
              <w:rPr>
                <w:rFonts w:ascii="Times New Roman" w:hAnsi="Times New Roman" w:cs="Times New Roman"/>
                <w:sz w:val="24"/>
                <w:szCs w:val="24"/>
              </w:rPr>
            </w:pPr>
            <w:r w:rsidRPr="00821C16">
              <w:rPr>
                <w:rFonts w:ascii="Times New Roman" w:hAnsi="Times New Roman" w:cs="Times New Roman"/>
                <w:sz w:val="24"/>
                <w:szCs w:val="24"/>
              </w:rPr>
              <w:t xml:space="preserve">                                       М.П</w:t>
            </w:r>
          </w:p>
        </w:tc>
      </w:tr>
    </w:tbl>
    <w:p w:rsidR="00D17D34" w:rsidRPr="00821C16" w:rsidRDefault="00D17D34" w:rsidP="00821C16">
      <w:pPr>
        <w:tabs>
          <w:tab w:val="left" w:pos="6414"/>
        </w:tabs>
        <w:spacing w:after="0" w:line="240" w:lineRule="auto"/>
        <w:jc w:val="right"/>
        <w:rPr>
          <w:rFonts w:ascii="Times New Roman" w:hAnsi="Times New Roman" w:cs="Times New Roman"/>
          <w:sz w:val="24"/>
          <w:szCs w:val="24"/>
        </w:rPr>
      </w:pPr>
    </w:p>
    <w:p w:rsidR="00D17D34" w:rsidRDefault="00A05D87" w:rsidP="00821C16">
      <w:pPr>
        <w:tabs>
          <w:tab w:val="left" w:pos="6414"/>
        </w:tabs>
        <w:spacing w:after="0" w:line="240" w:lineRule="auto"/>
        <w:rPr>
          <w:rFonts w:ascii="Times New Roman" w:hAnsi="Times New Roman" w:cs="Times New Roman"/>
          <w:sz w:val="24"/>
          <w:szCs w:val="24"/>
        </w:rPr>
      </w:pPr>
      <w:r>
        <w:rPr>
          <w:rFonts w:ascii="Times New Roman" w:hAnsi="Times New Roman" w:cs="Times New Roman"/>
          <w:sz w:val="24"/>
          <w:szCs w:val="24"/>
        </w:rPr>
        <w:t>Управляющий делами</w:t>
      </w:r>
    </w:p>
    <w:p w:rsidR="00A05D87" w:rsidRDefault="00A05D87" w:rsidP="00821C16">
      <w:pPr>
        <w:tabs>
          <w:tab w:val="left" w:pos="6414"/>
        </w:tabs>
        <w:spacing w:after="0" w:line="240" w:lineRule="auto"/>
        <w:rPr>
          <w:rFonts w:ascii="Times New Roman" w:hAnsi="Times New Roman" w:cs="Times New Roman"/>
          <w:sz w:val="24"/>
          <w:szCs w:val="24"/>
        </w:rPr>
      </w:pPr>
      <w:r>
        <w:rPr>
          <w:rFonts w:ascii="Times New Roman" w:hAnsi="Times New Roman" w:cs="Times New Roman"/>
          <w:sz w:val="24"/>
          <w:szCs w:val="24"/>
        </w:rPr>
        <w:t>Администрации города Куртамыша                                                                     Г.А. Губарева</w:t>
      </w:r>
    </w:p>
    <w:sectPr w:rsidR="00A05D87" w:rsidSect="00A844C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3F01" w:rsidRDefault="003C3F01" w:rsidP="00A05D87">
      <w:pPr>
        <w:spacing w:after="0" w:line="240" w:lineRule="auto"/>
      </w:pPr>
      <w:r>
        <w:separator/>
      </w:r>
    </w:p>
  </w:endnote>
  <w:endnote w:type="continuationSeparator" w:id="1">
    <w:p w:rsidR="003C3F01" w:rsidRDefault="003C3F01" w:rsidP="00A05D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D87" w:rsidRDefault="00A05D87">
    <w:pPr>
      <w:pStyle w:val="a8"/>
      <w:jc w:val="center"/>
    </w:pPr>
  </w:p>
  <w:p w:rsidR="00A05D87" w:rsidRDefault="00A05D87">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3F01" w:rsidRDefault="003C3F01" w:rsidP="00A05D87">
      <w:pPr>
        <w:spacing w:after="0" w:line="240" w:lineRule="auto"/>
      </w:pPr>
      <w:r>
        <w:separator/>
      </w:r>
    </w:p>
  </w:footnote>
  <w:footnote w:type="continuationSeparator" w:id="1">
    <w:p w:rsidR="003C3F01" w:rsidRDefault="003C3F01" w:rsidP="00A05D8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D87" w:rsidRDefault="00A05D87">
    <w:pPr>
      <w:pStyle w:val="a6"/>
      <w:jc w:val="center"/>
    </w:pPr>
  </w:p>
  <w:p w:rsidR="00A05D87" w:rsidRDefault="00A05D87">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B90353"/>
    <w:multiLevelType w:val="multilevel"/>
    <w:tmpl w:val="4F98D0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A3A033F"/>
    <w:multiLevelType w:val="multilevel"/>
    <w:tmpl w:val="41B4EC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05DD4"/>
    <w:rsid w:val="00064D7E"/>
    <w:rsid w:val="00091035"/>
    <w:rsid w:val="000B361B"/>
    <w:rsid w:val="000C15A4"/>
    <w:rsid w:val="0012343A"/>
    <w:rsid w:val="001414DB"/>
    <w:rsid w:val="00177576"/>
    <w:rsid w:val="00201FE2"/>
    <w:rsid w:val="002B0ED4"/>
    <w:rsid w:val="002C0B32"/>
    <w:rsid w:val="002F7521"/>
    <w:rsid w:val="00324A96"/>
    <w:rsid w:val="003252F2"/>
    <w:rsid w:val="00342A4C"/>
    <w:rsid w:val="00372625"/>
    <w:rsid w:val="00392097"/>
    <w:rsid w:val="003C3F01"/>
    <w:rsid w:val="003F3CA2"/>
    <w:rsid w:val="003F4604"/>
    <w:rsid w:val="00455854"/>
    <w:rsid w:val="004B1863"/>
    <w:rsid w:val="004E3A01"/>
    <w:rsid w:val="005B48A6"/>
    <w:rsid w:val="005C4C43"/>
    <w:rsid w:val="005E00E7"/>
    <w:rsid w:val="005F319E"/>
    <w:rsid w:val="00642886"/>
    <w:rsid w:val="00667AD7"/>
    <w:rsid w:val="006A1C18"/>
    <w:rsid w:val="006E3BFD"/>
    <w:rsid w:val="00755C03"/>
    <w:rsid w:val="007634D3"/>
    <w:rsid w:val="00765409"/>
    <w:rsid w:val="0076606C"/>
    <w:rsid w:val="007708C3"/>
    <w:rsid w:val="0079653B"/>
    <w:rsid w:val="007E7B1A"/>
    <w:rsid w:val="007F4F27"/>
    <w:rsid w:val="00805DD4"/>
    <w:rsid w:val="00821C16"/>
    <w:rsid w:val="0085098C"/>
    <w:rsid w:val="00856833"/>
    <w:rsid w:val="008A490C"/>
    <w:rsid w:val="008B037B"/>
    <w:rsid w:val="00904DD1"/>
    <w:rsid w:val="00926226"/>
    <w:rsid w:val="00A05D87"/>
    <w:rsid w:val="00A07360"/>
    <w:rsid w:val="00A42B63"/>
    <w:rsid w:val="00A844C9"/>
    <w:rsid w:val="00AB6926"/>
    <w:rsid w:val="00AC2EFC"/>
    <w:rsid w:val="00B81D48"/>
    <w:rsid w:val="00BB25CA"/>
    <w:rsid w:val="00BF404E"/>
    <w:rsid w:val="00C27F0B"/>
    <w:rsid w:val="00C34242"/>
    <w:rsid w:val="00CB55F3"/>
    <w:rsid w:val="00CE7573"/>
    <w:rsid w:val="00CF05C4"/>
    <w:rsid w:val="00D01EFD"/>
    <w:rsid w:val="00D13D7E"/>
    <w:rsid w:val="00D17D34"/>
    <w:rsid w:val="00D433B2"/>
    <w:rsid w:val="00DC37CB"/>
    <w:rsid w:val="00E034F0"/>
    <w:rsid w:val="00E15309"/>
    <w:rsid w:val="00E17B50"/>
    <w:rsid w:val="00E3550E"/>
    <w:rsid w:val="00E37267"/>
    <w:rsid w:val="00E6562E"/>
    <w:rsid w:val="00EA0660"/>
    <w:rsid w:val="00F26DDF"/>
    <w:rsid w:val="00F411C3"/>
    <w:rsid w:val="00FB5DA0"/>
    <w:rsid w:val="00FC774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44C9"/>
    <w:pPr>
      <w:spacing w:after="200" w:line="276" w:lineRule="auto"/>
    </w:pPr>
    <w:rPr>
      <w:rFonts w:cs="Calibri"/>
      <w:sz w:val="22"/>
      <w:szCs w:val="22"/>
    </w:rPr>
  </w:style>
  <w:style w:type="paragraph" w:styleId="1">
    <w:name w:val="heading 1"/>
    <w:basedOn w:val="a"/>
    <w:next w:val="a"/>
    <w:link w:val="10"/>
    <w:qFormat/>
    <w:locked/>
    <w:rsid w:val="00821C16"/>
    <w:pPr>
      <w:keepNext/>
      <w:widowControl w:val="0"/>
      <w:shd w:val="clear" w:color="auto" w:fill="FFFFFF"/>
      <w:autoSpaceDE w:val="0"/>
      <w:autoSpaceDN w:val="0"/>
      <w:adjustRightInd w:val="0"/>
      <w:spacing w:before="571" w:after="0" w:line="240" w:lineRule="auto"/>
      <w:ind w:right="1186"/>
      <w:jc w:val="center"/>
      <w:outlineLvl w:val="0"/>
    </w:pPr>
    <w:rPr>
      <w:rFonts w:ascii="Arial" w:hAnsi="Arial" w:cs="Times New Roman"/>
      <w:b/>
      <w:bCs/>
      <w:color w:val="303030"/>
      <w:spacing w:val="6"/>
      <w:sz w:val="38"/>
      <w:szCs w:val="3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1C16"/>
    <w:rPr>
      <w:rFonts w:ascii="Arial" w:hAnsi="Arial"/>
      <w:b/>
      <w:bCs/>
      <w:color w:val="303030"/>
      <w:spacing w:val="6"/>
      <w:sz w:val="38"/>
      <w:szCs w:val="38"/>
      <w:shd w:val="clear" w:color="auto" w:fill="FFFFFF"/>
    </w:rPr>
  </w:style>
  <w:style w:type="character" w:styleId="a3">
    <w:name w:val="Hyperlink"/>
    <w:basedOn w:val="a0"/>
    <w:unhideWhenUsed/>
    <w:rsid w:val="00821C16"/>
    <w:rPr>
      <w:color w:val="0000FF"/>
      <w:u w:val="single"/>
    </w:rPr>
  </w:style>
  <w:style w:type="paragraph" w:styleId="a4">
    <w:name w:val="Title"/>
    <w:basedOn w:val="a"/>
    <w:link w:val="a5"/>
    <w:qFormat/>
    <w:locked/>
    <w:rsid w:val="00821C16"/>
    <w:pPr>
      <w:spacing w:after="0" w:line="240" w:lineRule="auto"/>
      <w:jc w:val="center"/>
    </w:pPr>
    <w:rPr>
      <w:rFonts w:ascii="Times New Roman" w:hAnsi="Times New Roman" w:cs="Times New Roman"/>
      <w:b/>
      <w:bCs/>
      <w:sz w:val="28"/>
      <w:szCs w:val="24"/>
    </w:rPr>
  </w:style>
  <w:style w:type="character" w:customStyle="1" w:styleId="a5">
    <w:name w:val="Название Знак"/>
    <w:basedOn w:val="a0"/>
    <w:link w:val="a4"/>
    <w:rsid w:val="00821C16"/>
    <w:rPr>
      <w:rFonts w:ascii="Times New Roman" w:hAnsi="Times New Roman"/>
      <w:b/>
      <w:bCs/>
      <w:sz w:val="28"/>
      <w:szCs w:val="24"/>
    </w:rPr>
  </w:style>
  <w:style w:type="paragraph" w:styleId="2">
    <w:name w:val="Body Text 2"/>
    <w:basedOn w:val="a"/>
    <w:link w:val="20"/>
    <w:unhideWhenUsed/>
    <w:rsid w:val="00821C16"/>
    <w:pPr>
      <w:spacing w:after="0" w:line="240" w:lineRule="auto"/>
      <w:jc w:val="both"/>
    </w:pPr>
    <w:rPr>
      <w:rFonts w:ascii="Times New Roman" w:hAnsi="Times New Roman" w:cs="Times New Roman"/>
      <w:sz w:val="32"/>
      <w:szCs w:val="24"/>
    </w:rPr>
  </w:style>
  <w:style w:type="character" w:customStyle="1" w:styleId="20">
    <w:name w:val="Основной текст 2 Знак"/>
    <w:basedOn w:val="a0"/>
    <w:link w:val="2"/>
    <w:rsid w:val="00821C16"/>
    <w:rPr>
      <w:rFonts w:ascii="Times New Roman" w:hAnsi="Times New Roman"/>
      <w:sz w:val="32"/>
      <w:szCs w:val="24"/>
    </w:rPr>
  </w:style>
  <w:style w:type="paragraph" w:styleId="a6">
    <w:name w:val="header"/>
    <w:basedOn w:val="a"/>
    <w:link w:val="a7"/>
    <w:rsid w:val="00821C16"/>
    <w:pPr>
      <w:tabs>
        <w:tab w:val="center" w:pos="4677"/>
        <w:tab w:val="right" w:pos="9355"/>
      </w:tabs>
      <w:spacing w:after="0" w:line="240" w:lineRule="auto"/>
    </w:pPr>
    <w:rPr>
      <w:rFonts w:ascii="Times New Roman" w:hAnsi="Times New Roman" w:cs="Times New Roman"/>
      <w:sz w:val="24"/>
      <w:szCs w:val="24"/>
    </w:rPr>
  </w:style>
  <w:style w:type="character" w:customStyle="1" w:styleId="a7">
    <w:name w:val="Верхний колонтитул Знак"/>
    <w:basedOn w:val="a0"/>
    <w:link w:val="a6"/>
    <w:rsid w:val="00821C16"/>
    <w:rPr>
      <w:rFonts w:ascii="Times New Roman" w:hAnsi="Times New Roman"/>
      <w:sz w:val="24"/>
      <w:szCs w:val="24"/>
    </w:rPr>
  </w:style>
  <w:style w:type="paragraph" w:styleId="a8">
    <w:name w:val="footer"/>
    <w:basedOn w:val="a"/>
    <w:link w:val="a9"/>
    <w:uiPriority w:val="99"/>
    <w:rsid w:val="00821C16"/>
    <w:pPr>
      <w:tabs>
        <w:tab w:val="center" w:pos="4677"/>
        <w:tab w:val="right" w:pos="9355"/>
      </w:tabs>
      <w:spacing w:after="0" w:line="240" w:lineRule="auto"/>
    </w:pPr>
    <w:rPr>
      <w:rFonts w:ascii="Times New Roman" w:hAnsi="Times New Roman" w:cs="Times New Roman"/>
      <w:sz w:val="24"/>
      <w:szCs w:val="24"/>
    </w:rPr>
  </w:style>
  <w:style w:type="character" w:customStyle="1" w:styleId="a9">
    <w:name w:val="Нижний колонтитул Знак"/>
    <w:basedOn w:val="a0"/>
    <w:link w:val="a8"/>
    <w:uiPriority w:val="99"/>
    <w:rsid w:val="00821C16"/>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0B0EBCDC1B72B4A80202A802E4789D6F2ED5DF87BBEEF9906F28B9E4DA8B8D0E401916682EFF1CFj2mBO" TargetMode="External"/><Relationship Id="rId18" Type="http://schemas.openxmlformats.org/officeDocument/2006/relationships/hyperlink" Target="consultantplus://offline/ref=70B0EBCDC1B72B4A80202A802E4789D6F2ED5DF87BBEEF9906F28B9E4DA8B8D0E401916682EFFEC2j2mFO" TargetMode="External"/><Relationship Id="rId26" Type="http://schemas.openxmlformats.org/officeDocument/2006/relationships/hyperlink" Target="garantf1://70443340.0/" TargetMode="External"/><Relationship Id="rId39" Type="http://schemas.openxmlformats.org/officeDocument/2006/relationships/image" Target="media/image1.png"/><Relationship Id="rId21" Type="http://schemas.openxmlformats.org/officeDocument/2006/relationships/hyperlink" Target="consultantplus://offline/ref=977CEDC47E7A59ED00A010838C09783AA053079C72EF8CAF849C1C76E3BA6743FF2468840E580A8CCC68O" TargetMode="External"/><Relationship Id="rId34" Type="http://schemas.openxmlformats.org/officeDocument/2006/relationships/hyperlink" Target="garantf1://10064072.450/" TargetMode="External"/><Relationship Id="rId42" Type="http://schemas.openxmlformats.org/officeDocument/2006/relationships/oleObject" Target="embeddings/oleObject2.bin"/><Relationship Id="rId47" Type="http://schemas.openxmlformats.org/officeDocument/2006/relationships/image" Target="media/image5.png"/><Relationship Id="rId50" Type="http://schemas.openxmlformats.org/officeDocument/2006/relationships/oleObject" Target="embeddings/oleObject6.bin"/><Relationship Id="rId55" Type="http://schemas.openxmlformats.org/officeDocument/2006/relationships/image" Target="media/image9.png"/><Relationship Id="rId63" Type="http://schemas.openxmlformats.org/officeDocument/2006/relationships/image" Target="media/image13.png"/><Relationship Id="rId7" Type="http://schemas.openxmlformats.org/officeDocument/2006/relationships/hyperlink" Target="http://www.zakypki.gov.ru" TargetMode="External"/><Relationship Id="rId2" Type="http://schemas.openxmlformats.org/officeDocument/2006/relationships/styles" Target="styles.xml"/><Relationship Id="rId16" Type="http://schemas.openxmlformats.org/officeDocument/2006/relationships/hyperlink" Target="consultantplus://offline/ref=70B0EBCDC1B72B4A80202A802E4789D6F2ED5DF87BBEEF9906F28B9E4DA8B8D0E401916682EFF1CFj2m1O" TargetMode="External"/><Relationship Id="rId20" Type="http://schemas.openxmlformats.org/officeDocument/2006/relationships/hyperlink" Target="consultantplus://offline/ref=977CEDC47E7A59ED00A010838C09783AA053079C72EF8CAF849C1C76E3BA6743FF2468840E58078CCC65O" TargetMode="External"/><Relationship Id="rId29" Type="http://schemas.openxmlformats.org/officeDocument/2006/relationships/hyperlink" Target="garantf1://12012604.1616/" TargetMode="External"/><Relationship Id="rId41" Type="http://schemas.openxmlformats.org/officeDocument/2006/relationships/image" Target="media/image2.png"/><Relationship Id="rId54" Type="http://schemas.openxmlformats.org/officeDocument/2006/relationships/oleObject" Target="embeddings/oleObject8.bin"/><Relationship Id="rId62" Type="http://schemas.openxmlformats.org/officeDocument/2006/relationships/oleObject" Target="embeddings/oleObject12.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FBEBD99B801EB6901A7DD58A7CCC5129D1EA6432B93CD037FB29C03250A3BF0A7AD71281F884044O4aBO" TargetMode="External"/><Relationship Id="rId24" Type="http://schemas.openxmlformats.org/officeDocument/2006/relationships/hyperlink" Target="consultantplus://offline/ref=16955006E819D398AEC18723BBDE0A92686A6D37ECF021B9A479445D9F979E9CA112258453074538IAQ3L" TargetMode="External"/><Relationship Id="rId32" Type="http://schemas.openxmlformats.org/officeDocument/2006/relationships/hyperlink" Target="garantf1://10064072.450/" TargetMode="External"/><Relationship Id="rId37" Type="http://schemas.openxmlformats.org/officeDocument/2006/relationships/hyperlink" Target="consultantplus://offline/ref=EE6E34BF85B1C4866C3349641F845B868A90E2A380ADCA599C1659E403F983D816D92EA303B7C8D6i0vCD" TargetMode="External"/><Relationship Id="rId40" Type="http://schemas.openxmlformats.org/officeDocument/2006/relationships/oleObject" Target="embeddings/oleObject1.bin"/><Relationship Id="rId45" Type="http://schemas.openxmlformats.org/officeDocument/2006/relationships/image" Target="media/image4.png"/><Relationship Id="rId53" Type="http://schemas.openxmlformats.org/officeDocument/2006/relationships/image" Target="media/image8.png"/><Relationship Id="rId58" Type="http://schemas.openxmlformats.org/officeDocument/2006/relationships/oleObject" Target="embeddings/oleObject10.bin"/><Relationship Id="rId66"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70B0EBCDC1B72B4A80202A802E4789D6F2ED5DF87BBEEF9906F28B9E4DA8B8D0E401916682EFF1CFj2mFO" TargetMode="External"/><Relationship Id="rId23" Type="http://schemas.openxmlformats.org/officeDocument/2006/relationships/hyperlink" Target="consultantplus://offline/ref=6A89E1CF82D6E840125F8C176A52C4EA171E9A4E236E404DAAD512FF750AB49A3DE2F332CF743E06T0o0P" TargetMode="External"/><Relationship Id="rId28" Type="http://schemas.openxmlformats.org/officeDocument/2006/relationships/hyperlink" Target="garantf1://70443340.0/" TargetMode="External"/><Relationship Id="rId36" Type="http://schemas.openxmlformats.org/officeDocument/2006/relationships/hyperlink" Target="consultantplus://offline/ref=EE6E34BF85B1C4866C3349641F845B868A90E2A380ADCA599C1659E403F983D816D92EA303B7C8D6i0vCD" TargetMode="External"/><Relationship Id="rId49" Type="http://schemas.openxmlformats.org/officeDocument/2006/relationships/image" Target="media/image6.png"/><Relationship Id="rId57" Type="http://schemas.openxmlformats.org/officeDocument/2006/relationships/image" Target="media/image10.png"/><Relationship Id="rId61" Type="http://schemas.openxmlformats.org/officeDocument/2006/relationships/image" Target="media/image12.png"/><Relationship Id="rId10" Type="http://schemas.openxmlformats.org/officeDocument/2006/relationships/hyperlink" Target="consultantplus://offline/ref=6FBEBD99B801EB6901A7DD58A7CCC5129D1EA6432B93CD037FB29C03250A3BF0A7AD71281F884044O4aFO" TargetMode="External"/><Relationship Id="rId19" Type="http://schemas.openxmlformats.org/officeDocument/2006/relationships/hyperlink" Target="consultantplus://offline/ref=70B0EBCDC1B72B4A80202A802E4789D6F2ED5DF87BBEEF9906F28B9E4DA8B8D0E401916682EFFEC3j2mEO" TargetMode="External"/><Relationship Id="rId31" Type="http://schemas.openxmlformats.org/officeDocument/2006/relationships/hyperlink" Target="garantf1://10064072.450/" TargetMode="External"/><Relationship Id="rId44" Type="http://schemas.openxmlformats.org/officeDocument/2006/relationships/oleObject" Target="embeddings/oleObject3.bin"/><Relationship Id="rId52" Type="http://schemas.openxmlformats.org/officeDocument/2006/relationships/oleObject" Target="embeddings/oleObject7.bin"/><Relationship Id="rId60" Type="http://schemas.openxmlformats.org/officeDocument/2006/relationships/oleObject" Target="embeddings/oleObject11.bin"/><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consultantplus://offline/ref=70B0EBCDC1B72B4A80202A802E4789D6F2ED5DF87BBEEF9906F28B9E4DA8B8D0E401916682EFF1CFj2mDO" TargetMode="External"/><Relationship Id="rId22" Type="http://schemas.openxmlformats.org/officeDocument/2006/relationships/hyperlink" Target="consultantplus://offline/ref=977CEDC47E7A59ED00A010838C09783AA053079C72EF8CAF849C1C76E3BA6743FF2468840E580B8ECC67O" TargetMode="External"/><Relationship Id="rId27" Type="http://schemas.openxmlformats.org/officeDocument/2006/relationships/hyperlink" Target="garantf1://70443340.0/" TargetMode="External"/><Relationship Id="rId30" Type="http://schemas.openxmlformats.org/officeDocument/2006/relationships/hyperlink" Target="garantf1://70420986.1000/" TargetMode="External"/><Relationship Id="rId35" Type="http://schemas.openxmlformats.org/officeDocument/2006/relationships/hyperlink" Target="http://www.sberbank-ast.ru/" TargetMode="External"/><Relationship Id="rId43" Type="http://schemas.openxmlformats.org/officeDocument/2006/relationships/image" Target="media/image3.png"/><Relationship Id="rId48" Type="http://schemas.openxmlformats.org/officeDocument/2006/relationships/oleObject" Target="embeddings/oleObject5.bin"/><Relationship Id="rId56" Type="http://schemas.openxmlformats.org/officeDocument/2006/relationships/oleObject" Target="embeddings/oleObject9.bin"/><Relationship Id="rId64" Type="http://schemas.openxmlformats.org/officeDocument/2006/relationships/oleObject" Target="embeddings/oleObject13.bin"/><Relationship Id="rId8" Type="http://schemas.openxmlformats.org/officeDocument/2006/relationships/header" Target="header1.xml"/><Relationship Id="rId51" Type="http://schemas.openxmlformats.org/officeDocument/2006/relationships/image" Target="media/image7.png"/><Relationship Id="rId3" Type="http://schemas.openxmlformats.org/officeDocument/2006/relationships/settings" Target="settings.xml"/><Relationship Id="rId12" Type="http://schemas.openxmlformats.org/officeDocument/2006/relationships/hyperlink" Target="consultantplus://offline/ref=6FBEBD99B801EB6901A7DD58A7CCC5129D1EA6432B93CD037FB29C03250A3BF0A7AD71281F884044O4a9O" TargetMode="External"/><Relationship Id="rId17" Type="http://schemas.openxmlformats.org/officeDocument/2006/relationships/hyperlink" Target="consultantplus://offline/ref=70B0EBCDC1B72B4A80202A802E4789D6F2ED5DF87BBEEF9906F28B9E4DA8B8D0E401916682EFFEC6j2m8O" TargetMode="External"/><Relationship Id="rId25" Type="http://schemas.openxmlformats.org/officeDocument/2006/relationships/hyperlink" Target="garantf1://12012604.2/" TargetMode="External"/><Relationship Id="rId33" Type="http://schemas.openxmlformats.org/officeDocument/2006/relationships/hyperlink" Target="garantf1://10064072.3/" TargetMode="External"/><Relationship Id="rId38" Type="http://schemas.openxmlformats.org/officeDocument/2006/relationships/hyperlink" Target="http://base.garant.ru/12138258/7/" TargetMode="External"/><Relationship Id="rId46" Type="http://schemas.openxmlformats.org/officeDocument/2006/relationships/oleObject" Target="embeddings/oleObject4.bin"/><Relationship Id="rId59"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509</TotalTime>
  <Pages>1</Pages>
  <Words>30397</Words>
  <Characters>173265</Characters>
  <Application>Microsoft Office Word</Application>
  <DocSecurity>0</DocSecurity>
  <Lines>1443</Lines>
  <Paragraphs>406</Paragraphs>
  <ScaleCrop>false</ScaleCrop>
  <HeadingPairs>
    <vt:vector size="2" baseType="variant">
      <vt:variant>
        <vt:lpstr>Название</vt:lpstr>
      </vt:variant>
      <vt:variant>
        <vt:i4>1</vt:i4>
      </vt:variant>
    </vt:vector>
  </HeadingPairs>
  <TitlesOfParts>
    <vt:vector size="1" baseType="lpstr">
      <vt:lpstr/>
    </vt:vector>
  </TitlesOfParts>
  <Company>АГК</Company>
  <LinksUpToDate>false</LinksUpToDate>
  <CharactersWithSpaces>203256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111</cp:lastModifiedBy>
  <cp:revision>46</cp:revision>
  <cp:lastPrinted>2016-06-07T05:38:00Z</cp:lastPrinted>
  <dcterms:created xsi:type="dcterms:W3CDTF">2016-05-23T04:09:00Z</dcterms:created>
  <dcterms:modified xsi:type="dcterms:W3CDTF">2016-06-07T05:38:00Z</dcterms:modified>
</cp:coreProperties>
</file>